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53" w:rsidRDefault="00394A53" w:rsidP="00CB50D9">
      <w:pPr>
        <w:framePr w:w="60" w:h="706" w:wrap="notBeside" w:vAnchor="text" w:hAnchor="page" w:x="6287" w:y="-708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5142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Default="00291D7F" w:rsidP="00291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542925" cy="685800"/>
                  <wp:effectExtent l="0" t="0" r="0" b="0"/>
                  <wp:docPr id="4" name="Рисунок 4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D7F" w:rsidRDefault="00291D7F" w:rsidP="00291D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Пучежского муниципального района</w:t>
            </w:r>
          </w:p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  <w:p w:rsidR="00291D7F" w:rsidRPr="003C37D0" w:rsidRDefault="00291D7F" w:rsidP="00291D7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291D7F" w:rsidRPr="00CB50D9" w:rsidRDefault="00291D7F" w:rsidP="00CB50D9">
            <w:pPr>
              <w:pStyle w:val="3"/>
              <w:rPr>
                <w:rFonts w:ascii="Times New Roman" w:hAnsi="Times New Roman"/>
                <w:sz w:val="32"/>
                <w:szCs w:val="32"/>
              </w:rPr>
            </w:pPr>
            <w:r w:rsidRPr="00CB50D9">
              <w:rPr>
                <w:rFonts w:ascii="Times New Roman" w:hAnsi="Times New Roman"/>
                <w:szCs w:val="32"/>
              </w:rPr>
              <w:t>П О С Т А Н О В Л Е Н И Е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600"/>
              <w:gridCol w:w="4601"/>
            </w:tblGrid>
            <w:tr w:rsidR="009B69CF" w:rsidRPr="00CB50D9" w:rsidTr="009B69CF">
              <w:tc>
                <w:tcPr>
                  <w:tcW w:w="4600" w:type="dxa"/>
                </w:tcPr>
                <w:p w:rsidR="001D205B" w:rsidRDefault="001D205B" w:rsidP="009B69CF">
                  <w:pPr>
                    <w:framePr w:hSpace="180" w:wrap="around" w:vAnchor="text" w:hAnchor="margin" w:xAlign="center" w:y="-5142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  <w:p w:rsidR="009B69CF" w:rsidRPr="001D205B" w:rsidRDefault="001D205B" w:rsidP="00A32C0D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A32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6A7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.03.2026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1" w:type="dxa"/>
                </w:tcPr>
                <w:p w:rsidR="009B69CF" w:rsidRDefault="009B69CF" w:rsidP="001D205B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D205B" w:rsidRPr="001D205B" w:rsidRDefault="001D205B" w:rsidP="00A32C0D">
                  <w:pPr>
                    <w:framePr w:hSpace="180" w:wrap="around" w:vAnchor="text" w:hAnchor="margin" w:xAlign="center" w:y="-5142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  <w:r w:rsidR="00A32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92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9B69CF" w:rsidRDefault="009B69CF" w:rsidP="009B69CF">
            <w:pPr>
              <w:rPr>
                <w:rFonts w:ascii="Franklin Gothic Medium" w:hAnsi="Franklin Gothic Medium" w:cs="Arial"/>
                <w:b/>
                <w:sz w:val="28"/>
                <w:szCs w:val="28"/>
              </w:rPr>
            </w:pPr>
          </w:p>
        </w:tc>
      </w:tr>
    </w:tbl>
    <w:p w:rsidR="007802BB" w:rsidRPr="00CB50D9" w:rsidRDefault="007802BB" w:rsidP="00CB50D9">
      <w:pPr>
        <w:jc w:val="center"/>
        <w:rPr>
          <w:rFonts w:ascii="Times New Roman" w:hAnsi="Times New Roman" w:cs="Times New Roman"/>
          <w:sz w:val="28"/>
        </w:rPr>
      </w:pPr>
      <w:r w:rsidRPr="00CB50D9">
        <w:rPr>
          <w:rFonts w:ascii="Times New Roman" w:hAnsi="Times New Roman" w:cs="Times New Roman"/>
          <w:sz w:val="28"/>
        </w:rPr>
        <w:t>г.</w:t>
      </w:r>
      <w:r w:rsidR="00386ACE" w:rsidRPr="00CB50D9">
        <w:rPr>
          <w:rFonts w:ascii="Times New Roman" w:hAnsi="Times New Roman" w:cs="Times New Roman"/>
          <w:sz w:val="28"/>
        </w:rPr>
        <w:t xml:space="preserve"> </w:t>
      </w:r>
      <w:r w:rsidRPr="00CB50D9">
        <w:rPr>
          <w:rFonts w:ascii="Times New Roman" w:hAnsi="Times New Roman" w:cs="Times New Roman"/>
          <w:sz w:val="28"/>
        </w:rPr>
        <w:t>Пучеж</w:t>
      </w:r>
    </w:p>
    <w:p w:rsidR="007802BB" w:rsidRDefault="007802BB" w:rsidP="007802BB">
      <w:pPr>
        <w:pStyle w:val="22"/>
        <w:shd w:val="clear" w:color="auto" w:fill="auto"/>
        <w:spacing w:before="0" w:after="0" w:line="240" w:lineRule="auto"/>
        <w:ind w:left="4800" w:firstLine="0"/>
        <w:rPr>
          <w:color w:val="000000"/>
          <w:lang w:eastAsia="ru-RU" w:bidi="ru-RU"/>
        </w:rPr>
      </w:pP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D205B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>муниципального района Ивано</w:t>
      </w:r>
      <w:r w:rsidR="00AA3E63">
        <w:rPr>
          <w:rFonts w:ascii="Times New Roman" w:hAnsi="Times New Roman" w:cs="Times New Roman"/>
          <w:b/>
          <w:sz w:val="28"/>
          <w:szCs w:val="28"/>
        </w:rPr>
        <w:t>вской области  от 12.11.2020</w:t>
      </w:r>
      <w:r w:rsidRPr="001D205B">
        <w:rPr>
          <w:rFonts w:ascii="Times New Roman" w:hAnsi="Times New Roman" w:cs="Times New Roman"/>
          <w:b/>
          <w:sz w:val="28"/>
          <w:szCs w:val="28"/>
        </w:rPr>
        <w:t xml:space="preserve">  № 441-п  </w:t>
      </w:r>
    </w:p>
    <w:p w:rsid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  <w:proofErr w:type="spellStart"/>
      <w:r w:rsidRPr="001D205B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«Обеспечение жильем молодых семей»</w:t>
      </w:r>
    </w:p>
    <w:p w:rsidR="004D1A55" w:rsidRPr="001D205B" w:rsidRDefault="004D1A55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BB" w:rsidRPr="00CB50D9" w:rsidRDefault="007802BB" w:rsidP="00CB50D9">
      <w:pPr>
        <w:ind w:right="424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C627E1" w:rsidRPr="00C627E1" w:rsidRDefault="001D205B" w:rsidP="00C62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27E1">
        <w:rPr>
          <w:rFonts w:ascii="Times New Roman" w:hAnsi="Times New Roman" w:cs="Times New Roman"/>
          <w:sz w:val="28"/>
          <w:szCs w:val="28"/>
        </w:rPr>
        <w:t xml:space="preserve">       </w:t>
      </w:r>
      <w:r w:rsidR="00C627E1" w:rsidRPr="00C627E1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Федерации", статьей 179 Бюджетного кодекса Российской Федерации</w:t>
      </w:r>
    </w:p>
    <w:p w:rsidR="00C627E1" w:rsidRDefault="00C627E1" w:rsidP="00C627E1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02BB" w:rsidRPr="00CB50D9" w:rsidRDefault="002B3E72" w:rsidP="00CB50D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0D9">
        <w:rPr>
          <w:rFonts w:ascii="Times New Roman" w:hAnsi="Times New Roman" w:cs="Times New Roman"/>
          <w:b/>
          <w:sz w:val="28"/>
          <w:szCs w:val="28"/>
        </w:rPr>
        <w:t>п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о</w:t>
      </w:r>
      <w:r w:rsidRPr="00CB50D9">
        <w:rPr>
          <w:rFonts w:ascii="Times New Roman" w:hAnsi="Times New Roman" w:cs="Times New Roman"/>
          <w:b/>
          <w:sz w:val="28"/>
          <w:szCs w:val="28"/>
        </w:rPr>
        <w:t>становля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ю:</w:t>
      </w:r>
    </w:p>
    <w:p w:rsidR="009B69CF" w:rsidRPr="00CB50D9" w:rsidRDefault="009B69CF" w:rsidP="00CB50D9">
      <w:pPr>
        <w:ind w:right="-1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1D205B" w:rsidRPr="001D205B" w:rsidRDefault="001D205B" w:rsidP="001D20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Pr="001D205B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муниципального района «Обеспечение жильем молодых семей», утвержденную постановлением администрации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 № 441-п от 12.11.2020,  следующие изменения:</w:t>
      </w:r>
    </w:p>
    <w:p w:rsidR="001D205B" w:rsidRDefault="001D205B" w:rsidP="001D20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205B">
        <w:rPr>
          <w:rFonts w:ascii="Times New Roman" w:hAnsi="Times New Roman" w:cs="Times New Roman"/>
          <w:sz w:val="28"/>
          <w:szCs w:val="28"/>
        </w:rPr>
        <w:t xml:space="preserve">  1.1.</w:t>
      </w:r>
      <w:r w:rsidR="005B7E8B">
        <w:rPr>
          <w:rFonts w:ascii="Times New Roman" w:hAnsi="Times New Roman" w:cs="Times New Roman"/>
          <w:sz w:val="28"/>
          <w:szCs w:val="28"/>
        </w:rPr>
        <w:t>В р</w:t>
      </w:r>
      <w:r w:rsidRPr="001D205B">
        <w:rPr>
          <w:rFonts w:ascii="Times New Roman" w:hAnsi="Times New Roman" w:cs="Times New Roman"/>
          <w:sz w:val="28"/>
          <w:szCs w:val="28"/>
        </w:rPr>
        <w:t>аздел</w:t>
      </w:r>
      <w:r w:rsidR="005B7E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«</w:t>
      </w:r>
      <w:r w:rsidRPr="001D205B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205B">
        <w:rPr>
          <w:rFonts w:ascii="Times New Roman" w:hAnsi="Times New Roman" w:cs="Times New Roman"/>
          <w:sz w:val="28"/>
          <w:szCs w:val="28"/>
        </w:rPr>
        <w:t xml:space="preserve">униципального района «Обеспечение жильем молодых семей» </w:t>
      </w:r>
      <w:r w:rsidR="006A7A32">
        <w:rPr>
          <w:rFonts w:ascii="Times New Roman" w:hAnsi="Times New Roman" w:cs="Times New Roman"/>
          <w:sz w:val="28"/>
          <w:szCs w:val="28"/>
        </w:rPr>
        <w:t>строку</w:t>
      </w:r>
      <w:r w:rsidRPr="001D205B">
        <w:rPr>
          <w:rFonts w:ascii="Times New Roman" w:hAnsi="Times New Roman" w:cs="Times New Roman"/>
          <w:sz w:val="28"/>
          <w:szCs w:val="28"/>
        </w:rPr>
        <w:t xml:space="preserve"> </w:t>
      </w:r>
      <w:r w:rsidR="005B7E8B">
        <w:rPr>
          <w:rFonts w:ascii="Times New Roman" w:hAnsi="Times New Roman" w:cs="Times New Roman"/>
          <w:sz w:val="28"/>
          <w:szCs w:val="28"/>
        </w:rPr>
        <w:t xml:space="preserve"> </w:t>
      </w:r>
      <w:r w:rsidR="004D1A55">
        <w:rPr>
          <w:rFonts w:ascii="Times New Roman" w:hAnsi="Times New Roman" w:cs="Times New Roman"/>
          <w:sz w:val="28"/>
          <w:szCs w:val="28"/>
        </w:rPr>
        <w:t>«Объемы бюджетных ассигнований на реализацию муниципальной программы»</w:t>
      </w:r>
      <w:r w:rsidR="006A7A32">
        <w:rPr>
          <w:rFonts w:ascii="Times New Roman" w:hAnsi="Times New Roman" w:cs="Times New Roman"/>
          <w:sz w:val="28"/>
          <w:szCs w:val="28"/>
        </w:rPr>
        <w:t xml:space="preserve"> </w:t>
      </w:r>
      <w:r w:rsidRPr="001D205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5B7E8B" w:rsidRDefault="005B7E8B" w:rsidP="001D2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7"/>
        <w:tblW w:w="9781" w:type="dxa"/>
        <w:tblInd w:w="-34" w:type="dxa"/>
        <w:tblLook w:val="04A0"/>
      </w:tblPr>
      <w:tblGrid>
        <w:gridCol w:w="2869"/>
        <w:gridCol w:w="6912"/>
      </w:tblGrid>
      <w:tr w:rsidR="004D1A55" w:rsidTr="004D1A55">
        <w:trPr>
          <w:trHeight w:val="1560"/>
        </w:trPr>
        <w:tc>
          <w:tcPr>
            <w:tcW w:w="2869" w:type="dxa"/>
          </w:tcPr>
          <w:p w:rsidR="004D1A55" w:rsidRPr="00643DB6" w:rsidRDefault="004D1A55" w:rsidP="00BF5DC0">
            <w:pPr>
              <w:pStyle w:val="22"/>
              <w:shd w:val="clear" w:color="auto" w:fill="auto"/>
              <w:spacing w:before="0" w:after="0" w:line="240" w:lineRule="auto"/>
              <w:ind w:left="-108" w:right="-108" w:firstLine="0"/>
              <w:jc w:val="left"/>
              <w:rPr>
                <w:sz w:val="22"/>
                <w:szCs w:val="22"/>
              </w:rPr>
            </w:pPr>
            <w:r w:rsidRPr="00643DB6">
              <w:rPr>
                <w:sz w:val="22"/>
                <w:szCs w:val="22"/>
              </w:rPr>
              <w:t xml:space="preserve">Объемы бюджетных ассигнований на реализацию </w:t>
            </w:r>
            <w:r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912" w:type="dxa"/>
            <w:vAlign w:val="center"/>
          </w:tcPr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2021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1529,199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1014,8137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488,66604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25,71926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>2022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1883,0595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1223,95355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626,15066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32,95529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2023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26,0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26,0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2024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1555,995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1093,75169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439,13114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23,11217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2025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2231,208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1033,70334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1137,62943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59,87523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C634F5">
              <w:rPr>
                <w:rFonts w:ascii="Times New Roman" w:hAnsi="Times New Roman" w:cs="Times New Roman"/>
                <w:b/>
              </w:rPr>
              <w:t>2026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 w:rsidR="006A7A32">
              <w:rPr>
                <w:rFonts w:ascii="Times New Roman" w:hAnsi="Times New Roman" w:cs="Times New Roman"/>
              </w:rPr>
              <w:t xml:space="preserve">861,9345 </w:t>
            </w:r>
            <w:r>
              <w:rPr>
                <w:rFonts w:ascii="Times New Roman" w:hAnsi="Times New Roman" w:cs="Times New Roman"/>
              </w:rPr>
              <w:t>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6A7A32">
              <w:rPr>
                <w:rFonts w:ascii="Times New Roman" w:hAnsi="Times New Roman" w:cs="Times New Roman"/>
              </w:rPr>
              <w:t>258,78384</w:t>
            </w:r>
            <w:r>
              <w:rPr>
                <w:rFonts w:ascii="Times New Roman" w:hAnsi="Times New Roman" w:cs="Times New Roman"/>
              </w:rPr>
              <w:t xml:space="preserve">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6A7A32">
              <w:rPr>
                <w:rFonts w:ascii="Times New Roman" w:hAnsi="Times New Roman" w:cs="Times New Roman"/>
              </w:rPr>
              <w:t>572,99313</w:t>
            </w:r>
            <w:r>
              <w:rPr>
                <w:rFonts w:ascii="Times New Roman" w:hAnsi="Times New Roman" w:cs="Times New Roman"/>
              </w:rPr>
              <w:t xml:space="preserve">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 w:rsidR="006A7A32">
              <w:rPr>
                <w:rFonts w:ascii="Times New Roman" w:hAnsi="Times New Roman" w:cs="Times New Roman"/>
              </w:rPr>
              <w:t>30,15753</w:t>
            </w:r>
            <w:r>
              <w:rPr>
                <w:rFonts w:ascii="Times New Roman" w:hAnsi="Times New Roman" w:cs="Times New Roman"/>
              </w:rPr>
              <w:t xml:space="preserve"> 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C634F5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C634F5">
              <w:rPr>
                <w:rFonts w:ascii="Times New Roman" w:hAnsi="Times New Roman" w:cs="Times New Roman"/>
                <w:b/>
              </w:rPr>
              <w:t>2027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C634F5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  <w:r w:rsidRPr="00C634F5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4D1A55" w:rsidRPr="00643DB6" w:rsidRDefault="004D1A55" w:rsidP="004D1A5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>Затраты на реализацию Программы за счет муниципальных и областных средств финансирования (определяются и уточняются ежегодно)</w:t>
            </w:r>
          </w:p>
        </w:tc>
      </w:tr>
    </w:tbl>
    <w:p w:rsidR="00383857" w:rsidRDefault="00383857" w:rsidP="00A14D0C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rPr>
          <w:b/>
          <w:color w:val="000000"/>
          <w:lang w:eastAsia="ru-RU" w:bidi="ru-RU"/>
        </w:rPr>
      </w:pPr>
    </w:p>
    <w:p w:rsidR="00A37D14" w:rsidRDefault="00C627E1" w:rsidP="00A37D14">
      <w:pPr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</w:rPr>
        <w:t xml:space="preserve"> </w:t>
      </w:r>
      <w:r w:rsidR="00A37D14" w:rsidRPr="00A37D14">
        <w:rPr>
          <w:rFonts w:ascii="Times New Roman" w:hAnsi="Times New Roman" w:cs="Times New Roman"/>
          <w:sz w:val="28"/>
          <w:szCs w:val="28"/>
        </w:rPr>
        <w:t xml:space="preserve">      1.2. В разделе 3 «Цель, целевые показатели и ожидаемые результаты реализации Программы»  Таблицу  «</w:t>
      </w:r>
      <w:r w:rsidR="00A37D14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="00A37D14" w:rsidRPr="00A37D14">
        <w:rPr>
          <w:rFonts w:ascii="Times New Roman" w:hAnsi="Times New Roman" w:cs="Times New Roman"/>
          <w:sz w:val="28"/>
          <w:szCs w:val="28"/>
        </w:rPr>
        <w:t>Программы»  изложить в следующей редакции:</w:t>
      </w:r>
    </w:p>
    <w:p w:rsidR="004D1A55" w:rsidRDefault="004D1A55" w:rsidP="00A37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60" w:type="dxa"/>
        <w:tblCellSpacing w:w="5" w:type="nil"/>
        <w:tblInd w:w="-416" w:type="dxa"/>
        <w:tblLayout w:type="fixed"/>
        <w:tblCellMar>
          <w:left w:w="75" w:type="dxa"/>
          <w:right w:w="75" w:type="dxa"/>
        </w:tblCellMar>
        <w:tblLook w:val="0020"/>
      </w:tblPr>
      <w:tblGrid>
        <w:gridCol w:w="567"/>
        <w:gridCol w:w="3043"/>
        <w:gridCol w:w="850"/>
        <w:gridCol w:w="630"/>
        <w:gridCol w:w="930"/>
        <w:gridCol w:w="708"/>
        <w:gridCol w:w="851"/>
        <w:gridCol w:w="850"/>
        <w:gridCol w:w="709"/>
        <w:gridCol w:w="737"/>
        <w:gridCol w:w="785"/>
      </w:tblGrid>
      <w:tr w:rsidR="00A37D14" w:rsidRPr="00782C32" w:rsidTr="00836F03">
        <w:trPr>
          <w:trHeight w:val="418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 xml:space="preserve">N </w:t>
            </w:r>
          </w:p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82C32">
              <w:rPr>
                <w:rFonts w:ascii="Times New Roman" w:hAnsi="Times New Roman" w:cs="Times New Roman"/>
              </w:rPr>
              <w:t>п</w:t>
            </w:r>
            <w:proofErr w:type="spellEnd"/>
            <w:r w:rsidRPr="00782C32">
              <w:rPr>
                <w:rFonts w:ascii="Times New Roman" w:hAnsi="Times New Roman" w:cs="Times New Roman"/>
              </w:rPr>
              <w:t>/</w:t>
            </w:r>
            <w:proofErr w:type="spellStart"/>
            <w:r w:rsidRPr="00782C3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  <w:p w:rsidR="00A37D14" w:rsidRPr="00782C32" w:rsidRDefault="00A37D14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(показателя) 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 xml:space="preserve"> Ед. </w:t>
            </w:r>
          </w:p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82C32">
              <w:rPr>
                <w:rFonts w:ascii="Times New Roman" w:hAnsi="Times New Roman" w:cs="Times New Roman"/>
              </w:rPr>
              <w:t>изм</w:t>
            </w:r>
            <w:proofErr w:type="spellEnd"/>
            <w:r w:rsidRPr="00782C3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836F03" w:rsidRPr="00782C32" w:rsidTr="00836F03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782C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36F03" w:rsidRPr="00782C32" w:rsidTr="00836F03">
        <w:trPr>
          <w:trHeight w:val="1044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A3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Style w:val="211pt"/>
                <w:rFonts w:eastAsia="DejaVu Sans"/>
                <w:color w:val="auto"/>
                <w:sz w:val="24"/>
                <w:szCs w:val="24"/>
              </w:rPr>
              <w:t>Показатель «Количество молодых семей, получивших свидетельство о праве на получение социальной выплаты на приобретение жилого помещения или строительство жилого дома»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 w:rsidRPr="00782C32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6A7A32" w:rsidP="00907805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0</w:t>
            </w:r>
          </w:p>
        </w:tc>
      </w:tr>
    </w:tbl>
    <w:p w:rsidR="00A37D14" w:rsidRDefault="00A37D14" w:rsidP="00A37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C32" w:rsidRDefault="00A37D14" w:rsidP="00A37D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Раздел 4 </w:t>
      </w:r>
      <w:r w:rsidR="00782C32">
        <w:rPr>
          <w:rFonts w:ascii="Times New Roman" w:hAnsi="Times New Roman" w:cs="Times New Roman"/>
          <w:sz w:val="28"/>
          <w:szCs w:val="28"/>
        </w:rPr>
        <w:t>«Ресурсное обеспечение Программы» ( тыс. руб.) изложить в следующей редакции:</w:t>
      </w:r>
    </w:p>
    <w:tbl>
      <w:tblPr>
        <w:tblStyle w:val="a7"/>
        <w:tblW w:w="11015" w:type="dxa"/>
        <w:tblInd w:w="-559" w:type="dxa"/>
        <w:tblLayout w:type="fixed"/>
        <w:tblLook w:val="04A0"/>
      </w:tblPr>
      <w:tblGrid>
        <w:gridCol w:w="2652"/>
        <w:gridCol w:w="1559"/>
        <w:gridCol w:w="992"/>
        <w:gridCol w:w="993"/>
        <w:gridCol w:w="567"/>
        <w:gridCol w:w="992"/>
        <w:gridCol w:w="1134"/>
        <w:gridCol w:w="992"/>
        <w:gridCol w:w="567"/>
        <w:gridCol w:w="567"/>
      </w:tblGrid>
      <w:tr w:rsidR="00836F03" w:rsidTr="006A7A32">
        <w:tc>
          <w:tcPr>
            <w:tcW w:w="2652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Наименование </w:t>
            </w: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мероприятия/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И</w:t>
            </w: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сточник ресурсного обеспечения</w:t>
            </w:r>
          </w:p>
        </w:tc>
        <w:tc>
          <w:tcPr>
            <w:tcW w:w="1559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  <w:r w:rsidRPr="007E6059">
              <w:rPr>
                <w:sz w:val="22"/>
                <w:szCs w:val="22"/>
              </w:rPr>
              <w:t>Исполнитель</w:t>
            </w:r>
          </w:p>
        </w:tc>
        <w:tc>
          <w:tcPr>
            <w:tcW w:w="992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2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2021</w:t>
            </w:r>
          </w:p>
        </w:tc>
        <w:tc>
          <w:tcPr>
            <w:tcW w:w="993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2022</w:t>
            </w:r>
          </w:p>
        </w:tc>
        <w:tc>
          <w:tcPr>
            <w:tcW w:w="567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2023</w:t>
            </w:r>
          </w:p>
        </w:tc>
        <w:tc>
          <w:tcPr>
            <w:tcW w:w="992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2025</w:t>
            </w:r>
          </w:p>
        </w:tc>
        <w:tc>
          <w:tcPr>
            <w:tcW w:w="992" w:type="dxa"/>
          </w:tcPr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16"/>
                <w:szCs w:val="16"/>
                <w:lang w:eastAsia="ru-RU" w:bidi="ru-RU"/>
              </w:rPr>
            </w:pPr>
          </w:p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2026</w:t>
            </w:r>
          </w:p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</w:tcPr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16"/>
                <w:szCs w:val="16"/>
                <w:lang w:eastAsia="ru-RU" w:bidi="ru-RU"/>
              </w:rPr>
            </w:pPr>
          </w:p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2027</w:t>
            </w:r>
          </w:p>
        </w:tc>
        <w:tc>
          <w:tcPr>
            <w:tcW w:w="567" w:type="dxa"/>
          </w:tcPr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16"/>
                <w:szCs w:val="16"/>
                <w:lang w:eastAsia="ru-RU" w:bidi="ru-RU"/>
              </w:rPr>
            </w:pPr>
          </w:p>
          <w:p w:rsidR="00836F03" w:rsidRP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836F03">
              <w:rPr>
                <w:color w:val="000000"/>
                <w:sz w:val="22"/>
                <w:szCs w:val="22"/>
                <w:lang w:eastAsia="ru-RU" w:bidi="ru-RU"/>
              </w:rPr>
              <w:t>2028</w:t>
            </w:r>
          </w:p>
        </w:tc>
      </w:tr>
      <w:tr w:rsidR="00906436" w:rsidRPr="00782C32" w:rsidTr="006A7A32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Программа, всего</w:t>
            </w:r>
          </w:p>
        </w:tc>
        <w:tc>
          <w:tcPr>
            <w:tcW w:w="1559" w:type="dxa"/>
            <w:vMerge w:val="restart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  <w:r w:rsidRPr="007E6059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E6059">
              <w:rPr>
                <w:sz w:val="22"/>
                <w:szCs w:val="22"/>
              </w:rPr>
              <w:t>Пучежского</w:t>
            </w:r>
            <w:proofErr w:type="spellEnd"/>
            <w:r w:rsidRPr="007E6059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1529,199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1883,0595</w:t>
            </w:r>
          </w:p>
        </w:tc>
        <w:tc>
          <w:tcPr>
            <w:tcW w:w="567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1555,995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2231,208</w:t>
            </w:r>
          </w:p>
        </w:tc>
        <w:tc>
          <w:tcPr>
            <w:tcW w:w="992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6A7A32" w:rsidRDefault="006A7A32" w:rsidP="00906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A32">
              <w:rPr>
                <w:rFonts w:ascii="Times New Roman" w:hAnsi="Times New Roman" w:cs="Times New Roman"/>
                <w:sz w:val="18"/>
                <w:szCs w:val="18"/>
              </w:rPr>
              <w:t>861,9345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6A7A32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бюджетные ассигнования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left="-108" w:right="-108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436" w:rsidRPr="00782C32" w:rsidTr="006A7A32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- федеральный бюджет</w:t>
            </w:r>
            <w:hyperlink w:anchor="bookmark0" w:tooltip="Current Document">
              <w:r w:rsidRPr="007E6059">
                <w:rPr>
                  <w:color w:val="000000"/>
                  <w:sz w:val="22"/>
                  <w:szCs w:val="22"/>
                  <w:lang w:eastAsia="ru-RU" w:bidi="ru-RU"/>
                </w:rPr>
                <w:t xml:space="preserve"> *</w:t>
              </w:r>
            </w:hyperlink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1014,8137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1223,95355</w:t>
            </w:r>
          </w:p>
        </w:tc>
        <w:tc>
          <w:tcPr>
            <w:tcW w:w="567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1093,75169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1033,70334</w:t>
            </w:r>
          </w:p>
        </w:tc>
        <w:tc>
          <w:tcPr>
            <w:tcW w:w="992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6A7A32" w:rsidRDefault="006A7A32" w:rsidP="00906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A32">
              <w:rPr>
                <w:rFonts w:ascii="Times New Roman" w:hAnsi="Times New Roman" w:cs="Times New Roman"/>
                <w:sz w:val="18"/>
                <w:szCs w:val="18"/>
              </w:rPr>
              <w:t>258,78384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6A7A32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- областной бюджет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488,66604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626,15066</w:t>
            </w:r>
          </w:p>
        </w:tc>
        <w:tc>
          <w:tcPr>
            <w:tcW w:w="567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439,13114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1137,62943</w:t>
            </w:r>
          </w:p>
        </w:tc>
        <w:tc>
          <w:tcPr>
            <w:tcW w:w="992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6A7A32" w:rsidRDefault="006A7A32" w:rsidP="00906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A32">
              <w:rPr>
                <w:rFonts w:ascii="Times New Roman" w:hAnsi="Times New Roman" w:cs="Times New Roman"/>
                <w:sz w:val="18"/>
                <w:szCs w:val="18"/>
              </w:rPr>
              <w:t>572,99313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6A7A32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- бюджет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Пучежского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м.р.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06436" w:rsidRPr="00782C32" w:rsidRDefault="00906436" w:rsidP="00B479A9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23,11217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B479A9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59,87523</w:t>
            </w:r>
          </w:p>
        </w:tc>
        <w:tc>
          <w:tcPr>
            <w:tcW w:w="992" w:type="dxa"/>
          </w:tcPr>
          <w:p w:rsidR="00906436" w:rsidRDefault="00906436" w:rsidP="00B479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6A7A32" w:rsidP="00B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6A7A32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- бюджет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Пучежского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городского поселения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25,71926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32,95529</w:t>
            </w:r>
          </w:p>
        </w:tc>
        <w:tc>
          <w:tcPr>
            <w:tcW w:w="567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6436" w:rsidRDefault="00906436" w:rsidP="00906436">
            <w:pPr>
              <w:jc w:val="center"/>
              <w:rPr>
                <w:sz w:val="18"/>
                <w:szCs w:val="18"/>
              </w:rPr>
            </w:pPr>
          </w:p>
          <w:p w:rsidR="00906436" w:rsidRDefault="00906436" w:rsidP="00906436">
            <w:pPr>
              <w:jc w:val="center"/>
            </w:pPr>
            <w:r w:rsidRPr="004553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906436" w:rsidRDefault="00906436" w:rsidP="00906436">
            <w:pPr>
              <w:jc w:val="center"/>
              <w:rPr>
                <w:sz w:val="18"/>
                <w:szCs w:val="18"/>
              </w:rPr>
            </w:pPr>
          </w:p>
          <w:p w:rsidR="00906436" w:rsidRPr="006A7A32" w:rsidRDefault="006A7A32" w:rsidP="00906436">
            <w:pPr>
              <w:jc w:val="center"/>
              <w:rPr>
                <w:sz w:val="18"/>
                <w:szCs w:val="18"/>
              </w:rPr>
            </w:pPr>
            <w:r w:rsidRPr="006A7A32">
              <w:rPr>
                <w:rFonts w:ascii="Times New Roman" w:hAnsi="Times New Roman" w:cs="Times New Roman"/>
                <w:sz w:val="18"/>
                <w:szCs w:val="18"/>
              </w:rPr>
              <w:t xml:space="preserve">30,15753  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5B7E8B" w:rsidRDefault="00C627E1" w:rsidP="00C627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4D1A55" w:rsidRDefault="004D1A55" w:rsidP="00836F03">
      <w:pPr>
        <w:jc w:val="both"/>
        <w:rPr>
          <w:rFonts w:ascii="Times New Roman" w:hAnsi="Times New Roman" w:cs="Times New Roman"/>
        </w:rPr>
      </w:pPr>
    </w:p>
    <w:p w:rsidR="00836F03" w:rsidRDefault="00C627E1" w:rsidP="00836F03">
      <w:pPr>
        <w:jc w:val="both"/>
        <w:rPr>
          <w:rFonts w:ascii="Times New Roman" w:hAnsi="Times New Roman" w:cs="Times New Roman"/>
          <w:sz w:val="28"/>
          <w:szCs w:val="28"/>
        </w:rPr>
      </w:pPr>
      <w:r w:rsidRPr="00C627E1">
        <w:rPr>
          <w:rFonts w:ascii="Times New Roman" w:hAnsi="Times New Roman" w:cs="Times New Roman"/>
        </w:rPr>
        <w:t xml:space="preserve"> </w:t>
      </w:r>
      <w:r w:rsidRPr="005B7E8B">
        <w:rPr>
          <w:rFonts w:ascii="Times New Roman" w:hAnsi="Times New Roman" w:cs="Times New Roman"/>
          <w:sz w:val="28"/>
          <w:szCs w:val="28"/>
        </w:rPr>
        <w:t xml:space="preserve">2. </w:t>
      </w:r>
      <w:r w:rsidR="00C160E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«Правовом вестнике </w:t>
      </w:r>
      <w:proofErr w:type="spellStart"/>
      <w:r w:rsidR="00C160EC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C160EC">
        <w:rPr>
          <w:rFonts w:ascii="Times New Roman" w:hAnsi="Times New Roman" w:cs="Times New Roman"/>
          <w:sz w:val="28"/>
          <w:szCs w:val="28"/>
        </w:rPr>
        <w:t xml:space="preserve"> муниципального района» и р</w:t>
      </w:r>
      <w:r w:rsidR="00836F03" w:rsidRPr="005B7E8B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836F0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36F03" w:rsidRPr="005B7E8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836F03" w:rsidRPr="005B7E8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836F03" w:rsidRPr="005B7E8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</w:t>
      </w:r>
      <w:r w:rsidR="00836F03">
        <w:rPr>
          <w:rFonts w:ascii="Times New Roman" w:hAnsi="Times New Roman" w:cs="Times New Roman"/>
          <w:sz w:val="28"/>
          <w:szCs w:val="28"/>
        </w:rPr>
        <w:t>«</w:t>
      </w:r>
      <w:r w:rsidR="00836F03" w:rsidRPr="005B7E8B">
        <w:rPr>
          <w:rFonts w:ascii="Times New Roman" w:hAnsi="Times New Roman" w:cs="Times New Roman"/>
          <w:sz w:val="28"/>
          <w:szCs w:val="28"/>
        </w:rPr>
        <w:t>Интернет</w:t>
      </w:r>
      <w:r w:rsidR="00836F03">
        <w:rPr>
          <w:rFonts w:ascii="Times New Roman" w:hAnsi="Times New Roman" w:cs="Times New Roman"/>
          <w:sz w:val="28"/>
          <w:szCs w:val="28"/>
        </w:rPr>
        <w:t>».</w:t>
      </w:r>
    </w:p>
    <w:p w:rsidR="00383857" w:rsidRDefault="00C627E1" w:rsidP="00836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E1">
        <w:rPr>
          <w:rFonts w:ascii="Times New Roman" w:hAnsi="Times New Roman" w:cs="Times New Roman"/>
          <w:sz w:val="28"/>
          <w:szCs w:val="28"/>
        </w:rPr>
        <w:t xml:space="preserve">3. </w:t>
      </w:r>
      <w:r w:rsidR="00836F03" w:rsidRPr="00C627E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36F03">
        <w:rPr>
          <w:rFonts w:ascii="Times New Roman" w:hAnsi="Times New Roman" w:cs="Times New Roman"/>
          <w:sz w:val="28"/>
          <w:szCs w:val="28"/>
        </w:rPr>
        <w:t xml:space="preserve">с момента его </w:t>
      </w:r>
      <w:r w:rsidR="00C160EC">
        <w:rPr>
          <w:rFonts w:ascii="Times New Roman" w:hAnsi="Times New Roman" w:cs="Times New Roman"/>
          <w:sz w:val="28"/>
          <w:szCs w:val="28"/>
        </w:rPr>
        <w:t>опубликования</w:t>
      </w:r>
      <w:r w:rsidR="00836F03">
        <w:rPr>
          <w:rFonts w:ascii="Times New Roman" w:hAnsi="Times New Roman" w:cs="Times New Roman"/>
          <w:sz w:val="28"/>
          <w:szCs w:val="28"/>
        </w:rPr>
        <w:t>.</w:t>
      </w:r>
    </w:p>
    <w:p w:rsidR="00836F03" w:rsidRDefault="00836F03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F03" w:rsidRDefault="00836F03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A55" w:rsidRDefault="004D1A55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E17" w:rsidRDefault="00AF4E17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A55" w:rsidRDefault="004D1A55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7E1" w:rsidRDefault="00C627E1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b/>
          <w:color w:val="000000"/>
          <w:lang w:eastAsia="ru-RU" w:bidi="ru-RU"/>
        </w:rPr>
      </w:pPr>
    </w:p>
    <w:p w:rsidR="00C627E1" w:rsidRPr="00C627E1" w:rsidRDefault="00C627E1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0"/>
        <w:jc w:val="left"/>
        <w:rPr>
          <w:color w:val="000000"/>
          <w:lang w:eastAsia="ru-RU" w:bidi="ru-RU"/>
        </w:rPr>
      </w:pPr>
      <w:r>
        <w:t xml:space="preserve">Глава </w:t>
      </w:r>
      <w:proofErr w:type="spellStart"/>
      <w:r>
        <w:t>Пучежского</w:t>
      </w:r>
      <w:proofErr w:type="spellEnd"/>
      <w:r>
        <w:t xml:space="preserve"> муниципального района                               </w:t>
      </w:r>
      <w:proofErr w:type="spellStart"/>
      <w:r>
        <w:t>С.В.Жубаркин</w:t>
      </w:r>
      <w:proofErr w:type="spellEnd"/>
    </w:p>
    <w:p w:rsidR="008650C0" w:rsidRDefault="008650C0" w:rsidP="008650C0">
      <w:pPr>
        <w:pStyle w:val="22"/>
        <w:shd w:val="clear" w:color="auto" w:fill="auto"/>
        <w:tabs>
          <w:tab w:val="left" w:pos="1134"/>
          <w:tab w:val="left" w:pos="1782"/>
        </w:tabs>
        <w:spacing w:before="0" w:after="0" w:line="276" w:lineRule="auto"/>
        <w:ind w:firstLine="0"/>
        <w:jc w:val="both"/>
      </w:pPr>
    </w:p>
    <w:sectPr w:rsidR="008650C0" w:rsidSect="004D1A55">
      <w:pgSz w:w="11906" w:h="16838"/>
      <w:pgMar w:top="794" w:right="851" w:bottom="567" w:left="1134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67" w:rsidRDefault="00900167" w:rsidP="004F26BC">
      <w:r>
        <w:separator/>
      </w:r>
    </w:p>
  </w:endnote>
  <w:endnote w:type="continuationSeparator" w:id="0">
    <w:p w:rsidR="00900167" w:rsidRDefault="00900167" w:rsidP="004F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67" w:rsidRDefault="00900167" w:rsidP="004F26BC">
      <w:r>
        <w:separator/>
      </w:r>
    </w:p>
  </w:footnote>
  <w:footnote w:type="continuationSeparator" w:id="0">
    <w:p w:rsidR="00900167" w:rsidRDefault="00900167" w:rsidP="004F2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59D"/>
    <w:multiLevelType w:val="multilevel"/>
    <w:tmpl w:val="EC2CF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F6E13"/>
    <w:multiLevelType w:val="hybridMultilevel"/>
    <w:tmpl w:val="FD08E28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5751"/>
    <w:multiLevelType w:val="multilevel"/>
    <w:tmpl w:val="2D765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804C9"/>
    <w:multiLevelType w:val="hybridMultilevel"/>
    <w:tmpl w:val="1F9C0FF2"/>
    <w:lvl w:ilvl="0" w:tplc="30B64578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97841722">
      <w:numFmt w:val="none"/>
      <w:lvlText w:val=""/>
      <w:lvlJc w:val="left"/>
      <w:pPr>
        <w:tabs>
          <w:tab w:val="num" w:pos="360"/>
        </w:tabs>
      </w:pPr>
    </w:lvl>
    <w:lvl w:ilvl="2" w:tplc="FCB2EA00">
      <w:numFmt w:val="none"/>
      <w:lvlText w:val=""/>
      <w:lvlJc w:val="left"/>
      <w:pPr>
        <w:tabs>
          <w:tab w:val="num" w:pos="360"/>
        </w:tabs>
      </w:pPr>
    </w:lvl>
    <w:lvl w:ilvl="3" w:tplc="8D4AE3AC">
      <w:numFmt w:val="none"/>
      <w:lvlText w:val=""/>
      <w:lvlJc w:val="left"/>
      <w:pPr>
        <w:tabs>
          <w:tab w:val="num" w:pos="360"/>
        </w:tabs>
      </w:pPr>
    </w:lvl>
    <w:lvl w:ilvl="4" w:tplc="FA08AA70">
      <w:numFmt w:val="none"/>
      <w:lvlText w:val=""/>
      <w:lvlJc w:val="left"/>
      <w:pPr>
        <w:tabs>
          <w:tab w:val="num" w:pos="360"/>
        </w:tabs>
      </w:pPr>
    </w:lvl>
    <w:lvl w:ilvl="5" w:tplc="13840248">
      <w:numFmt w:val="none"/>
      <w:lvlText w:val=""/>
      <w:lvlJc w:val="left"/>
      <w:pPr>
        <w:tabs>
          <w:tab w:val="num" w:pos="360"/>
        </w:tabs>
      </w:pPr>
    </w:lvl>
    <w:lvl w:ilvl="6" w:tplc="D83E7480">
      <w:numFmt w:val="none"/>
      <w:lvlText w:val=""/>
      <w:lvlJc w:val="left"/>
      <w:pPr>
        <w:tabs>
          <w:tab w:val="num" w:pos="360"/>
        </w:tabs>
      </w:pPr>
    </w:lvl>
    <w:lvl w:ilvl="7" w:tplc="E520AB26">
      <w:numFmt w:val="none"/>
      <w:lvlText w:val=""/>
      <w:lvlJc w:val="left"/>
      <w:pPr>
        <w:tabs>
          <w:tab w:val="num" w:pos="360"/>
        </w:tabs>
      </w:pPr>
    </w:lvl>
    <w:lvl w:ilvl="8" w:tplc="624C7BD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CE4819"/>
    <w:multiLevelType w:val="multilevel"/>
    <w:tmpl w:val="76E81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340B2"/>
    <w:multiLevelType w:val="hybridMultilevel"/>
    <w:tmpl w:val="BBF89D76"/>
    <w:lvl w:ilvl="0" w:tplc="30663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52878"/>
    <w:multiLevelType w:val="hybridMultilevel"/>
    <w:tmpl w:val="0240CC68"/>
    <w:lvl w:ilvl="0" w:tplc="664AAD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F9082CD6">
      <w:numFmt w:val="none"/>
      <w:lvlText w:val=""/>
      <w:lvlJc w:val="left"/>
      <w:pPr>
        <w:tabs>
          <w:tab w:val="num" w:pos="851"/>
        </w:tabs>
      </w:pPr>
    </w:lvl>
    <w:lvl w:ilvl="2" w:tplc="8D2AEDD4">
      <w:numFmt w:val="none"/>
      <w:lvlText w:val=""/>
      <w:lvlJc w:val="left"/>
      <w:pPr>
        <w:tabs>
          <w:tab w:val="num" w:pos="851"/>
        </w:tabs>
      </w:pPr>
    </w:lvl>
    <w:lvl w:ilvl="3" w:tplc="86562BF0">
      <w:numFmt w:val="none"/>
      <w:lvlText w:val=""/>
      <w:lvlJc w:val="left"/>
      <w:pPr>
        <w:tabs>
          <w:tab w:val="num" w:pos="851"/>
        </w:tabs>
      </w:pPr>
    </w:lvl>
    <w:lvl w:ilvl="4" w:tplc="F6606A14">
      <w:numFmt w:val="none"/>
      <w:lvlText w:val=""/>
      <w:lvlJc w:val="left"/>
      <w:pPr>
        <w:tabs>
          <w:tab w:val="num" w:pos="851"/>
        </w:tabs>
      </w:pPr>
    </w:lvl>
    <w:lvl w:ilvl="5" w:tplc="DACA0BA2">
      <w:numFmt w:val="none"/>
      <w:lvlText w:val=""/>
      <w:lvlJc w:val="left"/>
      <w:pPr>
        <w:tabs>
          <w:tab w:val="num" w:pos="851"/>
        </w:tabs>
      </w:pPr>
    </w:lvl>
    <w:lvl w:ilvl="6" w:tplc="BBCAAA5E">
      <w:numFmt w:val="none"/>
      <w:lvlText w:val=""/>
      <w:lvlJc w:val="left"/>
      <w:pPr>
        <w:tabs>
          <w:tab w:val="num" w:pos="851"/>
        </w:tabs>
      </w:pPr>
    </w:lvl>
    <w:lvl w:ilvl="7" w:tplc="868ABDD0">
      <w:numFmt w:val="none"/>
      <w:lvlText w:val=""/>
      <w:lvlJc w:val="left"/>
      <w:pPr>
        <w:tabs>
          <w:tab w:val="num" w:pos="851"/>
        </w:tabs>
      </w:pPr>
    </w:lvl>
    <w:lvl w:ilvl="8" w:tplc="8F949B9A">
      <w:numFmt w:val="none"/>
      <w:lvlText w:val=""/>
      <w:lvlJc w:val="left"/>
      <w:pPr>
        <w:tabs>
          <w:tab w:val="num" w:pos="851"/>
        </w:tabs>
      </w:pPr>
    </w:lvl>
  </w:abstractNum>
  <w:abstractNum w:abstractNumId="7">
    <w:nsid w:val="4CF52A62"/>
    <w:multiLevelType w:val="hybridMultilevel"/>
    <w:tmpl w:val="2DB4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61D0"/>
    <w:multiLevelType w:val="hybridMultilevel"/>
    <w:tmpl w:val="632603D2"/>
    <w:lvl w:ilvl="0" w:tplc="5D0AB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D260C9"/>
    <w:multiLevelType w:val="multilevel"/>
    <w:tmpl w:val="7CC4F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325F9"/>
    <w:multiLevelType w:val="hybridMultilevel"/>
    <w:tmpl w:val="8FC2B262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36D5C"/>
    <w:multiLevelType w:val="hybridMultilevel"/>
    <w:tmpl w:val="DE2024B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F2A58"/>
    <w:multiLevelType w:val="multilevel"/>
    <w:tmpl w:val="C366C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93708E"/>
    <w:multiLevelType w:val="hybridMultilevel"/>
    <w:tmpl w:val="8A1CC0EC"/>
    <w:lvl w:ilvl="0" w:tplc="BB565764">
      <w:start w:val="1"/>
      <w:numFmt w:val="bullet"/>
      <w:lvlText w:val="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A53"/>
    <w:rsid w:val="00021E53"/>
    <w:rsid w:val="00022E53"/>
    <w:rsid w:val="00037AA9"/>
    <w:rsid w:val="0006055E"/>
    <w:rsid w:val="000A6F0D"/>
    <w:rsid w:val="000B2BFA"/>
    <w:rsid w:val="001109A0"/>
    <w:rsid w:val="00153E4F"/>
    <w:rsid w:val="0018573E"/>
    <w:rsid w:val="001A57B2"/>
    <w:rsid w:val="001D205B"/>
    <w:rsid w:val="001E6C5F"/>
    <w:rsid w:val="00214AC2"/>
    <w:rsid w:val="00221095"/>
    <w:rsid w:val="0024640A"/>
    <w:rsid w:val="00250BEF"/>
    <w:rsid w:val="00291D7F"/>
    <w:rsid w:val="002920A2"/>
    <w:rsid w:val="00297B1D"/>
    <w:rsid w:val="002B0C9A"/>
    <w:rsid w:val="002B3E72"/>
    <w:rsid w:val="002C2509"/>
    <w:rsid w:val="00362161"/>
    <w:rsid w:val="003669A9"/>
    <w:rsid w:val="003729FB"/>
    <w:rsid w:val="0037304A"/>
    <w:rsid w:val="0037557F"/>
    <w:rsid w:val="00383857"/>
    <w:rsid w:val="00386ACE"/>
    <w:rsid w:val="00394A53"/>
    <w:rsid w:val="003A06BB"/>
    <w:rsid w:val="003A45CA"/>
    <w:rsid w:val="003C285D"/>
    <w:rsid w:val="003C37D0"/>
    <w:rsid w:val="003D0A9D"/>
    <w:rsid w:val="00402101"/>
    <w:rsid w:val="00413728"/>
    <w:rsid w:val="00434F6C"/>
    <w:rsid w:val="004616C3"/>
    <w:rsid w:val="00486587"/>
    <w:rsid w:val="004D1A55"/>
    <w:rsid w:val="004F1039"/>
    <w:rsid w:val="004F26BC"/>
    <w:rsid w:val="004F390E"/>
    <w:rsid w:val="004F3A87"/>
    <w:rsid w:val="00517ABB"/>
    <w:rsid w:val="0053325F"/>
    <w:rsid w:val="00575BDD"/>
    <w:rsid w:val="005772F3"/>
    <w:rsid w:val="00586056"/>
    <w:rsid w:val="00592371"/>
    <w:rsid w:val="005965E1"/>
    <w:rsid w:val="005B24B7"/>
    <w:rsid w:val="005B7E8B"/>
    <w:rsid w:val="00624C40"/>
    <w:rsid w:val="00643DB6"/>
    <w:rsid w:val="006809B6"/>
    <w:rsid w:val="006849A8"/>
    <w:rsid w:val="006A1558"/>
    <w:rsid w:val="006A7A32"/>
    <w:rsid w:val="00707795"/>
    <w:rsid w:val="00712BFE"/>
    <w:rsid w:val="007575F4"/>
    <w:rsid w:val="0076129B"/>
    <w:rsid w:val="00772463"/>
    <w:rsid w:val="007733E6"/>
    <w:rsid w:val="007802BB"/>
    <w:rsid w:val="00780B97"/>
    <w:rsid w:val="00782C32"/>
    <w:rsid w:val="00793401"/>
    <w:rsid w:val="007E52B5"/>
    <w:rsid w:val="007E6059"/>
    <w:rsid w:val="007E6E38"/>
    <w:rsid w:val="007F4824"/>
    <w:rsid w:val="00800DEE"/>
    <w:rsid w:val="00830887"/>
    <w:rsid w:val="0083199E"/>
    <w:rsid w:val="00836F03"/>
    <w:rsid w:val="00843C15"/>
    <w:rsid w:val="008650C0"/>
    <w:rsid w:val="00894711"/>
    <w:rsid w:val="008C5B1F"/>
    <w:rsid w:val="008D6DAA"/>
    <w:rsid w:val="008F05E4"/>
    <w:rsid w:val="00900167"/>
    <w:rsid w:val="00906436"/>
    <w:rsid w:val="0092018C"/>
    <w:rsid w:val="00922CFB"/>
    <w:rsid w:val="009B553F"/>
    <w:rsid w:val="009B69CF"/>
    <w:rsid w:val="009D4BDF"/>
    <w:rsid w:val="009D74B0"/>
    <w:rsid w:val="00A11457"/>
    <w:rsid w:val="00A13700"/>
    <w:rsid w:val="00A14D0C"/>
    <w:rsid w:val="00A16EA1"/>
    <w:rsid w:val="00A21EB1"/>
    <w:rsid w:val="00A32C0D"/>
    <w:rsid w:val="00A37D14"/>
    <w:rsid w:val="00A460A5"/>
    <w:rsid w:val="00A622AB"/>
    <w:rsid w:val="00A626C2"/>
    <w:rsid w:val="00A74B07"/>
    <w:rsid w:val="00A93341"/>
    <w:rsid w:val="00A94BDE"/>
    <w:rsid w:val="00AA3E63"/>
    <w:rsid w:val="00AA4C9D"/>
    <w:rsid w:val="00AB499B"/>
    <w:rsid w:val="00AB5066"/>
    <w:rsid w:val="00AC5321"/>
    <w:rsid w:val="00AF4E17"/>
    <w:rsid w:val="00B3196A"/>
    <w:rsid w:val="00B55E01"/>
    <w:rsid w:val="00B568DA"/>
    <w:rsid w:val="00B8291B"/>
    <w:rsid w:val="00BA36CC"/>
    <w:rsid w:val="00BC5BD3"/>
    <w:rsid w:val="00BC5DFF"/>
    <w:rsid w:val="00BD5D37"/>
    <w:rsid w:val="00BE7F9E"/>
    <w:rsid w:val="00BF178D"/>
    <w:rsid w:val="00BF5DC0"/>
    <w:rsid w:val="00C160EC"/>
    <w:rsid w:val="00C2238B"/>
    <w:rsid w:val="00C627E1"/>
    <w:rsid w:val="00C844EF"/>
    <w:rsid w:val="00C946B5"/>
    <w:rsid w:val="00C95362"/>
    <w:rsid w:val="00CB19AB"/>
    <w:rsid w:val="00CB50D9"/>
    <w:rsid w:val="00CC6B7D"/>
    <w:rsid w:val="00D01E0A"/>
    <w:rsid w:val="00D05D13"/>
    <w:rsid w:val="00D15058"/>
    <w:rsid w:val="00D70B7B"/>
    <w:rsid w:val="00D87E8C"/>
    <w:rsid w:val="00DB7415"/>
    <w:rsid w:val="00DE0124"/>
    <w:rsid w:val="00DF791C"/>
    <w:rsid w:val="00E304A6"/>
    <w:rsid w:val="00E35BE8"/>
    <w:rsid w:val="00E5344E"/>
    <w:rsid w:val="00E63DB9"/>
    <w:rsid w:val="00E64398"/>
    <w:rsid w:val="00EA2E7C"/>
    <w:rsid w:val="00EA6615"/>
    <w:rsid w:val="00EB232D"/>
    <w:rsid w:val="00EB62A5"/>
    <w:rsid w:val="00ED6A15"/>
    <w:rsid w:val="00F008C4"/>
    <w:rsid w:val="00F07AE3"/>
    <w:rsid w:val="00F6146C"/>
    <w:rsid w:val="00F9004F"/>
    <w:rsid w:val="00FB70A4"/>
    <w:rsid w:val="00FE40FC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A53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7802BB"/>
    <w:pPr>
      <w:keepNext/>
      <w:widowControl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A53"/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character" w:customStyle="1" w:styleId="2">
    <w:name w:val="Заголовок №2_"/>
    <w:basedOn w:val="a0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0">
    <w:name w:val="Заголовок №2"/>
    <w:basedOn w:val="2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94A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94A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94A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394A53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394A53"/>
    <w:pPr>
      <w:shd w:val="clear" w:color="auto" w:fill="FFFFFF"/>
      <w:spacing w:before="720" w:after="300" w:line="322" w:lineRule="exact"/>
      <w:ind w:hanging="20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link w:val="a6"/>
    <w:rsid w:val="007733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773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3Exact">
    <w:name w:val="Основной текст (3) Exact"/>
    <w:basedOn w:val="a0"/>
    <w:rsid w:val="00366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styleId="a7">
    <w:name w:val="Table Grid"/>
    <w:basedOn w:val="a1"/>
    <w:uiPriority w:val="59"/>
    <w:rsid w:val="0036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pt0pt">
    <w:name w:val="Основной текст (2) + 6 pt;Интервал 0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D5D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D5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a">
    <w:name w:val="Сноска_"/>
    <w:basedOn w:val="a0"/>
    <w:link w:val="ab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4F26BC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4">
    <w:name w:val="Подпись к таблице (2)_"/>
    <w:basedOn w:val="a0"/>
    <w:link w:val="25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F26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List Paragraph"/>
    <w:basedOn w:val="a"/>
    <w:uiPriority w:val="34"/>
    <w:qFormat/>
    <w:rsid w:val="004F26BC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605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Exact">
    <w:name w:val="Основной текст (4) Exact"/>
    <w:basedOn w:val="a0"/>
    <w:rsid w:val="00060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6055E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6pt">
    <w:name w:val="Основной текст (2) + 6 pt"/>
    <w:basedOn w:val="21"/>
    <w:rsid w:val="00D87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_"/>
    <w:basedOn w:val="a0"/>
    <w:link w:val="34"/>
    <w:rsid w:val="00A74B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A74B07"/>
    <w:pPr>
      <w:shd w:val="clear" w:color="auto" w:fill="FFFFFF"/>
      <w:spacing w:line="322" w:lineRule="exact"/>
      <w:jc w:val="righ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6Exact">
    <w:name w:val="Основной текст (6) Exact"/>
    <w:basedOn w:val="a0"/>
    <w:link w:val="6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A74B0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9pt">
    <w:name w:val="Основной текст (2) + 9 pt;Полужирный"/>
    <w:basedOn w:val="21"/>
    <w:rsid w:val="00A74B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1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Подпись к таблице (4)"/>
    <w:basedOn w:val="a"/>
    <w:link w:val="4Exact0"/>
    <w:rsid w:val="00A74B07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Exact">
    <w:name w:val="Подпись к таблице (2) Exact"/>
    <w:basedOn w:val="a0"/>
    <w:rsid w:val="00CC6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18573E"/>
    <w:rPr>
      <w:color w:val="0000FF" w:themeColor="hyperlink"/>
      <w:u w:val="single"/>
    </w:rPr>
  </w:style>
  <w:style w:type="character" w:customStyle="1" w:styleId="28pt">
    <w:name w:val="Основной текст (2) + 8 pt"/>
    <w:basedOn w:val="21"/>
    <w:rsid w:val="00185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7802B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B82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01E0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01E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2B3E72"/>
    <w:rPr>
      <w:b/>
      <w:bCs/>
      <w:color w:val="106BBE"/>
    </w:rPr>
  </w:style>
  <w:style w:type="character" w:customStyle="1" w:styleId="af">
    <w:name w:val="Цветовое выделение"/>
    <w:uiPriority w:val="99"/>
    <w:rsid w:val="002B3E72"/>
    <w:rPr>
      <w:b/>
      <w:bCs/>
      <w:color w:val="26282F"/>
    </w:rPr>
  </w:style>
  <w:style w:type="character" w:styleId="af0">
    <w:name w:val="Strong"/>
    <w:basedOn w:val="a0"/>
    <w:uiPriority w:val="22"/>
    <w:qFormat/>
    <w:rsid w:val="002B3E72"/>
    <w:rPr>
      <w:b/>
      <w:bCs/>
    </w:rPr>
  </w:style>
  <w:style w:type="paragraph" w:customStyle="1" w:styleId="ConsPlusNormal">
    <w:name w:val="ConsPlusNormal"/>
    <w:rsid w:val="00A37D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2552-CF47-4AE5-98C0-67A3781E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Пользователь</cp:lastModifiedBy>
  <cp:revision>4</cp:revision>
  <cp:lastPrinted>2026-03-10T10:52:00Z</cp:lastPrinted>
  <dcterms:created xsi:type="dcterms:W3CDTF">2026-03-03T08:26:00Z</dcterms:created>
  <dcterms:modified xsi:type="dcterms:W3CDTF">2026-03-10T10:52:00Z</dcterms:modified>
</cp:coreProperties>
</file>