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3F" w:rsidRDefault="0036433F" w:rsidP="0036433F"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-304165</wp:posOffset>
            </wp:positionV>
            <wp:extent cx="457200" cy="457200"/>
            <wp:effectExtent l="19050" t="0" r="0" b="0"/>
            <wp:wrapSquare wrapText="right"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33F" w:rsidRDefault="0036433F" w:rsidP="0036433F">
      <w:pPr>
        <w:tabs>
          <w:tab w:val="left" w:pos="3465"/>
        </w:tabs>
        <w:jc w:val="center"/>
      </w:pPr>
    </w:p>
    <w:p w:rsidR="0036433F" w:rsidRDefault="0036433F" w:rsidP="003643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6433F" w:rsidRDefault="0036433F" w:rsidP="003643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36433F" w:rsidRDefault="0036433F" w:rsidP="0036433F">
      <w:pPr>
        <w:jc w:val="center"/>
        <w:rPr>
          <w:rFonts w:ascii="Times New Roman" w:hAnsi="Times New Roman" w:cs="Times New Roman"/>
        </w:rPr>
      </w:pPr>
    </w:p>
    <w:p w:rsidR="0036433F" w:rsidRDefault="0036433F" w:rsidP="003643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433F" w:rsidRDefault="0036433F" w:rsidP="003643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CD5" w:rsidRDefault="00BE5CD5" w:rsidP="003643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13</w:t>
      </w:r>
      <w:r w:rsidR="0036433F">
        <w:rPr>
          <w:rFonts w:ascii="Times New Roman" w:hAnsi="Times New Roman" w:cs="Times New Roman"/>
          <w:sz w:val="28"/>
          <w:szCs w:val="28"/>
        </w:rPr>
        <w:t xml:space="preserve">.08.2024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424-п                                </w:t>
      </w:r>
    </w:p>
    <w:p w:rsidR="0036433F" w:rsidRDefault="00BE5CD5" w:rsidP="003643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433F">
        <w:rPr>
          <w:rFonts w:ascii="Times New Roman" w:hAnsi="Times New Roman" w:cs="Times New Roman"/>
          <w:sz w:val="28"/>
          <w:szCs w:val="28"/>
        </w:rPr>
        <w:t>. Пучеж</w:t>
      </w:r>
    </w:p>
    <w:p w:rsidR="0036433F" w:rsidRDefault="0036433F" w:rsidP="0036433F">
      <w:pPr>
        <w:pStyle w:val="30"/>
        <w:shd w:val="clear" w:color="auto" w:fill="auto"/>
        <w:spacing w:before="0" w:line="322" w:lineRule="exact"/>
        <w:jc w:val="left"/>
      </w:pPr>
    </w:p>
    <w:p w:rsidR="00093EED" w:rsidRDefault="00F46177" w:rsidP="0036433F">
      <w:pPr>
        <w:pStyle w:val="30"/>
        <w:shd w:val="clear" w:color="auto" w:fill="auto"/>
        <w:spacing w:before="0" w:line="322" w:lineRule="exact"/>
      </w:pPr>
      <w:hyperlink r:id="rId8" w:history="1">
        <w:r w:rsidR="005819E8">
          <w:t>Об</w:t>
        </w:r>
      </w:hyperlink>
      <w:r w:rsidR="005819E8">
        <w:t xml:space="preserve"> утверждении Порядка предоставления ежегодной социальной</w:t>
      </w:r>
      <w:r w:rsidR="005819E8">
        <w:br/>
        <w:t xml:space="preserve">выплаты работникам муниципальных организаций </w:t>
      </w:r>
      <w:proofErr w:type="spellStart"/>
      <w:r w:rsidR="0036433F">
        <w:t>Пучежского</w:t>
      </w:r>
      <w:proofErr w:type="spellEnd"/>
      <w:r w:rsidR="005819E8">
        <w:br/>
        <w:t>муниципального района, реализующи</w:t>
      </w:r>
      <w:r w:rsidR="004D65B0">
        <w:t>х</w:t>
      </w:r>
      <w:r w:rsidR="005819E8">
        <w:t xml:space="preserve"> основные общеобразовательные</w:t>
      </w:r>
    </w:p>
    <w:p w:rsidR="00093EED" w:rsidRDefault="005819E8" w:rsidP="0036433F">
      <w:pPr>
        <w:pStyle w:val="30"/>
        <w:shd w:val="clear" w:color="auto" w:fill="auto"/>
        <w:spacing w:before="0" w:after="260" w:line="322" w:lineRule="exact"/>
      </w:pPr>
      <w:r>
        <w:t>программы дошкольного и общего образования, дополнительные</w:t>
      </w:r>
      <w:r>
        <w:br/>
        <w:t>общеобразовательные программы</w:t>
      </w:r>
    </w:p>
    <w:p w:rsidR="00AE08F0" w:rsidRDefault="005819E8" w:rsidP="0036433F">
      <w:pPr>
        <w:pStyle w:val="20"/>
        <w:shd w:val="clear" w:color="auto" w:fill="auto"/>
        <w:tabs>
          <w:tab w:val="left" w:pos="7272"/>
        </w:tabs>
        <w:spacing w:before="0" w:after="0" w:line="322" w:lineRule="exact"/>
        <w:ind w:firstLine="580"/>
        <w:jc w:val="both"/>
      </w:pPr>
      <w:r>
        <w:t>В соответствии с Федеральным законом от 06.10.2003 №131-ФЗ «Об об</w:t>
      </w:r>
      <w:r>
        <w:rPr>
          <w:rStyle w:val="21"/>
        </w:rPr>
        <w:t>щ</w:t>
      </w:r>
      <w:r>
        <w:t xml:space="preserve">их принципах организации местного самоуправления в Российской Федерации», Законом Ивановской области от 05.07.2013 № 66-ОЗ «Об образовании в Ивановской области», Уставом </w:t>
      </w:r>
      <w:proofErr w:type="spellStart"/>
      <w:r w:rsidR="0036433F">
        <w:t>Пучежского</w:t>
      </w:r>
      <w:proofErr w:type="spellEnd"/>
      <w:r>
        <w:t xml:space="preserve"> муниципального района, администрация </w:t>
      </w:r>
      <w:proofErr w:type="spellStart"/>
      <w:r w:rsidR="0036433F">
        <w:t>Пучежского</w:t>
      </w:r>
      <w:proofErr w:type="spellEnd"/>
      <w:r>
        <w:t xml:space="preserve"> муниципального района</w:t>
      </w:r>
    </w:p>
    <w:p w:rsidR="00093EED" w:rsidRDefault="0036433F" w:rsidP="0036433F">
      <w:pPr>
        <w:pStyle w:val="20"/>
        <w:shd w:val="clear" w:color="auto" w:fill="auto"/>
        <w:tabs>
          <w:tab w:val="left" w:pos="7272"/>
        </w:tabs>
        <w:spacing w:before="0" w:after="0" w:line="322" w:lineRule="exact"/>
        <w:ind w:firstLine="580"/>
        <w:jc w:val="both"/>
      </w:pPr>
      <w:r>
        <w:t xml:space="preserve"> </w:t>
      </w:r>
      <w:proofErr w:type="spellStart"/>
      <w:proofErr w:type="gramStart"/>
      <w:r w:rsidR="005819E8">
        <w:rPr>
          <w:rStyle w:val="22"/>
        </w:rPr>
        <w:t>п</w:t>
      </w:r>
      <w:proofErr w:type="spellEnd"/>
      <w:proofErr w:type="gramEnd"/>
      <w:r w:rsidR="005819E8">
        <w:rPr>
          <w:rStyle w:val="22"/>
        </w:rPr>
        <w:t xml:space="preserve"> о с т а </w:t>
      </w:r>
      <w:proofErr w:type="spellStart"/>
      <w:r w:rsidR="005819E8">
        <w:rPr>
          <w:rStyle w:val="22"/>
        </w:rPr>
        <w:t>н</w:t>
      </w:r>
      <w:proofErr w:type="spellEnd"/>
      <w:r w:rsidR="005819E8">
        <w:rPr>
          <w:rStyle w:val="22"/>
        </w:rPr>
        <w:t xml:space="preserve"> о в л </w:t>
      </w:r>
      <w:r w:rsidR="005819E8" w:rsidRPr="0036433F">
        <w:rPr>
          <w:rStyle w:val="22"/>
          <w:b w:val="0"/>
        </w:rPr>
        <w:t>я</w:t>
      </w:r>
      <w:r w:rsidRPr="0036433F">
        <w:rPr>
          <w:rStyle w:val="22"/>
          <w:b w:val="0"/>
        </w:rPr>
        <w:t xml:space="preserve"> </w:t>
      </w:r>
      <w:r w:rsidR="005819E8" w:rsidRPr="0036433F">
        <w:rPr>
          <w:b/>
        </w:rPr>
        <w:t>е т</w:t>
      </w:r>
      <w:r w:rsidR="005819E8">
        <w:t>:</w:t>
      </w:r>
    </w:p>
    <w:p w:rsidR="00AE08F0" w:rsidRDefault="00AE08F0" w:rsidP="00AE08F0">
      <w:pPr>
        <w:pStyle w:val="20"/>
        <w:numPr>
          <w:ilvl w:val="0"/>
          <w:numId w:val="7"/>
        </w:numPr>
        <w:shd w:val="clear" w:color="auto" w:fill="auto"/>
        <w:tabs>
          <w:tab w:val="left" w:pos="7272"/>
        </w:tabs>
        <w:spacing w:before="0" w:after="0" w:line="322" w:lineRule="exact"/>
        <w:jc w:val="both"/>
      </w:pPr>
      <w:r>
        <w:t xml:space="preserve">Установить расходное обязательство предоставления ежегодной социальной выплаты работникам муниципальных организаций </w:t>
      </w:r>
      <w:proofErr w:type="spellStart"/>
      <w:r>
        <w:t>Пучежского</w:t>
      </w:r>
      <w:proofErr w:type="spellEnd"/>
      <w:r>
        <w:t xml:space="preserve"> муниципального района, реализующи</w:t>
      </w:r>
      <w:r w:rsidR="004D65B0">
        <w:t>х</w:t>
      </w:r>
      <w:r>
        <w:t xml:space="preserve"> основные общеобразовательные программы дошкольного и общего образования, дополнительные общеобразовательные программы.  </w:t>
      </w:r>
    </w:p>
    <w:p w:rsidR="00093EED" w:rsidRDefault="005819E8" w:rsidP="00AE08F0">
      <w:pPr>
        <w:pStyle w:val="20"/>
        <w:numPr>
          <w:ilvl w:val="0"/>
          <w:numId w:val="7"/>
        </w:numPr>
        <w:shd w:val="clear" w:color="auto" w:fill="auto"/>
        <w:tabs>
          <w:tab w:val="left" w:pos="894"/>
        </w:tabs>
        <w:spacing w:before="0" w:after="0" w:line="322" w:lineRule="exact"/>
        <w:jc w:val="both"/>
      </w:pPr>
      <w:r>
        <w:t xml:space="preserve">Утвердить Порядок предоставления ежегодной социальной выплаты работникам муниципальных организаций </w:t>
      </w:r>
      <w:proofErr w:type="spellStart"/>
      <w:r w:rsidR="0036433F">
        <w:t>Пучежского</w:t>
      </w:r>
      <w:proofErr w:type="spellEnd"/>
      <w:r>
        <w:t xml:space="preserve"> муниципального района, реализующи</w:t>
      </w:r>
      <w:r w:rsidR="004D65B0">
        <w:t>х</w:t>
      </w:r>
      <w:r>
        <w:t xml:space="preserve"> основные общеобразовательные программы дошкольного и общего образования, дополнительные общеобразовательные программы, согласно приложению.</w:t>
      </w:r>
    </w:p>
    <w:p w:rsidR="0036433F" w:rsidRPr="00207D1D" w:rsidRDefault="0036433F" w:rsidP="00AE08F0">
      <w:pPr>
        <w:pStyle w:val="a7"/>
        <w:widowControl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Правовом </w:t>
      </w:r>
      <w:r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естнике </w:t>
      </w:r>
      <w:proofErr w:type="spellStart"/>
      <w:r w:rsidRPr="00207D1D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администрации </w:t>
      </w:r>
      <w:proofErr w:type="spellStart"/>
      <w:r w:rsidRPr="00207D1D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района.</w:t>
      </w:r>
    </w:p>
    <w:p w:rsidR="00D61E30" w:rsidRDefault="005819E8" w:rsidP="00AE08F0">
      <w:pPr>
        <w:pStyle w:val="20"/>
        <w:numPr>
          <w:ilvl w:val="0"/>
          <w:numId w:val="7"/>
        </w:numPr>
        <w:shd w:val="clear" w:color="auto" w:fill="auto"/>
        <w:spacing w:before="0" w:after="0" w:line="322" w:lineRule="exact"/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</w:t>
      </w:r>
      <w:proofErr w:type="spellStart"/>
      <w:r w:rsidR="0036433F">
        <w:t>Пучежского</w:t>
      </w:r>
      <w:proofErr w:type="spellEnd"/>
      <w:r>
        <w:t xml:space="preserve"> муниципального района по социальным вопросам </w:t>
      </w:r>
      <w:proofErr w:type="spellStart"/>
      <w:r w:rsidR="0036433F">
        <w:t>Сивову</w:t>
      </w:r>
      <w:proofErr w:type="spellEnd"/>
      <w:r w:rsidR="0036433F">
        <w:t xml:space="preserve"> Л.А.</w:t>
      </w:r>
    </w:p>
    <w:p w:rsidR="0036433F" w:rsidRDefault="005819E8" w:rsidP="00AE08F0">
      <w:pPr>
        <w:pStyle w:val="20"/>
        <w:numPr>
          <w:ilvl w:val="0"/>
          <w:numId w:val="7"/>
        </w:numPr>
        <w:shd w:val="clear" w:color="auto" w:fill="auto"/>
        <w:tabs>
          <w:tab w:val="left" w:pos="894"/>
        </w:tabs>
        <w:spacing w:before="0" w:after="120" w:line="240" w:lineRule="auto"/>
        <w:jc w:val="both"/>
      </w:pPr>
      <w:r>
        <w:t>Настоящее постановление вступает в силу со дня</w:t>
      </w:r>
      <w:hyperlink r:id="rId9" w:history="1">
        <w:r>
          <w:t xml:space="preserve"> официального</w:t>
        </w:r>
      </w:hyperlink>
      <w:r>
        <w:t xml:space="preserve"> </w:t>
      </w:r>
      <w:hyperlink r:id="rId10" w:history="1">
        <w:r>
          <w:t>опубликования.</w:t>
        </w:r>
      </w:hyperlink>
    </w:p>
    <w:p w:rsidR="00D61E30" w:rsidRPr="00D61E30" w:rsidRDefault="00D61E30" w:rsidP="00D61E30">
      <w:pPr>
        <w:pStyle w:val="20"/>
        <w:shd w:val="clear" w:color="auto" w:fill="auto"/>
        <w:spacing w:after="1560" w:line="480" w:lineRule="auto"/>
        <w:ind w:left="142" w:right="-170" w:hanging="142"/>
        <w:jc w:val="left"/>
      </w:pPr>
      <w:r>
        <w:t xml:space="preserve">Глава </w:t>
      </w:r>
      <w:proofErr w:type="spellStart"/>
      <w:r>
        <w:t>Пучежского</w:t>
      </w:r>
      <w:proofErr w:type="spellEnd"/>
      <w:r>
        <w:t xml:space="preserve"> муниципального района</w:t>
      </w:r>
      <w:r w:rsidR="00D21E7F">
        <w:t xml:space="preserve">                                    </w:t>
      </w:r>
      <w:proofErr w:type="spellStart"/>
      <w:r w:rsidR="00D21E7F">
        <w:t>И.Н.Шипков</w:t>
      </w:r>
      <w:proofErr w:type="spellEnd"/>
    </w:p>
    <w:p w:rsidR="00D61E30" w:rsidRPr="00C873D2" w:rsidRDefault="00D61E30" w:rsidP="00D61E30">
      <w:pPr>
        <w:pStyle w:val="20"/>
        <w:shd w:val="clear" w:color="auto" w:fill="auto"/>
        <w:spacing w:after="320" w:line="240" w:lineRule="auto"/>
        <w:ind w:left="142"/>
        <w:contextualSpacing/>
        <w:jc w:val="right"/>
        <w:rPr>
          <w:sz w:val="24"/>
          <w:szCs w:val="24"/>
        </w:rPr>
      </w:pPr>
      <w:r>
        <w:lastRenderedPageBreak/>
        <w:t xml:space="preserve">                            </w:t>
      </w:r>
      <w:r w:rsidR="005819E8" w:rsidRPr="00C873D2">
        <w:rPr>
          <w:sz w:val="24"/>
          <w:szCs w:val="24"/>
        </w:rPr>
        <w:t>Приложение к постановлению</w:t>
      </w:r>
    </w:p>
    <w:p w:rsidR="00D61E30" w:rsidRPr="00C873D2" w:rsidRDefault="005819E8" w:rsidP="00D61E30">
      <w:pPr>
        <w:pStyle w:val="20"/>
        <w:shd w:val="clear" w:color="auto" w:fill="auto"/>
        <w:spacing w:before="0" w:after="320" w:line="240" w:lineRule="auto"/>
        <w:ind w:left="142"/>
        <w:contextualSpacing/>
        <w:jc w:val="right"/>
        <w:rPr>
          <w:sz w:val="24"/>
          <w:szCs w:val="24"/>
        </w:rPr>
      </w:pPr>
      <w:r w:rsidRPr="00C873D2">
        <w:rPr>
          <w:sz w:val="24"/>
          <w:szCs w:val="24"/>
        </w:rPr>
        <w:t xml:space="preserve"> администрации </w:t>
      </w:r>
      <w:proofErr w:type="spellStart"/>
      <w:r w:rsidR="00D61E30" w:rsidRPr="00C873D2">
        <w:rPr>
          <w:sz w:val="24"/>
          <w:szCs w:val="24"/>
        </w:rPr>
        <w:t>Пучежского</w:t>
      </w:r>
      <w:proofErr w:type="spellEnd"/>
      <w:r w:rsidRPr="00C873D2">
        <w:rPr>
          <w:sz w:val="24"/>
          <w:szCs w:val="24"/>
        </w:rPr>
        <w:t xml:space="preserve"> </w:t>
      </w:r>
    </w:p>
    <w:p w:rsidR="00C873D2" w:rsidRDefault="005819E8" w:rsidP="00D61E30">
      <w:pPr>
        <w:pStyle w:val="20"/>
        <w:shd w:val="clear" w:color="auto" w:fill="auto"/>
        <w:spacing w:before="0" w:after="320" w:line="240" w:lineRule="auto"/>
        <w:ind w:left="142"/>
        <w:contextualSpacing/>
        <w:jc w:val="right"/>
        <w:rPr>
          <w:sz w:val="24"/>
          <w:szCs w:val="24"/>
        </w:rPr>
      </w:pPr>
      <w:r w:rsidRPr="00C873D2">
        <w:rPr>
          <w:sz w:val="24"/>
          <w:szCs w:val="24"/>
        </w:rPr>
        <w:t xml:space="preserve">муниципального района </w:t>
      </w:r>
    </w:p>
    <w:p w:rsidR="00093EED" w:rsidRPr="00C873D2" w:rsidRDefault="005819E8" w:rsidP="00D61E30">
      <w:pPr>
        <w:pStyle w:val="20"/>
        <w:shd w:val="clear" w:color="auto" w:fill="auto"/>
        <w:spacing w:before="0" w:after="320" w:line="240" w:lineRule="auto"/>
        <w:ind w:left="142"/>
        <w:contextualSpacing/>
        <w:jc w:val="right"/>
        <w:rPr>
          <w:sz w:val="24"/>
          <w:szCs w:val="24"/>
        </w:rPr>
      </w:pPr>
      <w:r w:rsidRPr="00C873D2">
        <w:rPr>
          <w:sz w:val="24"/>
          <w:szCs w:val="24"/>
        </w:rPr>
        <w:t xml:space="preserve">от </w:t>
      </w:r>
      <w:r w:rsidR="00BE5CD5">
        <w:rPr>
          <w:sz w:val="24"/>
          <w:szCs w:val="24"/>
        </w:rPr>
        <w:t>13</w:t>
      </w:r>
      <w:r w:rsidR="00D21E7F" w:rsidRPr="00C873D2">
        <w:rPr>
          <w:sz w:val="24"/>
          <w:szCs w:val="24"/>
        </w:rPr>
        <w:t>.08.2024</w:t>
      </w:r>
      <w:r w:rsidRPr="00C873D2">
        <w:rPr>
          <w:sz w:val="24"/>
          <w:szCs w:val="24"/>
        </w:rPr>
        <w:t xml:space="preserve"> № </w:t>
      </w:r>
      <w:r w:rsidR="00BE5CD5">
        <w:rPr>
          <w:sz w:val="24"/>
          <w:szCs w:val="24"/>
        </w:rPr>
        <w:t>424</w:t>
      </w:r>
      <w:r w:rsidRPr="00C873D2">
        <w:rPr>
          <w:sz w:val="24"/>
          <w:szCs w:val="24"/>
        </w:rPr>
        <w:t xml:space="preserve">- </w:t>
      </w:r>
      <w:proofErr w:type="spellStart"/>
      <w:r w:rsidRPr="00C873D2">
        <w:rPr>
          <w:sz w:val="24"/>
          <w:szCs w:val="24"/>
        </w:rPr>
        <w:t>п</w:t>
      </w:r>
      <w:proofErr w:type="spellEnd"/>
    </w:p>
    <w:p w:rsidR="00D21E7F" w:rsidRDefault="00D21E7F" w:rsidP="00D61E30">
      <w:pPr>
        <w:pStyle w:val="20"/>
        <w:shd w:val="clear" w:color="auto" w:fill="auto"/>
        <w:spacing w:before="0" w:after="320" w:line="240" w:lineRule="auto"/>
        <w:ind w:left="142"/>
        <w:contextualSpacing/>
        <w:jc w:val="right"/>
      </w:pPr>
    </w:p>
    <w:p w:rsidR="00093EED" w:rsidRPr="00AE08F0" w:rsidRDefault="005819E8">
      <w:pPr>
        <w:pStyle w:val="20"/>
        <w:shd w:val="clear" w:color="auto" w:fill="auto"/>
        <w:spacing w:before="0" w:after="320" w:line="322" w:lineRule="exact"/>
        <w:rPr>
          <w:b/>
        </w:rPr>
      </w:pPr>
      <w:r w:rsidRPr="00AE08F0">
        <w:rPr>
          <w:b/>
        </w:rPr>
        <w:t>Порядок предоставления ежегодной социальной выплаты работникам</w:t>
      </w:r>
      <w:r w:rsidRPr="00AE08F0">
        <w:rPr>
          <w:b/>
        </w:rPr>
        <w:br/>
        <w:t xml:space="preserve">муниципальных организаций </w:t>
      </w:r>
      <w:proofErr w:type="spellStart"/>
      <w:r w:rsidR="00D21E7F" w:rsidRPr="00AE08F0">
        <w:rPr>
          <w:b/>
        </w:rPr>
        <w:t>Пучежского</w:t>
      </w:r>
      <w:proofErr w:type="spellEnd"/>
      <w:r w:rsidRPr="00AE08F0">
        <w:rPr>
          <w:b/>
        </w:rPr>
        <w:t xml:space="preserve"> муниципального района,</w:t>
      </w:r>
      <w:r w:rsidRPr="00AE08F0">
        <w:rPr>
          <w:b/>
        </w:rPr>
        <w:br/>
        <w:t>реализующи</w:t>
      </w:r>
      <w:r w:rsidR="004D65B0">
        <w:rPr>
          <w:b/>
        </w:rPr>
        <w:t>х</w:t>
      </w:r>
      <w:r w:rsidRPr="00AE08F0">
        <w:rPr>
          <w:b/>
        </w:rPr>
        <w:t xml:space="preserve"> основные общеобразовательные программы дошкольного и</w:t>
      </w:r>
      <w:r w:rsidRPr="00AE08F0">
        <w:rPr>
          <w:b/>
        </w:rPr>
        <w:br/>
        <w:t>общего образования, дополнительные общеобразовательные программы</w:t>
      </w:r>
    </w:p>
    <w:p w:rsidR="00093EED" w:rsidRDefault="005819E8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322" w:lineRule="exact"/>
        <w:ind w:firstLine="740"/>
        <w:jc w:val="both"/>
      </w:pPr>
      <w:r>
        <w:t xml:space="preserve">Порядок предоставления ежегодной социальной выплаты работникам муниципальных организаций </w:t>
      </w:r>
      <w:proofErr w:type="spellStart"/>
      <w:r w:rsidR="00D21E7F">
        <w:t>Пучежского</w:t>
      </w:r>
      <w:proofErr w:type="spellEnd"/>
      <w:r>
        <w:t xml:space="preserve"> муниципального района, реализующи</w:t>
      </w:r>
      <w:r w:rsidR="004D65B0">
        <w:t>х</w:t>
      </w:r>
      <w:r>
        <w:t xml:space="preserve"> основные общеобразовательные программы дошкольного и общего образования, дополнительные общеобразовательные программы (дале</w:t>
      </w:r>
      <w:proofErr w:type="gramStart"/>
      <w:r>
        <w:t>е-</w:t>
      </w:r>
      <w:proofErr w:type="gramEnd"/>
      <w:r>
        <w:t xml:space="preserve"> Порядок) определяет правила и условия предоставления ежегодной социальной выплаты работникам муниципальных организаций </w:t>
      </w:r>
      <w:proofErr w:type="spellStart"/>
      <w:r w:rsidR="00D21E7F">
        <w:t>Пучежского</w:t>
      </w:r>
      <w:proofErr w:type="spellEnd"/>
      <w:r>
        <w:t xml:space="preserve"> муниципального района, реализующи</w:t>
      </w:r>
      <w:r w:rsidR="004D65B0">
        <w:t>х</w:t>
      </w:r>
      <w:r>
        <w:t xml:space="preserve"> основные общеобразовательные программы дошкольного и общего образования, дополнительные общеобразовательные программы (далее- муниципальные образовательные организации).</w:t>
      </w:r>
    </w:p>
    <w:p w:rsidR="00093EED" w:rsidRDefault="005819E8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322" w:lineRule="exact"/>
        <w:ind w:firstLine="740"/>
        <w:jc w:val="both"/>
      </w:pPr>
      <w:proofErr w:type="gramStart"/>
      <w:r>
        <w:t>Ежегодная социальная выплата предоставляется педагогическим работникам муниципальных образовательных организаций, иным работникам, выполняющим по основному месту работы дополнительную работу в порядке совмещения должностей педагогических работников в муниципальных образовательных организациях, установленных постановлением Правительства Российской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руководителям, заместителям руководителей, руководителям структурных подразделений и их заместителям муниципальных</w:t>
      </w:r>
      <w:proofErr w:type="gramEnd"/>
      <w:r>
        <w:t xml:space="preserve"> образовательных организаций (дале</w:t>
      </w:r>
      <w:proofErr w:type="gramStart"/>
      <w:r>
        <w:t>е-</w:t>
      </w:r>
      <w:proofErr w:type="gramEnd"/>
      <w:r>
        <w:t xml:space="preserve"> Получатели).</w:t>
      </w:r>
    </w:p>
    <w:p w:rsidR="00093EED" w:rsidRDefault="005819E8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Ежегодная социальная выплата не предоставляется лицам, замещающим должности работников муниципальных образовательных организаций по внешнему совместительству.</w:t>
      </w:r>
    </w:p>
    <w:p w:rsidR="00093EED" w:rsidRDefault="005819E8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322" w:lineRule="exact"/>
        <w:ind w:firstLine="740"/>
        <w:jc w:val="both"/>
      </w:pPr>
      <w:r>
        <w:t>Условием предоставления ежегодной социальной выплаты является наличие у Получателя выплаты заключенного трудового договора с муниципальной образовательной организацией по основному месту работы по состоянию на 01 сентября текущего года.</w:t>
      </w:r>
    </w:p>
    <w:p w:rsidR="00093EED" w:rsidRDefault="005819E8" w:rsidP="004D65B0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322" w:lineRule="exact"/>
        <w:ind w:firstLine="740"/>
        <w:jc w:val="both"/>
      </w:pPr>
      <w:r>
        <w:t>Ежегодная социальная выплата предоставляется Получателям 1 (один) раз в год</w:t>
      </w:r>
      <w:r w:rsidR="004D65B0">
        <w:t xml:space="preserve"> </w:t>
      </w:r>
      <w:r>
        <w:t>в срок до 15 сентября текущего года.</w:t>
      </w:r>
    </w:p>
    <w:p w:rsidR="00093EED" w:rsidRDefault="005819E8" w:rsidP="004D65B0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322" w:lineRule="exact"/>
        <w:ind w:firstLine="740"/>
        <w:jc w:val="both"/>
      </w:pPr>
      <w:r>
        <w:t xml:space="preserve">Уполномоченным органом по осуществлению ежегодной социальной выплаты является </w:t>
      </w:r>
      <w:r w:rsidR="00D21E7F">
        <w:t>О</w:t>
      </w:r>
      <w:r>
        <w:t xml:space="preserve">тдел образования </w:t>
      </w:r>
      <w:r w:rsidR="00D21E7F">
        <w:t xml:space="preserve">и делам молодежи </w:t>
      </w:r>
      <w:r>
        <w:t xml:space="preserve">администрации </w:t>
      </w:r>
      <w:proofErr w:type="spellStart"/>
      <w:r w:rsidR="00D21E7F">
        <w:t>Пучежского</w:t>
      </w:r>
      <w:proofErr w:type="spellEnd"/>
      <w:r w:rsidR="004D65B0">
        <w:t xml:space="preserve"> </w:t>
      </w:r>
      <w:r>
        <w:t>муниципального района</w:t>
      </w:r>
      <w:r w:rsidR="004D65B0">
        <w:t>.</w:t>
      </w:r>
      <w:r>
        <w:t xml:space="preserve"> </w:t>
      </w:r>
    </w:p>
    <w:p w:rsidR="00093EED" w:rsidRDefault="005819E8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322" w:lineRule="exact"/>
        <w:ind w:firstLine="740"/>
        <w:jc w:val="both"/>
      </w:pPr>
      <w:r>
        <w:lastRenderedPageBreak/>
        <w:t>Ежегодная социальная выплата перечисляется Получателям выплаты на банковские счета, на которые осуществляется перечисление заработной платы.</w:t>
      </w:r>
    </w:p>
    <w:p w:rsidR="00093EED" w:rsidRDefault="005819E8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322" w:lineRule="exact"/>
        <w:ind w:firstLine="740"/>
        <w:jc w:val="both"/>
      </w:pPr>
      <w:r>
        <w:t xml:space="preserve">Руководители муниципальных образовательных организаций в срок до 01 сентября текущего года формируют реестр Получателей по форме, согласно </w:t>
      </w:r>
      <w:r w:rsidR="004D65B0">
        <w:t>приложению к настоящему Порядку</w:t>
      </w:r>
      <w:r>
        <w:t xml:space="preserve"> и направляют его в </w:t>
      </w:r>
      <w:r w:rsidR="00D21E7F">
        <w:t>О</w:t>
      </w:r>
      <w:r>
        <w:t>тдел образования</w:t>
      </w:r>
      <w:r w:rsidR="00D21E7F">
        <w:t xml:space="preserve"> и делам молодежи администрации </w:t>
      </w:r>
      <w:proofErr w:type="spellStart"/>
      <w:r w:rsidR="004D65B0">
        <w:t>П</w:t>
      </w:r>
      <w:r w:rsidR="00D21E7F">
        <w:t>учежского</w:t>
      </w:r>
      <w:proofErr w:type="spellEnd"/>
      <w:r w:rsidR="00D21E7F">
        <w:t xml:space="preserve"> муниципального района</w:t>
      </w:r>
      <w:r>
        <w:t>.</w:t>
      </w:r>
    </w:p>
    <w:p w:rsidR="00093EED" w:rsidRDefault="005819E8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 реестре Получателей указываются:</w:t>
      </w:r>
    </w:p>
    <w:p w:rsidR="00093EED" w:rsidRDefault="005819E8">
      <w:pPr>
        <w:pStyle w:val="20"/>
        <w:shd w:val="clear" w:color="auto" w:fill="auto"/>
        <w:tabs>
          <w:tab w:val="left" w:pos="1116"/>
        </w:tabs>
        <w:spacing w:before="0" w:after="0" w:line="322" w:lineRule="exact"/>
        <w:ind w:firstLine="740"/>
        <w:jc w:val="both"/>
      </w:pPr>
      <w:r>
        <w:t>а)</w:t>
      </w:r>
      <w:r>
        <w:tab/>
        <w:t>фамилия, имя и отчество (при наличии) Получателя;</w:t>
      </w:r>
    </w:p>
    <w:p w:rsidR="00093EED" w:rsidRDefault="005819E8">
      <w:pPr>
        <w:pStyle w:val="20"/>
        <w:shd w:val="clear" w:color="auto" w:fill="auto"/>
        <w:tabs>
          <w:tab w:val="left" w:pos="1130"/>
        </w:tabs>
        <w:spacing w:before="0" w:after="0" w:line="322" w:lineRule="exact"/>
        <w:ind w:firstLine="740"/>
        <w:jc w:val="both"/>
      </w:pPr>
      <w:r>
        <w:t>б)</w:t>
      </w:r>
      <w:r>
        <w:tab/>
        <w:t>дата рождения Получателя;</w:t>
      </w:r>
    </w:p>
    <w:p w:rsidR="00093EED" w:rsidRDefault="005819E8">
      <w:pPr>
        <w:pStyle w:val="20"/>
        <w:shd w:val="clear" w:color="auto" w:fill="auto"/>
        <w:tabs>
          <w:tab w:val="left" w:pos="1130"/>
        </w:tabs>
        <w:spacing w:before="0" w:after="0" w:line="322" w:lineRule="exact"/>
        <w:ind w:firstLine="740"/>
        <w:jc w:val="both"/>
      </w:pPr>
      <w:r>
        <w:t>в)</w:t>
      </w:r>
      <w:r>
        <w:tab/>
        <w:t>СНИЛС Получателя;</w:t>
      </w:r>
    </w:p>
    <w:p w:rsidR="00093EED" w:rsidRDefault="005819E8">
      <w:pPr>
        <w:pStyle w:val="20"/>
        <w:shd w:val="clear" w:color="auto" w:fill="auto"/>
        <w:tabs>
          <w:tab w:val="left" w:pos="1096"/>
        </w:tabs>
        <w:spacing w:before="0" w:after="0" w:line="322" w:lineRule="exact"/>
        <w:ind w:firstLine="740"/>
        <w:jc w:val="both"/>
      </w:pPr>
      <w:r>
        <w:t>г)</w:t>
      </w:r>
      <w:r>
        <w:tab/>
      </w:r>
      <w:r w:rsidR="004D65B0">
        <w:t>с</w:t>
      </w:r>
      <w:r>
        <w:t>ведения о банковском счете Получателя, на который перечисляется заработная плата, с указанием наименования банковской организации.</w:t>
      </w:r>
    </w:p>
    <w:p w:rsidR="00093EED" w:rsidRDefault="005819E8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322" w:lineRule="exact"/>
        <w:ind w:firstLine="740"/>
        <w:jc w:val="both"/>
        <w:sectPr w:rsidR="00093EED" w:rsidSect="00D61E30">
          <w:headerReference w:type="default" r:id="rId11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Ответственность за достоверность и полноту сведений, указанных в реестре Получателей, несет руководитель муниципальной образовательной организации.</w:t>
      </w:r>
    </w:p>
    <w:p w:rsidR="00C873D2" w:rsidRDefault="005819E8">
      <w:pPr>
        <w:pStyle w:val="20"/>
        <w:shd w:val="clear" w:color="auto" w:fill="auto"/>
        <w:spacing w:before="0" w:after="340" w:line="322" w:lineRule="exact"/>
        <w:ind w:left="3760"/>
        <w:jc w:val="right"/>
      </w:pPr>
      <w:r>
        <w:lastRenderedPageBreak/>
        <w:t xml:space="preserve">Приложение </w:t>
      </w:r>
    </w:p>
    <w:p w:rsidR="00093EED" w:rsidRDefault="005819E8">
      <w:pPr>
        <w:pStyle w:val="20"/>
        <w:shd w:val="clear" w:color="auto" w:fill="auto"/>
        <w:spacing w:before="0" w:after="340" w:line="322" w:lineRule="exact"/>
        <w:ind w:left="3760"/>
        <w:jc w:val="right"/>
      </w:pPr>
      <w:r>
        <w:t xml:space="preserve">К порядку предоставления ежегодной социальной выплаты работникам муниципальных организаций </w:t>
      </w:r>
      <w:proofErr w:type="spellStart"/>
      <w:r w:rsidR="00D21E7F">
        <w:t>Пучежского</w:t>
      </w:r>
      <w:proofErr w:type="spellEnd"/>
      <w:r>
        <w:t xml:space="preserve"> муниципального района, реализующи</w:t>
      </w:r>
      <w:r w:rsidR="004D65B0">
        <w:t>х</w:t>
      </w:r>
      <w:r>
        <w:t xml:space="preserve"> основные общеобразовательные программы дошкольного и общего образования, дополнительные общеобразовательные программы</w:t>
      </w:r>
    </w:p>
    <w:p w:rsidR="00093EED" w:rsidRDefault="005819E8">
      <w:pPr>
        <w:pStyle w:val="20"/>
        <w:shd w:val="clear" w:color="auto" w:fill="auto"/>
        <w:spacing w:before="0" w:after="340" w:line="322" w:lineRule="exact"/>
        <w:ind w:left="240" w:firstLine="940"/>
        <w:jc w:val="left"/>
      </w:pPr>
      <w:r>
        <w:t xml:space="preserve">Реестр получателей ежегодной социальной выплаты работникам муниципальных организаций </w:t>
      </w:r>
      <w:proofErr w:type="spellStart"/>
      <w:r w:rsidR="00D21E7F">
        <w:t>Пучежского</w:t>
      </w:r>
      <w:proofErr w:type="spellEnd"/>
      <w:r>
        <w:t xml:space="preserve"> муниципального района, реализующи</w:t>
      </w:r>
      <w:r w:rsidR="004D65B0">
        <w:t>х</w:t>
      </w:r>
      <w:r>
        <w:t xml:space="preserve"> основные общеобразовательные программы дошкольного и общего образования, дополнительные общеобразовательные программы</w:t>
      </w:r>
    </w:p>
    <w:p w:rsidR="00093EED" w:rsidRDefault="005819E8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740"/>
        <w:jc w:val="both"/>
      </w:pPr>
      <w:r>
        <w:t xml:space="preserve">Наименование выплаты: ежегодная социальная выплата работникам муниципальных организаций </w:t>
      </w:r>
      <w:proofErr w:type="spellStart"/>
      <w:r w:rsidR="00D21E7F">
        <w:t>Пучежского</w:t>
      </w:r>
      <w:proofErr w:type="spellEnd"/>
      <w:r>
        <w:t xml:space="preserve"> муниципального района, реализующи</w:t>
      </w:r>
      <w:r w:rsidR="004D65B0">
        <w:t>х</w:t>
      </w:r>
      <w:r>
        <w:t xml:space="preserve"> основные общеобразовательные программы дошкольного и общего образования, дополнительные общеобразовательные программы.</w:t>
      </w:r>
    </w:p>
    <w:p w:rsidR="00093EED" w:rsidRDefault="005819E8">
      <w:pPr>
        <w:pStyle w:val="20"/>
        <w:numPr>
          <w:ilvl w:val="0"/>
          <w:numId w:val="3"/>
        </w:numPr>
        <w:shd w:val="clear" w:color="auto" w:fill="auto"/>
        <w:tabs>
          <w:tab w:val="left" w:pos="1321"/>
        </w:tabs>
        <w:spacing w:before="0" w:after="0" w:line="322" w:lineRule="exact"/>
        <w:ind w:firstLine="740"/>
        <w:jc w:val="both"/>
      </w:pPr>
      <w:r>
        <w:t>Наименование муниципальной образовательной организации</w:t>
      </w:r>
    </w:p>
    <w:p w:rsidR="00093EED" w:rsidRDefault="004D65B0">
      <w:pPr>
        <w:pStyle w:val="20"/>
        <w:shd w:val="clear" w:color="auto" w:fill="auto"/>
        <w:tabs>
          <w:tab w:val="left" w:leader="underscore" w:pos="8640"/>
        </w:tabs>
        <w:spacing w:before="0" w:after="0" w:line="322" w:lineRule="exact"/>
        <w:jc w:val="both"/>
      </w:pPr>
      <w:r>
        <w:t>Пучежского</w:t>
      </w:r>
      <w:r w:rsidR="005819E8">
        <w:t xml:space="preserve"> муниципального района:</w:t>
      </w:r>
      <w:r w:rsidR="005819E8">
        <w:tab/>
        <w:t>.</w:t>
      </w:r>
    </w:p>
    <w:p w:rsidR="00093EED" w:rsidRDefault="005819E8">
      <w:pPr>
        <w:pStyle w:val="20"/>
        <w:numPr>
          <w:ilvl w:val="0"/>
          <w:numId w:val="3"/>
        </w:numPr>
        <w:shd w:val="clear" w:color="auto" w:fill="auto"/>
        <w:tabs>
          <w:tab w:val="left" w:pos="1321"/>
        </w:tabs>
        <w:spacing w:before="0" w:after="0" w:line="322" w:lineRule="exact"/>
        <w:ind w:firstLine="740"/>
        <w:jc w:val="both"/>
      </w:pPr>
      <w:r>
        <w:t xml:space="preserve">Количество работников </w:t>
      </w:r>
      <w:proofErr w:type="gramStart"/>
      <w:r>
        <w:t>муниципальной</w:t>
      </w:r>
      <w:proofErr w:type="gramEnd"/>
      <w:r>
        <w:t xml:space="preserve"> образовательной</w:t>
      </w:r>
    </w:p>
    <w:p w:rsidR="00093EED" w:rsidRDefault="00F46177">
      <w:pPr>
        <w:pStyle w:val="20"/>
        <w:shd w:val="clear" w:color="auto" w:fill="auto"/>
        <w:tabs>
          <w:tab w:val="left" w:leader="underscore" w:pos="7814"/>
          <w:tab w:val="left" w:leader="underscore" w:pos="9341"/>
        </w:tabs>
        <w:spacing w:before="0" w:after="349" w:line="322" w:lineRule="exact"/>
        <w:jc w:val="both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2pt;margin-top:60pt;width:468pt;height:.05pt;z-index:-251658240;mso-wrap-distance-left:5pt;mso-wrap-distance-top:9.6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91"/>
                    <w:gridCol w:w="2083"/>
                    <w:gridCol w:w="1445"/>
                    <w:gridCol w:w="1968"/>
                    <w:gridCol w:w="1637"/>
                    <w:gridCol w:w="1536"/>
                  </w:tblGrid>
                  <w:tr w:rsidR="00093EED">
                    <w:trPr>
                      <w:trHeight w:hRule="exact" w:val="1954"/>
                      <w:jc w:val="center"/>
                    </w:trPr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3"/>
                          </w:rPr>
                          <w:t>№</w:t>
                        </w:r>
                      </w:p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3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Style w:val="23"/>
                          </w:rPr>
                          <w:t>/</w:t>
                        </w:r>
                        <w:proofErr w:type="spellStart"/>
                        <w:r>
                          <w:rPr>
                            <w:rStyle w:val="23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3"/>
                          </w:rPr>
                          <w:t>ФИО</w:t>
                        </w:r>
                      </w:p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3"/>
                          </w:rPr>
                          <w:t>работника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Дата</w:t>
                        </w:r>
                      </w:p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рождения</w:t>
                        </w:r>
                      </w:p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работника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Наименование</w:t>
                        </w:r>
                      </w:p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банковской</w:t>
                        </w:r>
                      </w:p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организации,</w:t>
                        </w:r>
                      </w:p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банковский</w:t>
                        </w:r>
                      </w:p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счет</w:t>
                        </w:r>
                      </w:p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работника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3"/>
                          </w:rPr>
                          <w:t>СНИЛС</w:t>
                        </w:r>
                      </w:p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3"/>
                          </w:rPr>
                          <w:t>работника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3"/>
                          </w:rPr>
                          <w:t>Сумма</w:t>
                        </w:r>
                      </w:p>
                      <w:p w:rsidR="00093EED" w:rsidRDefault="005819E8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3"/>
                          </w:rPr>
                          <w:t>выплаты</w:t>
                        </w:r>
                      </w:p>
                    </w:tc>
                  </w:tr>
                  <w:tr w:rsidR="00093EED">
                    <w:trPr>
                      <w:trHeight w:hRule="exact" w:val="341"/>
                      <w:jc w:val="center"/>
                    </w:trPr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93EED" w:rsidRDefault="00093EE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93EED" w:rsidRDefault="00093EE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93EED" w:rsidRDefault="00093EE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93EED" w:rsidRDefault="00093EE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93EED" w:rsidRDefault="00093EE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93EED" w:rsidRDefault="00093EE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93EED" w:rsidRDefault="005819E8">
                  <w:pPr>
                    <w:pStyle w:val="a6"/>
                    <w:shd w:val="clear" w:color="auto" w:fill="auto"/>
                    <w:tabs>
                      <w:tab w:val="left" w:leader="underscore" w:pos="2822"/>
                    </w:tabs>
                  </w:pPr>
                  <w:r>
                    <w:t>Итого по списку:</w:t>
                  </w:r>
                  <w:r>
                    <w:tab/>
                    <w:t>чел.</w:t>
                  </w:r>
                </w:p>
                <w:p w:rsidR="00093EED" w:rsidRDefault="005819E8">
                  <w:pPr>
                    <w:pStyle w:val="a6"/>
                    <w:shd w:val="clear" w:color="auto" w:fill="auto"/>
                    <w:tabs>
                      <w:tab w:val="left" w:leader="underscore" w:pos="3029"/>
                      <w:tab w:val="left" w:leader="underscore" w:pos="5011"/>
                      <w:tab w:val="left" w:leader="underscore" w:pos="6638"/>
                    </w:tabs>
                  </w:pPr>
                  <w:r>
                    <w:t>Общая сумма</w:t>
                  </w:r>
                  <w:proofErr w:type="gramStart"/>
                  <w:r>
                    <w:t>:</w:t>
                  </w:r>
                  <w:r>
                    <w:tab/>
                    <w:t>(</w:t>
                  </w:r>
                  <w:r>
                    <w:tab/>
                    <w:t xml:space="preserve">) </w:t>
                  </w:r>
                  <w:proofErr w:type="gramEnd"/>
                  <w:r>
                    <w:t>рублей</w:t>
                  </w:r>
                  <w:r>
                    <w:tab/>
                    <w:t>копеек.</w:t>
                  </w:r>
                </w:p>
                <w:p w:rsidR="00093EED" w:rsidRDefault="00093EE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5819E8">
        <w:t xml:space="preserve">организации, имеющих право на получение ежегодной социальной выплаты работникам муниципальных организаций, реализующих основные общеобразовательные программы дошкольного и общего образования, </w:t>
      </w:r>
      <w:r w:rsidR="005819E8">
        <w:rPr>
          <w:rStyle w:val="21"/>
        </w:rPr>
        <w:t>дополнительные общеобразовательные программы:</w:t>
      </w:r>
      <w:r w:rsidR="005819E8">
        <w:tab/>
      </w:r>
      <w:r w:rsidR="005819E8">
        <w:tab/>
      </w:r>
    </w:p>
    <w:p w:rsidR="00093EED" w:rsidRDefault="005819E8">
      <w:pPr>
        <w:pStyle w:val="20"/>
        <w:shd w:val="clear" w:color="auto" w:fill="auto"/>
        <w:spacing w:before="0" w:after="0"/>
        <w:ind w:firstLine="740"/>
        <w:jc w:val="both"/>
      </w:pPr>
      <w:r>
        <w:t>Подпись руководителя муниципальной образовательной организации</w:t>
      </w:r>
    </w:p>
    <w:sectPr w:rsidR="00093EED" w:rsidSect="00FA6312">
      <w:pgSz w:w="11900" w:h="16840"/>
      <w:pgMar w:top="1281" w:right="827" w:bottom="1281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5D" w:rsidRDefault="00DC035D">
      <w:r>
        <w:separator/>
      </w:r>
    </w:p>
  </w:endnote>
  <w:endnote w:type="continuationSeparator" w:id="0">
    <w:p w:rsidR="00DC035D" w:rsidRDefault="00DC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5D" w:rsidRDefault="00DC035D"/>
  </w:footnote>
  <w:footnote w:type="continuationSeparator" w:id="0">
    <w:p w:rsidR="00DC035D" w:rsidRDefault="00DC03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ED" w:rsidRDefault="00F46177">
    <w:pPr>
      <w:rPr>
        <w:sz w:val="2"/>
        <w:szCs w:val="2"/>
      </w:rPr>
    </w:pPr>
    <w:r w:rsidRPr="00F461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1pt;margin-top:38.7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3EED" w:rsidRDefault="00F46177">
                <w:pPr>
                  <w:pStyle w:val="a4"/>
                  <w:shd w:val="clear" w:color="auto" w:fill="auto"/>
                  <w:spacing w:line="240" w:lineRule="auto"/>
                </w:pPr>
                <w:r w:rsidRPr="00F46177">
                  <w:fldChar w:fldCharType="begin"/>
                </w:r>
                <w:r w:rsidR="005819E8">
                  <w:instrText xml:space="preserve"> PAGE \* MERGEFORMAT </w:instrText>
                </w:r>
                <w:r w:rsidRPr="00F46177">
                  <w:fldChar w:fldCharType="separate"/>
                </w:r>
                <w:r w:rsidR="00BE5CD5" w:rsidRPr="00BE5CD5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81F"/>
    <w:multiLevelType w:val="multilevel"/>
    <w:tmpl w:val="8C807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66C7A"/>
    <w:multiLevelType w:val="hybridMultilevel"/>
    <w:tmpl w:val="6D526ECA"/>
    <w:lvl w:ilvl="0" w:tplc="AAD2E6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7685D"/>
    <w:multiLevelType w:val="multilevel"/>
    <w:tmpl w:val="882A5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E707F4"/>
    <w:multiLevelType w:val="hybridMultilevel"/>
    <w:tmpl w:val="FBFCB636"/>
    <w:lvl w:ilvl="0" w:tplc="3D74DE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FB65DF"/>
    <w:multiLevelType w:val="multilevel"/>
    <w:tmpl w:val="C48240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024C4D"/>
    <w:multiLevelType w:val="hybridMultilevel"/>
    <w:tmpl w:val="FBF0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F1D7C"/>
    <w:multiLevelType w:val="multilevel"/>
    <w:tmpl w:val="CE507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E14D3B"/>
    <w:multiLevelType w:val="hybridMultilevel"/>
    <w:tmpl w:val="F732BAAC"/>
    <w:lvl w:ilvl="0" w:tplc="DCE6DF2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93EED"/>
    <w:rsid w:val="00070161"/>
    <w:rsid w:val="00093EED"/>
    <w:rsid w:val="0036433F"/>
    <w:rsid w:val="004D65B0"/>
    <w:rsid w:val="005819E8"/>
    <w:rsid w:val="00683064"/>
    <w:rsid w:val="00820512"/>
    <w:rsid w:val="008F70BF"/>
    <w:rsid w:val="009A3DFE"/>
    <w:rsid w:val="00AE08F0"/>
    <w:rsid w:val="00BE5CD5"/>
    <w:rsid w:val="00C4205C"/>
    <w:rsid w:val="00C873D2"/>
    <w:rsid w:val="00D21E7F"/>
    <w:rsid w:val="00D61E30"/>
    <w:rsid w:val="00DC035D"/>
    <w:rsid w:val="00E2610A"/>
    <w:rsid w:val="00F46177"/>
    <w:rsid w:val="00FA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3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A6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A6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A6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A6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FA6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FA6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6"/>
    <w:rsid w:val="00FA6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FA6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A6312"/>
    <w:pPr>
      <w:shd w:val="clear" w:color="auto" w:fill="FFFFFF"/>
      <w:spacing w:before="36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A6312"/>
    <w:pPr>
      <w:shd w:val="clear" w:color="auto" w:fill="FFFFFF"/>
      <w:spacing w:before="660" w:after="36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FA631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Exact"/>
    <w:rsid w:val="00FA6312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36433F"/>
    <w:pPr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Mangal"/>
      <w:color w:val="auto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383703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4063837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383704/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KOMP-3</dc:creator>
  <cp:lastModifiedBy>Пользователь</cp:lastModifiedBy>
  <cp:revision>8</cp:revision>
  <cp:lastPrinted>2024-08-14T05:14:00Z</cp:lastPrinted>
  <dcterms:created xsi:type="dcterms:W3CDTF">2024-08-07T13:11:00Z</dcterms:created>
  <dcterms:modified xsi:type="dcterms:W3CDTF">2024-08-14T05:19:00Z</dcterms:modified>
</cp:coreProperties>
</file>