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4C" w:rsidRDefault="007F1A11">
      <w:pPr>
        <w:pStyle w:val="a3"/>
        <w:ind w:left="4581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39090" cy="625549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09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A11" w:rsidRDefault="007F1A11">
      <w:pPr>
        <w:pStyle w:val="a3"/>
        <w:ind w:left="4581"/>
        <w:rPr>
          <w:sz w:val="20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20"/>
      </w:tblGrid>
      <w:tr w:rsidR="007F1A11" w:rsidRPr="0030666A" w:rsidTr="00010A22">
        <w:trPr>
          <w:cantSplit/>
        </w:trPr>
        <w:tc>
          <w:tcPr>
            <w:tcW w:w="9720" w:type="dxa"/>
          </w:tcPr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  <w:rPr>
                <w:sz w:val="26"/>
                <w:szCs w:val="26"/>
              </w:rPr>
            </w:pPr>
            <w:r w:rsidRPr="00F904B3">
              <w:rPr>
                <w:sz w:val="26"/>
                <w:szCs w:val="26"/>
              </w:rPr>
              <w:t>Администрация Пучежского муниципального района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6"/>
                <w:szCs w:val="26"/>
              </w:rPr>
            </w:pPr>
            <w:r w:rsidRPr="00F904B3">
              <w:rPr>
                <w:b/>
                <w:sz w:val="26"/>
                <w:szCs w:val="26"/>
              </w:rPr>
              <w:t>Ивановской области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28"/>
                <w:szCs w:val="28"/>
              </w:rPr>
            </w:pPr>
          </w:p>
          <w:p w:rsidR="007F1A11" w:rsidRPr="00F904B3" w:rsidRDefault="007F1A11" w:rsidP="00010A22">
            <w:pPr>
              <w:pStyle w:val="4"/>
              <w:keepLines/>
              <w:spacing w:before="0" w:after="0"/>
              <w:jc w:val="center"/>
            </w:pPr>
            <w:r w:rsidRPr="00F904B3">
              <w:t>П О С Т А Н О В Л Е Н И Е</w:t>
            </w:r>
          </w:p>
          <w:p w:rsidR="007F1A11" w:rsidRPr="00F904B3" w:rsidRDefault="007F1A11" w:rsidP="00010A22">
            <w:pPr>
              <w:keepNext/>
              <w:keepLines/>
              <w:jc w:val="center"/>
              <w:rPr>
                <w:b/>
                <w:sz w:val="32"/>
                <w:szCs w:val="32"/>
              </w:rPr>
            </w:pPr>
          </w:p>
        </w:tc>
      </w:tr>
      <w:tr w:rsidR="007F1A11" w:rsidRPr="0030666A" w:rsidTr="00010A22">
        <w:trPr>
          <w:cantSplit/>
        </w:trPr>
        <w:tc>
          <w:tcPr>
            <w:tcW w:w="9720" w:type="dxa"/>
          </w:tcPr>
          <w:p w:rsidR="007F1A11" w:rsidRPr="00160157" w:rsidRDefault="007F1A11" w:rsidP="00010A22">
            <w:pPr>
              <w:keepNext/>
              <w:keepLines/>
              <w:rPr>
                <w:b/>
                <w:sz w:val="24"/>
                <w:szCs w:val="24"/>
              </w:rPr>
            </w:pPr>
            <w:r w:rsidRPr="00542D47">
              <w:rPr>
                <w:b/>
              </w:rPr>
              <w:t xml:space="preserve">                      </w:t>
            </w:r>
            <w:r w:rsidRPr="00160157">
              <w:rPr>
                <w:b/>
                <w:sz w:val="24"/>
                <w:szCs w:val="24"/>
              </w:rPr>
              <w:t xml:space="preserve">от  </w:t>
            </w:r>
            <w:r w:rsidR="00D84BFD">
              <w:rPr>
                <w:b/>
                <w:sz w:val="24"/>
                <w:szCs w:val="24"/>
              </w:rPr>
              <w:t>29</w:t>
            </w:r>
            <w:r w:rsidR="00773CA5">
              <w:rPr>
                <w:b/>
                <w:sz w:val="24"/>
                <w:szCs w:val="24"/>
              </w:rPr>
              <w:t>.</w:t>
            </w:r>
            <w:r w:rsidR="00541D41">
              <w:rPr>
                <w:b/>
                <w:sz w:val="24"/>
                <w:szCs w:val="24"/>
              </w:rPr>
              <w:t>0</w:t>
            </w:r>
            <w:r w:rsidR="00D84BFD">
              <w:rPr>
                <w:b/>
                <w:sz w:val="24"/>
                <w:szCs w:val="24"/>
              </w:rPr>
              <w:t>5</w:t>
            </w:r>
            <w:r w:rsidR="00773CA5">
              <w:rPr>
                <w:b/>
                <w:sz w:val="24"/>
                <w:szCs w:val="24"/>
              </w:rPr>
              <w:t>.202</w:t>
            </w:r>
            <w:r w:rsidR="00B05A43">
              <w:rPr>
                <w:b/>
                <w:sz w:val="24"/>
                <w:szCs w:val="24"/>
              </w:rPr>
              <w:t>4</w:t>
            </w:r>
            <w:r w:rsidR="00773CA5">
              <w:rPr>
                <w:b/>
                <w:sz w:val="24"/>
                <w:szCs w:val="24"/>
              </w:rPr>
              <w:t xml:space="preserve"> </w:t>
            </w:r>
            <w:r w:rsidR="00160157" w:rsidRPr="00160157">
              <w:rPr>
                <w:b/>
                <w:sz w:val="24"/>
                <w:szCs w:val="24"/>
              </w:rPr>
              <w:t>г.</w:t>
            </w:r>
            <w:r w:rsidRPr="00160157">
              <w:rPr>
                <w:b/>
                <w:sz w:val="24"/>
                <w:szCs w:val="24"/>
              </w:rPr>
              <w:t xml:space="preserve">                                           </w:t>
            </w:r>
            <w:r w:rsidR="00B55B5E">
              <w:rPr>
                <w:b/>
                <w:sz w:val="24"/>
                <w:szCs w:val="24"/>
              </w:rPr>
              <w:t xml:space="preserve">                              №</w:t>
            </w:r>
            <w:r w:rsidR="00072BCB">
              <w:rPr>
                <w:b/>
                <w:sz w:val="24"/>
                <w:szCs w:val="24"/>
              </w:rPr>
              <w:t xml:space="preserve"> 302</w:t>
            </w:r>
            <w:r w:rsidR="00B55B5E">
              <w:rPr>
                <w:b/>
                <w:sz w:val="24"/>
                <w:szCs w:val="24"/>
              </w:rPr>
              <w:t>-п</w:t>
            </w:r>
          </w:p>
          <w:p w:rsidR="007F1A11" w:rsidRPr="00542D47" w:rsidRDefault="007F1A11" w:rsidP="00010A22">
            <w:pPr>
              <w:keepNext/>
              <w:keepLines/>
              <w:jc w:val="center"/>
              <w:rPr>
                <w:b/>
              </w:rPr>
            </w:pPr>
          </w:p>
        </w:tc>
      </w:tr>
      <w:tr w:rsidR="007F1A11" w:rsidRPr="0030666A" w:rsidTr="00010A22">
        <w:trPr>
          <w:trHeight w:val="86"/>
        </w:trPr>
        <w:tc>
          <w:tcPr>
            <w:tcW w:w="9720" w:type="dxa"/>
            <w:tcBorders>
              <w:bottom w:val="nil"/>
            </w:tcBorders>
          </w:tcPr>
          <w:p w:rsidR="007F1A11" w:rsidRPr="00542D47" w:rsidRDefault="007F1A11" w:rsidP="00010A22">
            <w:pPr>
              <w:keepNext/>
              <w:keepLines/>
              <w:jc w:val="center"/>
              <w:rPr>
                <w:b/>
              </w:rPr>
            </w:pPr>
            <w:r w:rsidRPr="00542D47">
              <w:rPr>
                <w:b/>
              </w:rPr>
              <w:t>г.Пучеж</w:t>
            </w:r>
          </w:p>
        </w:tc>
      </w:tr>
    </w:tbl>
    <w:p w:rsidR="007F1A11" w:rsidRPr="00F420D2" w:rsidRDefault="0040390F" w:rsidP="0040390F">
      <w:pPr>
        <w:pStyle w:val="p1"/>
        <w:shd w:val="clear" w:color="auto" w:fill="FFFFFF"/>
        <w:jc w:val="center"/>
        <w:rPr>
          <w:rStyle w:val="s1"/>
          <w:b/>
          <w:bCs/>
          <w:color w:val="000000"/>
        </w:rPr>
      </w:pPr>
      <w:r w:rsidRPr="00F420D2">
        <w:rPr>
          <w:b/>
        </w:rPr>
        <w:t xml:space="preserve">Об определении  управляющей организации для управления многоквартирными домами, </w:t>
      </w:r>
      <w:r w:rsidR="00D8474D">
        <w:rPr>
          <w:b/>
        </w:rPr>
        <w:t xml:space="preserve">расположенными </w:t>
      </w:r>
      <w:r w:rsidR="00D8474D" w:rsidRPr="00F420D2">
        <w:rPr>
          <w:b/>
        </w:rPr>
        <w:t>на территории Пучежского городского поселения</w:t>
      </w:r>
      <w:r w:rsidR="00D8474D">
        <w:rPr>
          <w:b/>
        </w:rPr>
        <w:t xml:space="preserve">, и </w:t>
      </w:r>
      <w:r w:rsidRPr="00F420D2">
        <w:rPr>
          <w:b/>
        </w:rPr>
        <w:t xml:space="preserve">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для управления многоквартирными домами </w:t>
      </w:r>
    </w:p>
    <w:p w:rsidR="0040390F" w:rsidRPr="00F420D2" w:rsidRDefault="0040390F" w:rsidP="0040390F">
      <w:pPr>
        <w:tabs>
          <w:tab w:val="left" w:pos="426"/>
          <w:tab w:val="left" w:pos="709"/>
        </w:tabs>
        <w:jc w:val="both"/>
        <w:rPr>
          <w:sz w:val="24"/>
          <w:szCs w:val="24"/>
        </w:rPr>
      </w:pPr>
      <w:r w:rsidRPr="00F420D2">
        <w:rPr>
          <w:sz w:val="24"/>
          <w:szCs w:val="24"/>
        </w:rPr>
        <w:t xml:space="preserve">В соответствии с частью 17 статьи 161 Жилищного кодекса Российской Федерации, Правилами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21.12.2018 № 1616, 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руководствуясь Уставом Пучежского муниципального района Ивановской области, Правилами осуществления деятельности по управлению многоквартирными домами, утвержденными Постановлением Правительства Российской Федерации от 15.05.2013 № 416, постановлением администрации Пучежского муниципального района Ивановской области  от </w:t>
      </w:r>
      <w:r w:rsidR="00D8474D" w:rsidRPr="00D8474D">
        <w:rPr>
          <w:sz w:val="24"/>
          <w:szCs w:val="24"/>
        </w:rPr>
        <w:t>16</w:t>
      </w:r>
      <w:r w:rsidRPr="00D8474D">
        <w:rPr>
          <w:sz w:val="24"/>
          <w:szCs w:val="24"/>
        </w:rPr>
        <w:t>.1</w:t>
      </w:r>
      <w:r w:rsidR="00D8474D" w:rsidRPr="00D8474D">
        <w:rPr>
          <w:sz w:val="24"/>
          <w:szCs w:val="24"/>
        </w:rPr>
        <w:t>2</w:t>
      </w:r>
      <w:r w:rsidRPr="00D8474D">
        <w:rPr>
          <w:sz w:val="24"/>
          <w:szCs w:val="24"/>
        </w:rPr>
        <w:t xml:space="preserve">.2021  № </w:t>
      </w:r>
      <w:r w:rsidR="00160157">
        <w:rPr>
          <w:sz w:val="24"/>
          <w:szCs w:val="24"/>
        </w:rPr>
        <w:t xml:space="preserve">478-п </w:t>
      </w:r>
      <w:r w:rsidRPr="00D8474D">
        <w:rPr>
          <w:sz w:val="24"/>
          <w:szCs w:val="24"/>
        </w:rPr>
        <w:t xml:space="preserve"> «Об утверждении перечня управляющих организаций для управления многоквартирными домами,</w:t>
      </w:r>
      <w:r w:rsidR="00D8474D" w:rsidRPr="00D8474D">
        <w:rPr>
          <w:sz w:val="24"/>
          <w:szCs w:val="24"/>
        </w:rPr>
        <w:t xml:space="preserve"> расположенными на территории Пучежского городского поселения</w:t>
      </w:r>
      <w:r w:rsidR="00D8474D">
        <w:rPr>
          <w:sz w:val="24"/>
          <w:szCs w:val="24"/>
        </w:rPr>
        <w:t>, и</w:t>
      </w:r>
      <w:r w:rsidRPr="00D8474D">
        <w:rPr>
          <w:sz w:val="24"/>
          <w:szCs w:val="24"/>
        </w:rPr>
        <w:t xml:space="preserve">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</w:t>
      </w:r>
      <w:r w:rsidR="00D8474D" w:rsidRPr="00D8474D">
        <w:rPr>
          <w:sz w:val="24"/>
          <w:szCs w:val="24"/>
        </w:rPr>
        <w:t>еделена управляющая организация</w:t>
      </w:r>
      <w:r w:rsidRPr="00D8474D">
        <w:rPr>
          <w:sz w:val="24"/>
          <w:szCs w:val="24"/>
        </w:rPr>
        <w:t>»,</w:t>
      </w:r>
      <w:r w:rsidRPr="00F420D2">
        <w:rPr>
          <w:sz w:val="24"/>
          <w:szCs w:val="24"/>
        </w:rPr>
        <w:t xml:space="preserve"> </w:t>
      </w:r>
    </w:p>
    <w:p w:rsidR="0040390F" w:rsidRDefault="0040390F" w:rsidP="007A2769">
      <w:pPr>
        <w:pStyle w:val="a3"/>
        <w:ind w:left="728"/>
        <w:jc w:val="center"/>
        <w:rPr>
          <w:b/>
          <w:sz w:val="24"/>
          <w:szCs w:val="24"/>
        </w:rPr>
      </w:pPr>
    </w:p>
    <w:p w:rsidR="00E6544C" w:rsidRPr="00415954" w:rsidRDefault="007A2769" w:rsidP="007A2769">
      <w:pPr>
        <w:pStyle w:val="a3"/>
        <w:ind w:left="728"/>
        <w:jc w:val="center"/>
        <w:rPr>
          <w:b/>
          <w:sz w:val="24"/>
          <w:szCs w:val="24"/>
        </w:rPr>
      </w:pPr>
      <w:proofErr w:type="spellStart"/>
      <w:r w:rsidRPr="00415954">
        <w:rPr>
          <w:b/>
          <w:sz w:val="24"/>
          <w:szCs w:val="24"/>
        </w:rPr>
        <w:t>п</w:t>
      </w:r>
      <w:proofErr w:type="spellEnd"/>
      <w:r w:rsidRPr="00415954">
        <w:rPr>
          <w:b/>
          <w:sz w:val="24"/>
          <w:szCs w:val="24"/>
        </w:rPr>
        <w:t xml:space="preserve"> о с т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а </w:t>
      </w:r>
      <w:proofErr w:type="spellStart"/>
      <w:r w:rsidRPr="00415954">
        <w:rPr>
          <w:b/>
          <w:sz w:val="24"/>
          <w:szCs w:val="24"/>
        </w:rPr>
        <w:t>н</w:t>
      </w:r>
      <w:proofErr w:type="spellEnd"/>
      <w:r w:rsidRPr="00415954">
        <w:rPr>
          <w:b/>
          <w:spacing w:val="-3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о</w:t>
      </w:r>
      <w:r w:rsidRPr="00415954">
        <w:rPr>
          <w:b/>
          <w:spacing w:val="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в</w:t>
      </w:r>
      <w:r w:rsidRPr="00415954">
        <w:rPr>
          <w:b/>
          <w:spacing w:val="-1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>л</w:t>
      </w:r>
      <w:r w:rsidRPr="00415954">
        <w:rPr>
          <w:b/>
          <w:spacing w:val="-2"/>
          <w:sz w:val="24"/>
          <w:szCs w:val="24"/>
        </w:rPr>
        <w:t xml:space="preserve"> </w:t>
      </w:r>
      <w:r w:rsidRPr="00415954">
        <w:rPr>
          <w:b/>
          <w:sz w:val="24"/>
          <w:szCs w:val="24"/>
        </w:rPr>
        <w:t xml:space="preserve">я </w:t>
      </w:r>
      <w:r w:rsidR="00F05E2D">
        <w:rPr>
          <w:b/>
          <w:sz w:val="24"/>
          <w:szCs w:val="24"/>
        </w:rPr>
        <w:t>е т</w:t>
      </w:r>
      <w:r w:rsidR="0040390F">
        <w:rPr>
          <w:b/>
          <w:spacing w:val="-5"/>
          <w:sz w:val="24"/>
          <w:szCs w:val="24"/>
        </w:rPr>
        <w:t xml:space="preserve"> </w:t>
      </w:r>
      <w:r w:rsidRPr="00415954">
        <w:rPr>
          <w:b/>
          <w:spacing w:val="-5"/>
          <w:sz w:val="24"/>
          <w:szCs w:val="24"/>
        </w:rPr>
        <w:t>: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0390F">
        <w:rPr>
          <w:sz w:val="24"/>
          <w:szCs w:val="24"/>
        </w:rPr>
        <w:t>1. Определить общество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E63783">
        <w:rPr>
          <w:sz w:val="24"/>
          <w:szCs w:val="24"/>
        </w:rPr>
        <w:t xml:space="preserve">» (ИНН </w:t>
      </w:r>
      <w:r w:rsidR="00E63783" w:rsidRPr="00E63783">
        <w:rPr>
          <w:sz w:val="24"/>
          <w:szCs w:val="24"/>
        </w:rPr>
        <w:t>3720004526</w:t>
      </w:r>
      <w:r w:rsidRPr="00E63783">
        <w:rPr>
          <w:sz w:val="24"/>
          <w:szCs w:val="24"/>
        </w:rPr>
        <w:t xml:space="preserve">, лицензия от </w:t>
      </w:r>
      <w:r w:rsidR="00E63783" w:rsidRPr="00E63783">
        <w:rPr>
          <w:sz w:val="24"/>
          <w:szCs w:val="24"/>
        </w:rPr>
        <w:t>20</w:t>
      </w:r>
      <w:r w:rsidRPr="00E63783">
        <w:rPr>
          <w:sz w:val="24"/>
          <w:szCs w:val="24"/>
        </w:rPr>
        <w:t>.</w:t>
      </w:r>
      <w:r w:rsidR="00E63783" w:rsidRPr="00E63783">
        <w:rPr>
          <w:sz w:val="24"/>
          <w:szCs w:val="24"/>
        </w:rPr>
        <w:t>10</w:t>
      </w:r>
      <w:r w:rsidRPr="00E63783">
        <w:rPr>
          <w:sz w:val="24"/>
          <w:szCs w:val="24"/>
        </w:rPr>
        <w:t>.201</w:t>
      </w:r>
      <w:r w:rsidR="00E63783" w:rsidRPr="00E63783">
        <w:rPr>
          <w:sz w:val="24"/>
          <w:szCs w:val="24"/>
        </w:rPr>
        <w:t>7</w:t>
      </w:r>
      <w:r w:rsidRPr="00E63783">
        <w:rPr>
          <w:sz w:val="24"/>
          <w:szCs w:val="24"/>
        </w:rPr>
        <w:t xml:space="preserve"> № </w:t>
      </w:r>
      <w:r w:rsidR="00E63783" w:rsidRPr="00E63783">
        <w:rPr>
          <w:sz w:val="24"/>
          <w:szCs w:val="24"/>
        </w:rPr>
        <w:t>037000282</w:t>
      </w:r>
      <w:r w:rsidRPr="00E63783">
        <w:rPr>
          <w:sz w:val="24"/>
          <w:szCs w:val="24"/>
        </w:rPr>
        <w:t>)</w:t>
      </w:r>
      <w:r w:rsidRPr="0040390F">
        <w:rPr>
          <w:sz w:val="24"/>
          <w:szCs w:val="24"/>
        </w:rPr>
        <w:t xml:space="preserve"> управляющей организацией для управления многоквартирными домами в отношении которых собственниками помещений не выбран способ управления таким домом 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 xml:space="preserve">Пучежского городского </w:t>
      </w:r>
      <w:r w:rsidRPr="0040390F">
        <w:rPr>
          <w:sz w:val="24"/>
          <w:szCs w:val="24"/>
        </w:rPr>
        <w:t xml:space="preserve"> поселения</w:t>
      </w:r>
      <w:r>
        <w:rPr>
          <w:sz w:val="24"/>
          <w:szCs w:val="24"/>
        </w:rPr>
        <w:t xml:space="preserve"> </w:t>
      </w:r>
      <w:r w:rsidRPr="0040390F">
        <w:rPr>
          <w:sz w:val="24"/>
          <w:szCs w:val="24"/>
        </w:rPr>
        <w:t xml:space="preserve"> с  </w:t>
      </w:r>
      <w:r w:rsidR="00D84BFD">
        <w:rPr>
          <w:sz w:val="24"/>
          <w:szCs w:val="24"/>
        </w:rPr>
        <w:t>29</w:t>
      </w:r>
      <w:r w:rsidRPr="00E63783">
        <w:rPr>
          <w:sz w:val="24"/>
          <w:szCs w:val="24"/>
        </w:rPr>
        <w:t xml:space="preserve"> </w:t>
      </w:r>
      <w:r w:rsidR="00D84BFD">
        <w:rPr>
          <w:sz w:val="24"/>
          <w:szCs w:val="24"/>
        </w:rPr>
        <w:t>мая</w:t>
      </w:r>
      <w:r w:rsidRPr="00E63783">
        <w:rPr>
          <w:sz w:val="24"/>
          <w:szCs w:val="24"/>
        </w:rPr>
        <w:t xml:space="preserve"> 202</w:t>
      </w:r>
      <w:r w:rsidR="00B05A43">
        <w:rPr>
          <w:sz w:val="24"/>
          <w:szCs w:val="24"/>
        </w:rPr>
        <w:t>4</w:t>
      </w:r>
      <w:r w:rsidRPr="00E63783">
        <w:rPr>
          <w:sz w:val="24"/>
          <w:szCs w:val="24"/>
        </w:rPr>
        <w:t xml:space="preserve"> года</w:t>
      </w:r>
      <w:r w:rsidRPr="0040390F">
        <w:rPr>
          <w:sz w:val="24"/>
          <w:szCs w:val="24"/>
        </w:rPr>
        <w:t xml:space="preserve"> на срок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доме,  или по результатам </w:t>
      </w:r>
      <w:r w:rsidRPr="0040390F">
        <w:rPr>
          <w:sz w:val="24"/>
          <w:szCs w:val="24"/>
        </w:rPr>
        <w:lastRenderedPageBreak/>
        <w:t xml:space="preserve">открытого конкурса,  предусмотренного ч. 4 ст. 161 Жилищного кодекса Российской Федерации, но не более одного года. 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40390F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расположенными на территории </w:t>
      </w:r>
      <w:r>
        <w:rPr>
          <w:sz w:val="24"/>
          <w:szCs w:val="24"/>
        </w:rPr>
        <w:t>Пучежского городского</w:t>
      </w:r>
      <w:r w:rsidRPr="0040390F">
        <w:rPr>
          <w:sz w:val="24"/>
          <w:szCs w:val="24"/>
        </w:rPr>
        <w:t xml:space="preserve"> поселения,</w:t>
      </w:r>
      <w:r w:rsidRPr="0040390F">
        <w:rPr>
          <w:rFonts w:eastAsia="Calibri"/>
          <w:sz w:val="24"/>
          <w:szCs w:val="24"/>
        </w:rPr>
        <w:t xml:space="preserve"> согласно приложению № 1.  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3. Установить размер </w:t>
      </w:r>
      <w:r w:rsidRPr="0040390F">
        <w:rPr>
          <w:rFonts w:eastAsia="Calibri"/>
          <w:sz w:val="24"/>
          <w:szCs w:val="24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40390F">
        <w:rPr>
          <w:sz w:val="24"/>
          <w:szCs w:val="24"/>
        </w:rPr>
        <w:t xml:space="preserve"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</w:t>
      </w:r>
      <w:r>
        <w:rPr>
          <w:sz w:val="24"/>
          <w:szCs w:val="24"/>
        </w:rPr>
        <w:t>Пучежского городского</w:t>
      </w:r>
      <w:r w:rsidRPr="0040390F">
        <w:rPr>
          <w:sz w:val="24"/>
          <w:szCs w:val="24"/>
        </w:rPr>
        <w:t xml:space="preserve"> поселения,</w:t>
      </w:r>
      <w:r w:rsidRPr="0040390F">
        <w:rPr>
          <w:rFonts w:eastAsia="Calibri"/>
          <w:sz w:val="24"/>
          <w:szCs w:val="24"/>
        </w:rPr>
        <w:t xml:space="preserve"> согласно приложению № 2</w:t>
      </w:r>
      <w:r w:rsidRPr="0040390F">
        <w:rPr>
          <w:sz w:val="24"/>
          <w:szCs w:val="24"/>
        </w:rPr>
        <w:t xml:space="preserve">. </w:t>
      </w:r>
    </w:p>
    <w:p w:rsid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4. </w:t>
      </w:r>
      <w:r>
        <w:rPr>
          <w:sz w:val="24"/>
          <w:szCs w:val="24"/>
        </w:rPr>
        <w:t xml:space="preserve">Управлению </w:t>
      </w:r>
      <w:r w:rsidR="00811EA1">
        <w:rPr>
          <w:sz w:val="24"/>
          <w:szCs w:val="24"/>
        </w:rPr>
        <w:t>жилищно-коммунального хозяйства</w:t>
      </w:r>
      <w:r>
        <w:rPr>
          <w:sz w:val="24"/>
          <w:szCs w:val="24"/>
        </w:rPr>
        <w:t xml:space="preserve"> администрации Пучежского муниципального района Ивановской области: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4.1. 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5 рабочих со дня принятия решения об определении управляющей организации направить его собственниками помещений в многоквартирных домах, указанных в </w:t>
      </w:r>
      <w:r>
        <w:rPr>
          <w:sz w:val="24"/>
          <w:szCs w:val="24"/>
        </w:rPr>
        <w:t xml:space="preserve">Приложении № 2 </w:t>
      </w:r>
      <w:r w:rsidRPr="0040390F">
        <w:rPr>
          <w:sz w:val="24"/>
          <w:szCs w:val="24"/>
        </w:rPr>
        <w:t xml:space="preserve"> настоящего постановления.</w:t>
      </w:r>
    </w:p>
    <w:p w:rsidR="0040390F" w:rsidRPr="0040390F" w:rsidRDefault="0040390F" w:rsidP="0040390F">
      <w:pPr>
        <w:tabs>
          <w:tab w:val="left" w:pos="1134"/>
        </w:tabs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>
        <w:rPr>
          <w:sz w:val="24"/>
          <w:szCs w:val="24"/>
        </w:rPr>
        <w:t>4.2.</w:t>
      </w:r>
      <w:r w:rsidRPr="0040390F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40390F">
        <w:rPr>
          <w:sz w:val="24"/>
          <w:szCs w:val="24"/>
        </w:rPr>
        <w:t xml:space="preserve"> течение одного рабочего дня со дня принятия решения об опре</w:t>
      </w:r>
      <w:r>
        <w:rPr>
          <w:sz w:val="24"/>
          <w:szCs w:val="24"/>
        </w:rPr>
        <w:t>делении управляющей организации: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 а) разместить настоящее постановление в государственной информационной системе жилищно-коммунального хозяйства;</w:t>
      </w:r>
    </w:p>
    <w:p w:rsidR="0040390F" w:rsidRDefault="0040390F" w:rsidP="0040390F">
      <w:pPr>
        <w:pStyle w:val="a4"/>
        <w:tabs>
          <w:tab w:val="left" w:pos="1134"/>
        </w:tabs>
        <w:ind w:left="0"/>
        <w:rPr>
          <w:sz w:val="24"/>
          <w:szCs w:val="24"/>
        </w:rPr>
      </w:pPr>
      <w:r w:rsidRPr="0040390F">
        <w:rPr>
          <w:sz w:val="24"/>
          <w:szCs w:val="24"/>
        </w:rPr>
        <w:t xml:space="preserve">    б) направить настоящее постановление в Государственную жилищную инспекцию </w:t>
      </w:r>
      <w:r>
        <w:rPr>
          <w:sz w:val="24"/>
          <w:szCs w:val="24"/>
        </w:rPr>
        <w:t xml:space="preserve">Ивановской области </w:t>
      </w:r>
      <w:r w:rsidRPr="0040390F">
        <w:rPr>
          <w:sz w:val="24"/>
          <w:szCs w:val="24"/>
        </w:rPr>
        <w:t xml:space="preserve"> и обществу с ограниченной ответственностью  «</w:t>
      </w:r>
      <w:r w:rsidR="00E63783">
        <w:rPr>
          <w:sz w:val="24"/>
          <w:szCs w:val="24"/>
        </w:rPr>
        <w:t>Управдом</w:t>
      </w:r>
      <w:r w:rsidRPr="0040390F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40390F" w:rsidRPr="0040390F" w:rsidRDefault="0040390F" w:rsidP="0040390F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40390F">
        <w:rPr>
          <w:b/>
          <w:sz w:val="24"/>
          <w:szCs w:val="24"/>
        </w:rPr>
        <w:t xml:space="preserve">  </w:t>
      </w:r>
      <w:r w:rsidRPr="0040390F">
        <w:rPr>
          <w:sz w:val="24"/>
          <w:szCs w:val="24"/>
        </w:rPr>
        <w:t xml:space="preserve">5. </w:t>
      </w:r>
      <w:r w:rsidR="00773CA5">
        <w:rPr>
          <w:sz w:val="24"/>
          <w:szCs w:val="24"/>
        </w:rPr>
        <w:t>Разместить</w:t>
      </w:r>
      <w:r w:rsidR="00F420D2">
        <w:rPr>
          <w:sz w:val="24"/>
          <w:szCs w:val="24"/>
        </w:rPr>
        <w:t xml:space="preserve"> настоящее постановление</w:t>
      </w:r>
      <w:r w:rsidRPr="0040390F">
        <w:rPr>
          <w:sz w:val="24"/>
          <w:szCs w:val="24"/>
        </w:rPr>
        <w:t xml:space="preserve"> на  сайте </w:t>
      </w:r>
      <w:r w:rsidR="00160157">
        <w:rPr>
          <w:sz w:val="24"/>
          <w:szCs w:val="24"/>
        </w:rPr>
        <w:t>администрации</w:t>
      </w:r>
      <w:r w:rsidRPr="0040390F">
        <w:rPr>
          <w:sz w:val="24"/>
          <w:szCs w:val="24"/>
        </w:rPr>
        <w:t xml:space="preserve">  </w:t>
      </w:r>
      <w:r>
        <w:rPr>
          <w:sz w:val="24"/>
          <w:szCs w:val="24"/>
        </w:rPr>
        <w:t>Пучежского муниципального района</w:t>
      </w:r>
      <w:r w:rsidRPr="0040390F">
        <w:rPr>
          <w:sz w:val="24"/>
          <w:szCs w:val="24"/>
        </w:rPr>
        <w:t>.</w:t>
      </w:r>
    </w:p>
    <w:p w:rsidR="0040390F" w:rsidRPr="0040390F" w:rsidRDefault="0040390F" w:rsidP="0040390F">
      <w:pPr>
        <w:tabs>
          <w:tab w:val="left" w:pos="709"/>
        </w:tabs>
        <w:adjustRightInd w:val="0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   </w:t>
      </w:r>
      <w:r w:rsidR="00F420D2">
        <w:rPr>
          <w:sz w:val="24"/>
          <w:szCs w:val="24"/>
        </w:rPr>
        <w:t>6</w:t>
      </w:r>
      <w:r w:rsidRPr="0040390F">
        <w:rPr>
          <w:sz w:val="24"/>
          <w:szCs w:val="24"/>
        </w:rPr>
        <w:t xml:space="preserve">. Настоящее постановление вступает в силу </w:t>
      </w:r>
      <w:r w:rsidR="00F420D2">
        <w:rPr>
          <w:sz w:val="24"/>
          <w:szCs w:val="24"/>
        </w:rPr>
        <w:t>с момента</w:t>
      </w:r>
      <w:r w:rsidRPr="0040390F">
        <w:rPr>
          <w:sz w:val="24"/>
          <w:szCs w:val="24"/>
        </w:rPr>
        <w:t xml:space="preserve"> его подписания.</w:t>
      </w:r>
    </w:p>
    <w:p w:rsidR="0040390F" w:rsidRPr="0040390F" w:rsidRDefault="0040390F" w:rsidP="00F420D2">
      <w:pPr>
        <w:pStyle w:val="a4"/>
        <w:tabs>
          <w:tab w:val="left" w:pos="1134"/>
        </w:tabs>
        <w:ind w:left="0" w:firstLine="0"/>
        <w:rPr>
          <w:sz w:val="24"/>
          <w:szCs w:val="24"/>
        </w:rPr>
      </w:pPr>
      <w:r w:rsidRPr="0040390F">
        <w:rPr>
          <w:bCs/>
          <w:sz w:val="24"/>
          <w:szCs w:val="24"/>
        </w:rPr>
        <w:t xml:space="preserve">     </w:t>
      </w:r>
      <w:r w:rsidR="00F420D2">
        <w:rPr>
          <w:bCs/>
          <w:sz w:val="24"/>
          <w:szCs w:val="24"/>
        </w:rPr>
        <w:t>7</w:t>
      </w:r>
      <w:r w:rsidRPr="0040390F">
        <w:rPr>
          <w:bCs/>
          <w:sz w:val="24"/>
          <w:szCs w:val="24"/>
        </w:rPr>
        <w:t xml:space="preserve">. </w:t>
      </w:r>
      <w:r w:rsidRPr="0040390F">
        <w:rPr>
          <w:sz w:val="24"/>
          <w:szCs w:val="24"/>
        </w:rPr>
        <w:t xml:space="preserve">Контроль за исполнением настоящего постановления возложить на </w:t>
      </w:r>
      <w:r w:rsidR="00F420D2">
        <w:rPr>
          <w:sz w:val="24"/>
          <w:szCs w:val="24"/>
        </w:rPr>
        <w:t xml:space="preserve">первого </w:t>
      </w:r>
      <w:r w:rsidRPr="0040390F">
        <w:rPr>
          <w:sz w:val="24"/>
          <w:szCs w:val="24"/>
        </w:rPr>
        <w:t xml:space="preserve">заместителя главы администрации </w:t>
      </w:r>
      <w:r w:rsidR="00F420D2">
        <w:rPr>
          <w:sz w:val="24"/>
          <w:szCs w:val="24"/>
        </w:rPr>
        <w:t xml:space="preserve"> Пучежского муниципального района </w:t>
      </w:r>
      <w:proofErr w:type="spellStart"/>
      <w:r w:rsidR="00F420D2">
        <w:rPr>
          <w:sz w:val="24"/>
          <w:szCs w:val="24"/>
        </w:rPr>
        <w:t>Золоткову</w:t>
      </w:r>
      <w:proofErr w:type="spellEnd"/>
      <w:r w:rsidR="00F420D2">
        <w:rPr>
          <w:sz w:val="24"/>
          <w:szCs w:val="24"/>
        </w:rPr>
        <w:t xml:space="preserve"> </w:t>
      </w:r>
      <w:r w:rsidR="00914EAF">
        <w:rPr>
          <w:sz w:val="24"/>
          <w:szCs w:val="24"/>
        </w:rPr>
        <w:t>И</w:t>
      </w:r>
      <w:r w:rsidR="00F420D2">
        <w:rPr>
          <w:sz w:val="24"/>
          <w:szCs w:val="24"/>
        </w:rPr>
        <w:t>.В.</w:t>
      </w:r>
      <w:r w:rsidRPr="0040390F">
        <w:rPr>
          <w:sz w:val="24"/>
          <w:szCs w:val="24"/>
        </w:rPr>
        <w:t>.</w:t>
      </w:r>
    </w:p>
    <w:p w:rsidR="00B44A25" w:rsidRPr="007F1A11" w:rsidRDefault="00B44A25">
      <w:pPr>
        <w:pStyle w:val="a3"/>
        <w:rPr>
          <w:sz w:val="24"/>
          <w:szCs w:val="24"/>
        </w:rPr>
      </w:pPr>
    </w:p>
    <w:p w:rsidR="00E6544C" w:rsidRPr="007F1A11" w:rsidRDefault="00E6544C">
      <w:pPr>
        <w:pStyle w:val="a3"/>
        <w:spacing w:before="2"/>
        <w:rPr>
          <w:sz w:val="24"/>
          <w:szCs w:val="24"/>
        </w:rPr>
      </w:pPr>
    </w:p>
    <w:tbl>
      <w:tblPr>
        <w:tblStyle w:val="TableNormal"/>
        <w:tblW w:w="11943" w:type="dxa"/>
        <w:tblInd w:w="227" w:type="dxa"/>
        <w:tblLayout w:type="fixed"/>
        <w:tblLook w:val="01E0"/>
      </w:tblPr>
      <w:tblGrid>
        <w:gridCol w:w="9554"/>
        <w:gridCol w:w="2389"/>
      </w:tblGrid>
      <w:tr w:rsidR="00E6544C" w:rsidRPr="007F1A11" w:rsidTr="00B44A25">
        <w:trPr>
          <w:trHeight w:val="697"/>
        </w:trPr>
        <w:tc>
          <w:tcPr>
            <w:tcW w:w="9554" w:type="dxa"/>
          </w:tcPr>
          <w:p w:rsidR="00E6544C" w:rsidRPr="007F1A11" w:rsidRDefault="00B44A25" w:rsidP="00B44A25">
            <w:pPr>
              <w:pStyle w:val="TableParagraph"/>
              <w:spacing w:before="64" w:line="302" w:lineRule="exact"/>
              <w:ind w:left="50" w:right="-2392"/>
              <w:jc w:val="both"/>
              <w:rPr>
                <w:sz w:val="24"/>
                <w:szCs w:val="24"/>
              </w:rPr>
            </w:pPr>
            <w:r w:rsidRPr="007F1A11">
              <w:rPr>
                <w:spacing w:val="-2"/>
                <w:sz w:val="24"/>
                <w:szCs w:val="24"/>
              </w:rPr>
              <w:t xml:space="preserve">Глава Пучежского муниципального района                                      </w:t>
            </w:r>
            <w:r w:rsidR="0052135D">
              <w:rPr>
                <w:spacing w:val="-2"/>
                <w:sz w:val="24"/>
                <w:szCs w:val="24"/>
              </w:rPr>
              <w:t xml:space="preserve">    </w:t>
            </w:r>
            <w:r w:rsidRPr="007F1A11">
              <w:rPr>
                <w:spacing w:val="-2"/>
                <w:sz w:val="24"/>
                <w:szCs w:val="24"/>
              </w:rPr>
              <w:t xml:space="preserve">И.Н. </w:t>
            </w:r>
            <w:proofErr w:type="spellStart"/>
            <w:r w:rsidRPr="007F1A11">
              <w:rPr>
                <w:spacing w:val="-2"/>
                <w:sz w:val="24"/>
                <w:szCs w:val="24"/>
              </w:rPr>
              <w:t>Шипков</w:t>
            </w:r>
            <w:proofErr w:type="spellEnd"/>
          </w:p>
        </w:tc>
        <w:tc>
          <w:tcPr>
            <w:tcW w:w="2389" w:type="dxa"/>
          </w:tcPr>
          <w:p w:rsidR="00E6544C" w:rsidRPr="007F1A11" w:rsidRDefault="00E6544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E6544C" w:rsidRPr="007F1A11" w:rsidRDefault="00E6544C">
            <w:pPr>
              <w:pStyle w:val="TableParagraph"/>
              <w:spacing w:line="302" w:lineRule="exact"/>
              <w:ind w:left="901"/>
              <w:rPr>
                <w:sz w:val="24"/>
                <w:szCs w:val="24"/>
              </w:rPr>
            </w:pPr>
          </w:p>
        </w:tc>
      </w:tr>
    </w:tbl>
    <w:p w:rsidR="00E6544C" w:rsidRPr="007F1A11" w:rsidRDefault="00E6544C">
      <w:pPr>
        <w:spacing w:line="302" w:lineRule="exact"/>
        <w:rPr>
          <w:sz w:val="24"/>
          <w:szCs w:val="24"/>
        </w:rPr>
        <w:sectPr w:rsidR="00E6544C" w:rsidRPr="007F1A11" w:rsidSect="007A2769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F420D2" w:rsidRDefault="00F420D2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p w:rsidR="00C5669E" w:rsidRDefault="00C5669E" w:rsidP="00C5669E">
      <w:pPr>
        <w:pStyle w:val="a3"/>
        <w:spacing w:before="65"/>
        <w:ind w:left="5265"/>
        <w:jc w:val="both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4722"/>
        <w:gridCol w:w="5025"/>
      </w:tblGrid>
      <w:tr w:rsidR="0040390F" w:rsidRPr="00970BBE" w:rsidTr="001D316D">
        <w:tc>
          <w:tcPr>
            <w:tcW w:w="4722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</w:p>
        </w:tc>
        <w:tc>
          <w:tcPr>
            <w:tcW w:w="5025" w:type="dxa"/>
          </w:tcPr>
          <w:p w:rsidR="0040390F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70BB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</w:t>
            </w:r>
            <w:r w:rsidRPr="00970BBE">
              <w:rPr>
                <w:sz w:val="24"/>
                <w:szCs w:val="24"/>
              </w:rPr>
              <w:t>1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к постановлению администрации </w:t>
            </w:r>
          </w:p>
          <w:p w:rsidR="0040390F" w:rsidRPr="00970BBE" w:rsidRDefault="0040390F" w:rsidP="00F420D2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Пучежского муниципального района</w:t>
            </w:r>
          </w:p>
          <w:p w:rsidR="0040390F" w:rsidRPr="00970BBE" w:rsidRDefault="0040390F" w:rsidP="00072BCB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от </w:t>
            </w:r>
            <w:r w:rsidR="00366307">
              <w:rPr>
                <w:sz w:val="24"/>
                <w:szCs w:val="24"/>
              </w:rPr>
              <w:t xml:space="preserve"> </w:t>
            </w:r>
            <w:r w:rsidR="00D84BFD">
              <w:rPr>
                <w:sz w:val="24"/>
                <w:szCs w:val="24"/>
              </w:rPr>
              <w:t>29</w:t>
            </w:r>
            <w:r w:rsidR="00773CA5">
              <w:rPr>
                <w:sz w:val="24"/>
                <w:szCs w:val="24"/>
              </w:rPr>
              <w:t>.</w:t>
            </w:r>
            <w:r w:rsidR="00541D41">
              <w:rPr>
                <w:sz w:val="24"/>
                <w:szCs w:val="24"/>
              </w:rPr>
              <w:t>0</w:t>
            </w:r>
            <w:r w:rsidR="00D84BFD">
              <w:rPr>
                <w:sz w:val="24"/>
                <w:szCs w:val="24"/>
              </w:rPr>
              <w:t>5</w:t>
            </w:r>
            <w:r w:rsidR="00773CA5">
              <w:rPr>
                <w:sz w:val="24"/>
                <w:szCs w:val="24"/>
              </w:rPr>
              <w:t>.202</w:t>
            </w:r>
            <w:r w:rsidR="00B05A43">
              <w:rPr>
                <w:sz w:val="24"/>
                <w:szCs w:val="24"/>
              </w:rPr>
              <w:t>4</w:t>
            </w:r>
            <w:r w:rsidR="00366307">
              <w:rPr>
                <w:sz w:val="24"/>
                <w:szCs w:val="24"/>
              </w:rPr>
              <w:t xml:space="preserve">  </w:t>
            </w:r>
            <w:r w:rsidR="00160157">
              <w:rPr>
                <w:sz w:val="24"/>
                <w:szCs w:val="24"/>
              </w:rPr>
              <w:t>г.</w:t>
            </w:r>
            <w:r w:rsidRPr="00970BBE">
              <w:rPr>
                <w:sz w:val="24"/>
                <w:szCs w:val="24"/>
              </w:rPr>
              <w:t xml:space="preserve">  №</w:t>
            </w:r>
            <w:r w:rsidR="00072BCB">
              <w:rPr>
                <w:sz w:val="24"/>
                <w:szCs w:val="24"/>
              </w:rPr>
              <w:t xml:space="preserve"> 302</w:t>
            </w:r>
            <w:r w:rsidR="00773CA5">
              <w:rPr>
                <w:sz w:val="24"/>
                <w:szCs w:val="24"/>
              </w:rPr>
              <w:t xml:space="preserve"> </w:t>
            </w:r>
            <w:r w:rsidR="00B55B5E">
              <w:rPr>
                <w:sz w:val="24"/>
                <w:szCs w:val="24"/>
              </w:rPr>
              <w:t>-</w:t>
            </w:r>
            <w:proofErr w:type="spellStart"/>
            <w:r w:rsidR="00B55B5E">
              <w:rPr>
                <w:sz w:val="24"/>
                <w:szCs w:val="24"/>
              </w:rPr>
              <w:t>п</w:t>
            </w:r>
            <w:proofErr w:type="spellEnd"/>
            <w:r w:rsidR="00160157">
              <w:rPr>
                <w:sz w:val="24"/>
                <w:szCs w:val="24"/>
              </w:rPr>
              <w:t xml:space="preserve"> </w:t>
            </w:r>
            <w:r w:rsidR="00366307">
              <w:rPr>
                <w:sz w:val="24"/>
                <w:szCs w:val="24"/>
              </w:rPr>
              <w:t xml:space="preserve">   </w:t>
            </w:r>
          </w:p>
        </w:tc>
      </w:tr>
    </w:tbl>
    <w:p w:rsidR="0040390F" w:rsidRPr="00970BBE" w:rsidRDefault="0040390F" w:rsidP="0040390F">
      <w:pPr>
        <w:rPr>
          <w:sz w:val="24"/>
          <w:szCs w:val="24"/>
        </w:rPr>
      </w:pP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>П Е Р Е Ч Е Н Ь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 работ и (или) услуг по управлению многоквартирным домом, услуг и работ по содержанию и ремонту общего имущества в многоквартирном доме </w:t>
      </w:r>
      <w:r w:rsidRPr="00970BBE">
        <w:rPr>
          <w:rFonts w:eastAsia="Calibri"/>
          <w:sz w:val="24"/>
          <w:szCs w:val="24"/>
        </w:rPr>
        <w:t xml:space="preserve">для собственников жилых помещений, которые не приняли решение о выборе способа управления многоквартирным домом </w:t>
      </w:r>
      <w:r w:rsidRPr="00970BBE">
        <w:rPr>
          <w:sz w:val="24"/>
          <w:szCs w:val="24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Пучежского городского поселения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</w:p>
    <w:tbl>
      <w:tblPr>
        <w:tblW w:w="9572" w:type="dxa"/>
        <w:tblInd w:w="34" w:type="dxa"/>
        <w:tblLayout w:type="fixed"/>
        <w:tblLook w:val="0000"/>
      </w:tblPr>
      <w:tblGrid>
        <w:gridCol w:w="7162"/>
        <w:gridCol w:w="2410"/>
      </w:tblGrid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:rsidR="00D84BFD" w:rsidRPr="004D19A9" w:rsidRDefault="00D84BFD" w:rsidP="00BD342C">
            <w:pPr>
              <w:suppressAutoHyphens/>
              <w:jc w:val="center"/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Наименование работ и услуг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:rsidR="00D84BFD" w:rsidRPr="004D19A9" w:rsidRDefault="00D84BFD" w:rsidP="00BD342C">
            <w:pPr>
              <w:suppressAutoHyphens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Периодичность выполнения работ и оказания услуг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val="en-US" w:eastAsia="hi-IN" w:bidi="hi-IN"/>
              </w:rPr>
              <w:t>I</w:t>
            </w: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1. Работы, выполняемые в отношении всех видов фундаментов: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технического состояния видимых частей конструкций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2. Работы, выполняемые в зданиях с подвалами: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3. Работы, выполняемые для надлежащего содержания стен многоквартирных домов: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дереворазрушающими грибками и жучками-точильщиками, с повышенной влажностью, с разрушением обшивки или штукатурки стен;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трещин, смещения плит одной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5. Работы, выполняемые в целях надлежащего содержания колонн и столбов многоквартирных домов: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контроль состояния и выявление нарушений условий эксплуатации,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 xml:space="preserve">По мере необходимости,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По мере необходимости, в соответствии с законодательством 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7. Работы, выполняемые в целях надлежащего содержания крыш многоквартирных домов: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кровли на отсутствие протечек;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молниезащитных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опирания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оборудования или устройств, предотвращающих образование наледи и сосулек;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осмотр потолков верхних этажей домов с совмещенными (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бесчердачными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и при необходимости восстановление насыпного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пригрузочного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защитного слоя для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эластомерных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или термопластичных мембран балластного способа соединения кровель;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8. Работы, выполняемые в целях надлежащего содержания лестниц многоквартирных домов: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проступях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домах с железобетонными лестницами;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прогибов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, нарушения связи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косоурам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прогибов несущих конструкций, нарушений крепления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тетив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косоурам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9. Работы, выполняемые в целях надлежащего содержания фасадов многоквартирных домов: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сплошности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герметичности наружных водостоков;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плотности притворов вход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 xml:space="preserve">ных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дверей, самозакрыв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ающи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хся устройств (доводчики, пружины), ограничителей хода дверей);</w:t>
            </w:r>
          </w:p>
          <w:p w:rsidR="00D84BFD" w:rsidRPr="004D19A9" w:rsidRDefault="00D84BFD" w:rsidP="00BD342C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jc w:val="both"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По мере необходимости, в соответствии с законодательством  </w:t>
            </w:r>
          </w:p>
          <w:p w:rsidR="00D84BFD" w:rsidRPr="004D19A9" w:rsidRDefault="00D84BFD" w:rsidP="00BD342C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lang w:eastAsia="hi-IN" w:bidi="hi-IN"/>
              </w:rPr>
              <w:t xml:space="preserve">                              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10.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11.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состояния основания, поверхностного слоя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12.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при выявлении нарушений в отопительный период - незамедлительный ремонт. В остальных случаях - разработка плана восстановительных работ (при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 xml:space="preserve">По мере необходимости, в соответствии с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jc w:val="center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lastRenderedPageBreak/>
              <w:t xml:space="preserve">II. Работы, необходимые для надлежащего содержания оборудования и систем инженерно-технического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обеспечения,входящих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в состав общего имущества в многоквартирном доме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 w:line="276" w:lineRule="auto"/>
              <w:jc w:val="both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13. Работы, выполняемые в целях надлежащего содержания систем вентиляции и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многоквартирных домов:</w:t>
            </w:r>
          </w:p>
        </w:tc>
      </w:tr>
      <w:tr w:rsidR="00D84BFD" w:rsidRPr="004D19A9" w:rsidTr="00D84BFD">
        <w:trPr>
          <w:trHeight w:val="720"/>
        </w:trPr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rPr>
          <w:trHeight w:val="529"/>
        </w:trPr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устранение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неплотностей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дроссель-клапанов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14. Работы, выполняемые в целях надлежащего содержания индивидуальных тепловых пунктов и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водоподкачек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в многоквартирных домах: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водоподкачках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многоквартирных домах;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По мере необходимости, в соответствии с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законо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дательством</w:t>
            </w:r>
            <w:proofErr w:type="spellEnd"/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водоподкачек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15.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расширительных баков и элементов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D84BFD" w:rsidRPr="004D19A9" w:rsidRDefault="00D84BFD" w:rsidP="00BD342C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</w:tr>
      <w:tr w:rsidR="00D84BFD" w:rsidRPr="004D19A9" w:rsidTr="00D84BFD">
        <w:trPr>
          <w:trHeight w:val="503"/>
        </w:trPr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napToGrid w:val="0"/>
              <w:rPr>
                <w:rFonts w:ascii="Calibri" w:eastAsia="Calibri" w:hAnsi="Calibri" w:cs="Calibri"/>
                <w:lang w:eastAsia="hi-IN" w:bidi="hi-IN"/>
              </w:rPr>
            </w:pP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контроль состояния и незамедлительное восстановление герметичности участков трубопроводов и соединительных элементов в случае их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разгерметизации;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 xml:space="preserve">По мере необходимости, в соответствии с 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lastRenderedPageBreak/>
              <w:t>контроль состояния и восстановление исправности элементов внутренней канализации, канализационных вытяжек, внутреннего водостока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очистка и промывка водонапорных баков;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промывка систем водоснабжения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16.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проведение пробных пусконаладочных работ (пробные топки);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удаление воздуха из системы отопления;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накипно-коррозионных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отложений.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17.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проверка заземления оболочки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электрокабеля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, систем автоматической пожарной сигнализации, внутреннего противопожарного водопровода, установок автоматизации котельных, бойлерных, тепловых пунктов, элементов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молниезащиты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18.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В соответствии с договором с обслуживающей организацией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дымоудаления</w:t>
            </w:r>
            <w:proofErr w:type="spellEnd"/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  <w:p w:rsidR="00D84BFD" w:rsidRPr="004D19A9" w:rsidRDefault="00D84BFD" w:rsidP="00BD342C">
            <w:pPr>
              <w:suppressAutoHyphens/>
              <w:jc w:val="right"/>
              <w:rPr>
                <w:rFonts w:ascii="Calibri" w:eastAsia="Calibri" w:hAnsi="Calibri" w:cs="Calibri"/>
                <w:lang w:eastAsia="hi-IN" w:bidi="hi-IN"/>
              </w:rPr>
            </w:pP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tabs>
                <w:tab w:val="left" w:pos="432"/>
              </w:tabs>
              <w:suppressAutoHyphens/>
              <w:spacing w:before="40" w:after="40"/>
              <w:ind w:left="432" w:hanging="432"/>
              <w:jc w:val="center"/>
              <w:outlineLvl w:val="0"/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III. Работы и услуги по содержанию иного общего имущества</w:t>
            </w:r>
          </w:p>
          <w:p w:rsidR="00D84BFD" w:rsidRPr="004D19A9" w:rsidRDefault="00D84BFD" w:rsidP="00BD342C">
            <w:pPr>
              <w:tabs>
                <w:tab w:val="left" w:pos="432"/>
              </w:tabs>
              <w:suppressAutoHyphens/>
              <w:spacing w:before="40" w:after="40"/>
              <w:ind w:left="432" w:hanging="432"/>
              <w:jc w:val="center"/>
              <w:outlineLvl w:val="0"/>
              <w:rPr>
                <w:rFonts w:eastAsia="Calibri"/>
                <w:b/>
                <w:bCs/>
                <w:kern w:val="1"/>
                <w:sz w:val="48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в многоквартирном доме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lastRenderedPageBreak/>
              <w:t>19. Работы по содержанию помещений, входящих в состав общего имущества в многоквартирном доме: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проведение дератизации и дезинсекции помещений, входящих в состав общего имущества в многоквартирном доме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;</w:t>
            </w: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D84BFD" w:rsidRDefault="00D84BFD" w:rsidP="00BD342C">
            <w:pPr>
              <w:suppressAutoHyphens/>
              <w:rPr>
                <w:color w:val="22272F"/>
                <w:sz w:val="20"/>
                <w:szCs w:val="20"/>
                <w:shd w:val="clear" w:color="auto" w:fill="FFFFFF"/>
              </w:rPr>
            </w:pPr>
            <w:r w:rsidRPr="003607F8">
              <w:rPr>
                <w:color w:val="22272F"/>
                <w:sz w:val="20"/>
                <w:szCs w:val="20"/>
                <w:shd w:val="clear" w:color="auto" w:fill="FFFFFF"/>
              </w:rPr>
              <w:t>сухая и влажная уборка тамбуров,  коридоров,  лестничных площадок и маршей;</w:t>
            </w:r>
          </w:p>
          <w:p w:rsidR="00D84BFD" w:rsidRDefault="00D84BFD" w:rsidP="00BD342C">
            <w:pPr>
              <w:pStyle w:val="s10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 w:rsidRPr="003607F8">
              <w:rPr>
                <w:color w:val="22272F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D84BFD" w:rsidRPr="003607F8" w:rsidRDefault="00D84BFD" w:rsidP="00BD342C">
            <w:pPr>
              <w:pStyle w:val="s10"/>
              <w:shd w:val="clear" w:color="auto" w:fill="FFFFFF"/>
              <w:jc w:val="both"/>
              <w:rPr>
                <w:color w:val="22272F"/>
                <w:sz w:val="20"/>
                <w:szCs w:val="20"/>
              </w:rPr>
            </w:pPr>
            <w:r>
              <w:rPr>
                <w:color w:val="22272F"/>
                <w:sz w:val="20"/>
                <w:szCs w:val="20"/>
              </w:rPr>
              <w:t>мытье окон</w:t>
            </w:r>
          </w:p>
          <w:p w:rsidR="00D84BFD" w:rsidRPr="003607F8" w:rsidRDefault="00D84BFD" w:rsidP="00BD342C">
            <w:pPr>
              <w:suppressAutoHyphens/>
              <w:rPr>
                <w:rFonts w:eastAsia="Calibri"/>
                <w:color w:val="000000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1 раз в год</w:t>
            </w: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подметание и мытье 1 раз в неделю</w:t>
            </w: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2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раз</w:t>
            </w:r>
            <w:r>
              <w:rPr>
                <w:rFonts w:eastAsia="Calibri"/>
                <w:color w:val="000000"/>
                <w:sz w:val="20"/>
                <w:lang w:eastAsia="hi-IN" w:bidi="hi-IN"/>
              </w:rPr>
              <w:t>а</w:t>
            </w: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 xml:space="preserve"> в год</w:t>
            </w: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D84BFD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</w:p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>
              <w:rPr>
                <w:rFonts w:eastAsia="Calibri"/>
                <w:color w:val="000000"/>
                <w:sz w:val="20"/>
                <w:lang w:eastAsia="hi-IN" w:bidi="hi-IN"/>
              </w:rPr>
              <w:t>2 раза в год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20. Работы по содержанию придомовой территории в холодный период года: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9572" w:type="dxa"/>
            <w:gridSpan w:val="2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21. Работы по содержанию придомовой территории в теплый период года: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after="14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уборка и выкашивание газонов;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22.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противодымной</w:t>
            </w:r>
            <w:proofErr w:type="spellEnd"/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 xml:space="preserve"> защиты.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  <w:tr w:rsidR="00D84BFD" w:rsidRPr="004D19A9" w:rsidTr="00D84BFD">
        <w:tc>
          <w:tcPr>
            <w:tcW w:w="7162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spacing w:before="40" w:after="40"/>
              <w:rPr>
                <w:rFonts w:eastAsia="Calibri"/>
                <w:color w:val="000000"/>
                <w:sz w:val="20"/>
                <w:lang w:eastAsia="hi-IN" w:bidi="hi-IN"/>
              </w:rPr>
            </w:pPr>
            <w:r w:rsidRPr="004D19A9">
              <w:rPr>
                <w:rFonts w:eastAsia="Calibri"/>
                <w:b/>
                <w:bCs/>
                <w:color w:val="000000"/>
                <w:sz w:val="20"/>
                <w:lang w:eastAsia="hi-IN" w:bidi="hi-IN"/>
              </w:rPr>
              <w:t>23.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241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</w:tcPr>
          <w:p w:rsidR="00D84BFD" w:rsidRPr="004D19A9" w:rsidRDefault="00D84BFD" w:rsidP="00BD342C">
            <w:pPr>
              <w:suppressAutoHyphens/>
              <w:rPr>
                <w:rFonts w:ascii="Calibri" w:eastAsia="Calibri" w:hAnsi="Calibri" w:cs="Calibri"/>
                <w:lang w:eastAsia="hi-IN" w:bidi="hi-IN"/>
              </w:rPr>
            </w:pPr>
            <w:r w:rsidRPr="004D19A9">
              <w:rPr>
                <w:rFonts w:eastAsia="Calibri"/>
                <w:color w:val="000000"/>
                <w:sz w:val="20"/>
                <w:lang w:eastAsia="hi-IN" w:bidi="hi-IN"/>
              </w:rPr>
              <w:t>По мере необходимости, в соответствии с законодательством</w:t>
            </w:r>
          </w:p>
        </w:tc>
      </w:tr>
    </w:tbl>
    <w:p w:rsidR="00366307" w:rsidRDefault="00366307" w:rsidP="0040390F">
      <w:pPr>
        <w:jc w:val="center"/>
        <w:rPr>
          <w:sz w:val="24"/>
          <w:szCs w:val="24"/>
        </w:rPr>
      </w:pPr>
    </w:p>
    <w:p w:rsidR="00366307" w:rsidRDefault="00366307" w:rsidP="00366307">
      <w:pPr>
        <w:jc w:val="right"/>
        <w:rPr>
          <w:sz w:val="24"/>
          <w:szCs w:val="24"/>
        </w:rPr>
      </w:pPr>
    </w:p>
    <w:tbl>
      <w:tblPr>
        <w:tblW w:w="9747" w:type="dxa"/>
        <w:tblLook w:val="04A0"/>
      </w:tblPr>
      <w:tblGrid>
        <w:gridCol w:w="9747"/>
      </w:tblGrid>
      <w:tr w:rsidR="00366307" w:rsidRPr="00970BBE" w:rsidTr="002B59B6">
        <w:tc>
          <w:tcPr>
            <w:tcW w:w="5025" w:type="dxa"/>
          </w:tcPr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</w:t>
            </w: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66307" w:rsidRDefault="00366307" w:rsidP="002B59B6">
            <w:pPr>
              <w:jc w:val="right"/>
              <w:rPr>
                <w:sz w:val="24"/>
                <w:szCs w:val="24"/>
              </w:rPr>
            </w:pPr>
          </w:p>
          <w:p w:rsidR="00344CF1" w:rsidRDefault="00366307" w:rsidP="002B59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70BBE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№ 2</w:t>
            </w: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к постановлению администрации </w:t>
            </w:r>
          </w:p>
          <w:p w:rsidR="00366307" w:rsidRPr="00970BBE" w:rsidRDefault="00366307" w:rsidP="002B59B6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Пучежского муниципального района</w:t>
            </w:r>
          </w:p>
          <w:p w:rsidR="00366307" w:rsidRPr="00970BBE" w:rsidRDefault="00366307" w:rsidP="00072BCB">
            <w:pPr>
              <w:jc w:val="right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  от </w:t>
            </w:r>
            <w:r>
              <w:rPr>
                <w:sz w:val="24"/>
                <w:szCs w:val="24"/>
              </w:rPr>
              <w:t xml:space="preserve">  </w:t>
            </w:r>
            <w:r w:rsidR="00D84BFD">
              <w:rPr>
                <w:sz w:val="24"/>
                <w:szCs w:val="24"/>
              </w:rPr>
              <w:t>29</w:t>
            </w:r>
            <w:r w:rsidR="00541D41">
              <w:rPr>
                <w:sz w:val="24"/>
                <w:szCs w:val="24"/>
              </w:rPr>
              <w:t>.0</w:t>
            </w:r>
            <w:r w:rsidR="00D84BFD">
              <w:rPr>
                <w:sz w:val="24"/>
                <w:szCs w:val="24"/>
              </w:rPr>
              <w:t>5</w:t>
            </w:r>
            <w:r w:rsidR="00773CA5">
              <w:rPr>
                <w:sz w:val="24"/>
                <w:szCs w:val="24"/>
              </w:rPr>
              <w:t>.202</w:t>
            </w:r>
            <w:r w:rsidR="00B05A4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  <w:r w:rsidRPr="00970BBE">
              <w:rPr>
                <w:sz w:val="24"/>
                <w:szCs w:val="24"/>
              </w:rPr>
              <w:t xml:space="preserve">  №</w:t>
            </w:r>
            <w:r w:rsidR="00773CA5">
              <w:rPr>
                <w:sz w:val="24"/>
                <w:szCs w:val="24"/>
              </w:rPr>
              <w:t xml:space="preserve"> </w:t>
            </w:r>
            <w:r w:rsidR="00CB4F39">
              <w:rPr>
                <w:sz w:val="24"/>
                <w:szCs w:val="24"/>
              </w:rPr>
              <w:t xml:space="preserve"> </w:t>
            </w:r>
            <w:r w:rsidR="00072BCB">
              <w:rPr>
                <w:sz w:val="24"/>
                <w:szCs w:val="24"/>
              </w:rPr>
              <w:t>302</w:t>
            </w:r>
            <w:r w:rsidR="00C05682">
              <w:rPr>
                <w:sz w:val="24"/>
                <w:szCs w:val="24"/>
              </w:rPr>
              <w:t>-п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</w:tbl>
    <w:p w:rsidR="00366307" w:rsidRDefault="00366307" w:rsidP="0040390F">
      <w:pPr>
        <w:jc w:val="center"/>
        <w:rPr>
          <w:sz w:val="24"/>
          <w:szCs w:val="24"/>
        </w:rPr>
      </w:pPr>
    </w:p>
    <w:p w:rsidR="00366307" w:rsidRDefault="00366307" w:rsidP="0040390F">
      <w:pPr>
        <w:jc w:val="center"/>
        <w:rPr>
          <w:sz w:val="24"/>
          <w:szCs w:val="24"/>
        </w:rPr>
      </w:pP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                              </w:t>
      </w:r>
    </w:p>
    <w:p w:rsidR="0040390F" w:rsidRPr="00970BBE" w:rsidRDefault="0040390F" w:rsidP="0040390F">
      <w:pPr>
        <w:jc w:val="center"/>
        <w:rPr>
          <w:sz w:val="24"/>
          <w:szCs w:val="24"/>
        </w:rPr>
      </w:pPr>
      <w:r w:rsidRPr="00970BBE">
        <w:rPr>
          <w:sz w:val="24"/>
          <w:szCs w:val="24"/>
        </w:rPr>
        <w:t xml:space="preserve">Размер </w:t>
      </w:r>
      <w:r w:rsidRPr="00970BBE">
        <w:rPr>
          <w:rFonts w:eastAsia="Calibri"/>
          <w:sz w:val="24"/>
          <w:szCs w:val="24"/>
        </w:rPr>
        <w:t xml:space="preserve">платы за содержание жилого помещения для собственников жилых помещений, которые не приняли решение о выборе способа управления многоквартирным домом </w:t>
      </w:r>
      <w:r w:rsidRPr="00970BBE">
        <w:rPr>
          <w:sz w:val="24"/>
          <w:szCs w:val="24"/>
        </w:rPr>
        <w:t>или выбранный способ управления не реализован, не определена  управляющая организация для управления многоквартирными домами, расположенным на территории Пучежского городского поселения</w:t>
      </w:r>
    </w:p>
    <w:p w:rsidR="0040390F" w:rsidRPr="00970BBE" w:rsidRDefault="0040390F" w:rsidP="0040390F">
      <w:pPr>
        <w:rPr>
          <w:sz w:val="24"/>
          <w:szCs w:val="24"/>
        </w:rPr>
      </w:pPr>
    </w:p>
    <w:p w:rsidR="0040390F" w:rsidRPr="00970BBE" w:rsidRDefault="0040390F" w:rsidP="0040390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6"/>
        <w:gridCol w:w="5708"/>
        <w:gridCol w:w="3197"/>
      </w:tblGrid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№ </w:t>
            </w:r>
            <w:proofErr w:type="spellStart"/>
            <w:r w:rsidRPr="00970BBE">
              <w:rPr>
                <w:sz w:val="24"/>
                <w:szCs w:val="24"/>
              </w:rPr>
              <w:t>п</w:t>
            </w:r>
            <w:proofErr w:type="spellEnd"/>
            <w:r w:rsidRPr="00970BBE">
              <w:rPr>
                <w:sz w:val="24"/>
                <w:szCs w:val="24"/>
              </w:rPr>
              <w:t>/</w:t>
            </w:r>
            <w:proofErr w:type="spellStart"/>
            <w:r w:rsidRPr="00970B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08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3197" w:type="dxa"/>
          </w:tcPr>
          <w:p w:rsidR="0040390F" w:rsidRPr="00970BBE" w:rsidRDefault="0040390F" w:rsidP="0040390F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Размер платы за содержание жилого помещения</w:t>
            </w:r>
            <w:r>
              <w:rPr>
                <w:sz w:val="24"/>
                <w:szCs w:val="24"/>
              </w:rPr>
              <w:t>*</w:t>
            </w:r>
            <w:r w:rsidRPr="00970BBE">
              <w:rPr>
                <w:sz w:val="24"/>
                <w:szCs w:val="24"/>
              </w:rPr>
              <w:t>, руб./кв.м.</w:t>
            </w:r>
          </w:p>
        </w:tc>
      </w:tr>
      <w:tr w:rsidR="0040390F" w:rsidRPr="00970BBE" w:rsidTr="001D316D">
        <w:tc>
          <w:tcPr>
            <w:tcW w:w="666" w:type="dxa"/>
          </w:tcPr>
          <w:p w:rsidR="0040390F" w:rsidRPr="00970BBE" w:rsidRDefault="0040390F" w:rsidP="001D316D">
            <w:pPr>
              <w:jc w:val="center"/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>1</w:t>
            </w:r>
          </w:p>
        </w:tc>
        <w:tc>
          <w:tcPr>
            <w:tcW w:w="5708" w:type="dxa"/>
          </w:tcPr>
          <w:p w:rsidR="0040390F" w:rsidRPr="00970BBE" w:rsidRDefault="0040390F" w:rsidP="00D84BFD">
            <w:pPr>
              <w:rPr>
                <w:sz w:val="24"/>
                <w:szCs w:val="24"/>
              </w:rPr>
            </w:pPr>
            <w:r w:rsidRPr="00970BBE">
              <w:rPr>
                <w:sz w:val="24"/>
                <w:szCs w:val="24"/>
              </w:rPr>
              <w:t xml:space="preserve">Ивановская область, Пучежский район, г.Пучеж, ул. </w:t>
            </w:r>
            <w:r w:rsidR="00D84BFD">
              <w:rPr>
                <w:sz w:val="24"/>
                <w:szCs w:val="24"/>
              </w:rPr>
              <w:t>Ленина</w:t>
            </w:r>
            <w:r w:rsidR="00811EA1">
              <w:rPr>
                <w:sz w:val="24"/>
                <w:szCs w:val="24"/>
              </w:rPr>
              <w:t>, д.</w:t>
            </w:r>
            <w:r w:rsidR="00D84BFD">
              <w:rPr>
                <w:sz w:val="24"/>
                <w:szCs w:val="24"/>
              </w:rPr>
              <w:t>39</w:t>
            </w:r>
          </w:p>
        </w:tc>
        <w:tc>
          <w:tcPr>
            <w:tcW w:w="3197" w:type="dxa"/>
          </w:tcPr>
          <w:p w:rsidR="0040390F" w:rsidRPr="00970BBE" w:rsidRDefault="004E77BD" w:rsidP="001D31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14,97</w:t>
            </w:r>
          </w:p>
        </w:tc>
      </w:tr>
    </w:tbl>
    <w:p w:rsidR="0040390F" w:rsidRDefault="0040390F" w:rsidP="0040390F">
      <w:pPr>
        <w:ind w:firstLine="284"/>
        <w:jc w:val="both"/>
        <w:rPr>
          <w:sz w:val="16"/>
          <w:szCs w:val="16"/>
        </w:rPr>
      </w:pP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586962">
        <w:rPr>
          <w:sz w:val="16"/>
          <w:szCs w:val="16"/>
        </w:rPr>
        <w:t>*</w:t>
      </w:r>
      <w:r w:rsidRPr="0040390F">
        <w:rPr>
          <w:sz w:val="24"/>
          <w:szCs w:val="24"/>
        </w:rPr>
        <w:t xml:space="preserve">Размер платы за содержание жилого помещения указан без учета расходов на оплату коммунальных ресурсов (холодное и горячее водоснабжение, электрическая энергия), потребляемых при содержании общего имущества в многоквартирном доме. </w:t>
      </w: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при наличии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>) прибора учета исходя из норматива потребления соответствующего вида коммунальных ресурсов,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Федерации, с проведением перерасчета размера таких расходов исходя из показаний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>) прибора учета в порядке, установленном Правительством Российской Федерации. При отсутствии коллективного (</w:t>
      </w:r>
      <w:proofErr w:type="spellStart"/>
      <w:r w:rsidRPr="0040390F">
        <w:rPr>
          <w:sz w:val="24"/>
          <w:szCs w:val="24"/>
        </w:rPr>
        <w:t>общедомового</w:t>
      </w:r>
      <w:proofErr w:type="spellEnd"/>
      <w:r w:rsidRPr="0040390F">
        <w:rPr>
          <w:sz w:val="24"/>
          <w:szCs w:val="24"/>
        </w:rPr>
        <w:t xml:space="preserve">)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ресурсов, потребляемых при использовании и содержании общего имущества в многоквартирном доме, определяется исходя из норматива потребления соответствующего вида коммунальных ресурсов, потребляемых при использовании и содержании общего имущества в многоквартирном доме, который утверждается органами государственной власти субъектов Российской Федерации в порядке, установленном Правительством Российской Федерации, по тарифам, установленным органами государственной власти субъектов Российской Федерации.   </w:t>
      </w:r>
    </w:p>
    <w:p w:rsidR="0040390F" w:rsidRPr="0040390F" w:rsidRDefault="0040390F" w:rsidP="0040390F">
      <w:pPr>
        <w:ind w:firstLine="284"/>
        <w:jc w:val="both"/>
        <w:rPr>
          <w:sz w:val="24"/>
          <w:szCs w:val="24"/>
        </w:rPr>
      </w:pPr>
      <w:r w:rsidRPr="0040390F">
        <w:rPr>
          <w:sz w:val="24"/>
          <w:szCs w:val="24"/>
        </w:rPr>
        <w:t xml:space="preserve"> Размер платы за содержание жилого помещения в части оплаты коммунальных ресурсов, потребляемых при содержании общего имущества в многоквартирном доме, отражается в платежном документе отдельной строкой по каждому виду ресурсов.</w:t>
      </w:r>
    </w:p>
    <w:p w:rsidR="0040390F" w:rsidRPr="0040390F" w:rsidRDefault="0040390F" w:rsidP="0040390F">
      <w:pPr>
        <w:jc w:val="both"/>
        <w:rPr>
          <w:sz w:val="24"/>
          <w:szCs w:val="24"/>
        </w:rPr>
      </w:pPr>
    </w:p>
    <w:p w:rsidR="0040390F" w:rsidRDefault="0040390F" w:rsidP="0040390F">
      <w:pPr>
        <w:jc w:val="both"/>
        <w:rPr>
          <w:sz w:val="16"/>
          <w:szCs w:val="16"/>
        </w:rPr>
      </w:pPr>
    </w:p>
    <w:p w:rsidR="0040390F" w:rsidRPr="00970BBE" w:rsidRDefault="0040390F" w:rsidP="0040390F">
      <w:pPr>
        <w:ind w:firstLine="284"/>
        <w:jc w:val="both"/>
        <w:rPr>
          <w:sz w:val="24"/>
          <w:szCs w:val="24"/>
        </w:rPr>
      </w:pPr>
    </w:p>
    <w:sectPr w:rsidR="0040390F" w:rsidRPr="00970BBE" w:rsidSect="007A2769"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0B09"/>
    <w:multiLevelType w:val="hybridMultilevel"/>
    <w:tmpl w:val="143E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37213"/>
    <w:multiLevelType w:val="hybridMultilevel"/>
    <w:tmpl w:val="0E88BD1E"/>
    <w:lvl w:ilvl="0" w:tplc="A1EE9AA0">
      <w:numFmt w:val="bullet"/>
      <w:lvlText w:val="-"/>
      <w:lvlJc w:val="left"/>
      <w:pPr>
        <w:ind w:left="16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9BCED6E2">
      <w:numFmt w:val="bullet"/>
      <w:lvlText w:val="•"/>
      <w:lvlJc w:val="left"/>
      <w:pPr>
        <w:ind w:left="160" w:hanging="300"/>
      </w:pPr>
      <w:rPr>
        <w:rFonts w:hint="default"/>
        <w:lang w:val="ru-RU" w:eastAsia="en-US" w:bidi="ar-SA"/>
      </w:rPr>
    </w:lvl>
    <w:lvl w:ilvl="2" w:tplc="559CB808">
      <w:numFmt w:val="bullet"/>
      <w:lvlText w:val="•"/>
      <w:lvlJc w:val="left"/>
      <w:pPr>
        <w:ind w:left="1236" w:hanging="300"/>
      </w:pPr>
      <w:rPr>
        <w:rFonts w:hint="default"/>
        <w:lang w:val="ru-RU" w:eastAsia="en-US" w:bidi="ar-SA"/>
      </w:rPr>
    </w:lvl>
    <w:lvl w:ilvl="3" w:tplc="A4D06D0C">
      <w:numFmt w:val="bullet"/>
      <w:lvlText w:val="•"/>
      <w:lvlJc w:val="left"/>
      <w:pPr>
        <w:ind w:left="2312" w:hanging="300"/>
      </w:pPr>
      <w:rPr>
        <w:rFonts w:hint="default"/>
        <w:lang w:val="ru-RU" w:eastAsia="en-US" w:bidi="ar-SA"/>
      </w:rPr>
    </w:lvl>
    <w:lvl w:ilvl="4" w:tplc="BEE85726">
      <w:numFmt w:val="bullet"/>
      <w:lvlText w:val="•"/>
      <w:lvlJc w:val="left"/>
      <w:pPr>
        <w:ind w:left="3388" w:hanging="300"/>
      </w:pPr>
      <w:rPr>
        <w:rFonts w:hint="default"/>
        <w:lang w:val="ru-RU" w:eastAsia="en-US" w:bidi="ar-SA"/>
      </w:rPr>
    </w:lvl>
    <w:lvl w:ilvl="5" w:tplc="B83C7FAC">
      <w:numFmt w:val="bullet"/>
      <w:lvlText w:val="•"/>
      <w:lvlJc w:val="left"/>
      <w:pPr>
        <w:ind w:left="4464" w:hanging="300"/>
      </w:pPr>
      <w:rPr>
        <w:rFonts w:hint="default"/>
        <w:lang w:val="ru-RU" w:eastAsia="en-US" w:bidi="ar-SA"/>
      </w:rPr>
    </w:lvl>
    <w:lvl w:ilvl="6" w:tplc="6B7C00E6">
      <w:numFmt w:val="bullet"/>
      <w:lvlText w:val="•"/>
      <w:lvlJc w:val="left"/>
      <w:pPr>
        <w:ind w:left="5540" w:hanging="300"/>
      </w:pPr>
      <w:rPr>
        <w:rFonts w:hint="default"/>
        <w:lang w:val="ru-RU" w:eastAsia="en-US" w:bidi="ar-SA"/>
      </w:rPr>
    </w:lvl>
    <w:lvl w:ilvl="7" w:tplc="F9BC6CF2">
      <w:numFmt w:val="bullet"/>
      <w:lvlText w:val="•"/>
      <w:lvlJc w:val="left"/>
      <w:pPr>
        <w:ind w:left="6616" w:hanging="300"/>
      </w:pPr>
      <w:rPr>
        <w:rFonts w:hint="default"/>
        <w:lang w:val="ru-RU" w:eastAsia="en-US" w:bidi="ar-SA"/>
      </w:rPr>
    </w:lvl>
    <w:lvl w:ilvl="8" w:tplc="E6701826">
      <w:numFmt w:val="bullet"/>
      <w:lvlText w:val="•"/>
      <w:lvlJc w:val="left"/>
      <w:pPr>
        <w:ind w:left="7692" w:hanging="300"/>
      </w:pPr>
      <w:rPr>
        <w:rFonts w:hint="default"/>
        <w:lang w:val="ru-RU" w:eastAsia="en-US" w:bidi="ar-SA"/>
      </w:rPr>
    </w:lvl>
  </w:abstractNum>
  <w:abstractNum w:abstractNumId="2">
    <w:nsid w:val="59E27404"/>
    <w:multiLevelType w:val="hybridMultilevel"/>
    <w:tmpl w:val="1EA63204"/>
    <w:lvl w:ilvl="0" w:tplc="22E61364">
      <w:start w:val="1"/>
      <w:numFmt w:val="decimal"/>
      <w:lvlText w:val="%1."/>
      <w:lvlJc w:val="left"/>
      <w:pPr>
        <w:ind w:left="162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D1E459E">
      <w:numFmt w:val="bullet"/>
      <w:lvlText w:val="•"/>
      <w:lvlJc w:val="left"/>
      <w:pPr>
        <w:ind w:left="1142" w:hanging="382"/>
      </w:pPr>
      <w:rPr>
        <w:rFonts w:hint="default"/>
        <w:lang w:val="ru-RU" w:eastAsia="en-US" w:bidi="ar-SA"/>
      </w:rPr>
    </w:lvl>
    <w:lvl w:ilvl="2" w:tplc="1936703E">
      <w:numFmt w:val="bullet"/>
      <w:lvlText w:val="•"/>
      <w:lvlJc w:val="left"/>
      <w:pPr>
        <w:ind w:left="2124" w:hanging="382"/>
      </w:pPr>
      <w:rPr>
        <w:rFonts w:hint="default"/>
        <w:lang w:val="ru-RU" w:eastAsia="en-US" w:bidi="ar-SA"/>
      </w:rPr>
    </w:lvl>
    <w:lvl w:ilvl="3" w:tplc="8F1A717A">
      <w:numFmt w:val="bullet"/>
      <w:lvlText w:val="•"/>
      <w:lvlJc w:val="left"/>
      <w:pPr>
        <w:ind w:left="3107" w:hanging="382"/>
      </w:pPr>
      <w:rPr>
        <w:rFonts w:hint="default"/>
        <w:lang w:val="ru-RU" w:eastAsia="en-US" w:bidi="ar-SA"/>
      </w:rPr>
    </w:lvl>
    <w:lvl w:ilvl="4" w:tplc="DC0A2990">
      <w:numFmt w:val="bullet"/>
      <w:lvlText w:val="•"/>
      <w:lvlJc w:val="left"/>
      <w:pPr>
        <w:ind w:left="4089" w:hanging="382"/>
      </w:pPr>
      <w:rPr>
        <w:rFonts w:hint="default"/>
        <w:lang w:val="ru-RU" w:eastAsia="en-US" w:bidi="ar-SA"/>
      </w:rPr>
    </w:lvl>
    <w:lvl w:ilvl="5" w:tplc="F36C404A">
      <w:numFmt w:val="bullet"/>
      <w:lvlText w:val="•"/>
      <w:lvlJc w:val="left"/>
      <w:pPr>
        <w:ind w:left="5072" w:hanging="382"/>
      </w:pPr>
      <w:rPr>
        <w:rFonts w:hint="default"/>
        <w:lang w:val="ru-RU" w:eastAsia="en-US" w:bidi="ar-SA"/>
      </w:rPr>
    </w:lvl>
    <w:lvl w:ilvl="6" w:tplc="D9564462">
      <w:numFmt w:val="bullet"/>
      <w:lvlText w:val="•"/>
      <w:lvlJc w:val="left"/>
      <w:pPr>
        <w:ind w:left="6054" w:hanging="382"/>
      </w:pPr>
      <w:rPr>
        <w:rFonts w:hint="default"/>
        <w:lang w:val="ru-RU" w:eastAsia="en-US" w:bidi="ar-SA"/>
      </w:rPr>
    </w:lvl>
    <w:lvl w:ilvl="7" w:tplc="C1FC5F34">
      <w:numFmt w:val="bullet"/>
      <w:lvlText w:val="•"/>
      <w:lvlJc w:val="left"/>
      <w:pPr>
        <w:ind w:left="7036" w:hanging="382"/>
      </w:pPr>
      <w:rPr>
        <w:rFonts w:hint="default"/>
        <w:lang w:val="ru-RU" w:eastAsia="en-US" w:bidi="ar-SA"/>
      </w:rPr>
    </w:lvl>
    <w:lvl w:ilvl="8" w:tplc="E3CA537A">
      <w:numFmt w:val="bullet"/>
      <w:lvlText w:val="•"/>
      <w:lvlJc w:val="left"/>
      <w:pPr>
        <w:ind w:left="8019" w:hanging="382"/>
      </w:pPr>
      <w:rPr>
        <w:rFonts w:hint="default"/>
        <w:lang w:val="ru-RU" w:eastAsia="en-US" w:bidi="ar-SA"/>
      </w:rPr>
    </w:lvl>
  </w:abstractNum>
  <w:abstractNum w:abstractNumId="3">
    <w:nsid w:val="62860AEA"/>
    <w:multiLevelType w:val="hybridMultilevel"/>
    <w:tmpl w:val="AEBE2904"/>
    <w:lvl w:ilvl="0" w:tplc="F2E605D2">
      <w:start w:val="1"/>
      <w:numFmt w:val="decimal"/>
      <w:lvlText w:val="%1."/>
      <w:lvlJc w:val="left"/>
      <w:pPr>
        <w:ind w:left="102" w:hanging="42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7A6DC54">
      <w:numFmt w:val="bullet"/>
      <w:lvlText w:val="-"/>
      <w:lvlJc w:val="left"/>
      <w:pPr>
        <w:ind w:left="102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E4E29B0">
      <w:numFmt w:val="bullet"/>
      <w:lvlText w:val="•"/>
      <w:lvlJc w:val="left"/>
      <w:pPr>
        <w:ind w:left="2048" w:hanging="178"/>
      </w:pPr>
      <w:rPr>
        <w:rFonts w:hint="default"/>
        <w:lang w:val="ru-RU" w:eastAsia="en-US" w:bidi="ar-SA"/>
      </w:rPr>
    </w:lvl>
    <w:lvl w:ilvl="3" w:tplc="8E78FE38">
      <w:numFmt w:val="bullet"/>
      <w:lvlText w:val="•"/>
      <w:lvlJc w:val="left"/>
      <w:pPr>
        <w:ind w:left="3023" w:hanging="178"/>
      </w:pPr>
      <w:rPr>
        <w:rFonts w:hint="default"/>
        <w:lang w:val="ru-RU" w:eastAsia="en-US" w:bidi="ar-SA"/>
      </w:rPr>
    </w:lvl>
    <w:lvl w:ilvl="4" w:tplc="76E0DF96">
      <w:numFmt w:val="bullet"/>
      <w:lvlText w:val="•"/>
      <w:lvlJc w:val="left"/>
      <w:pPr>
        <w:ind w:left="3997" w:hanging="178"/>
      </w:pPr>
      <w:rPr>
        <w:rFonts w:hint="default"/>
        <w:lang w:val="ru-RU" w:eastAsia="en-US" w:bidi="ar-SA"/>
      </w:rPr>
    </w:lvl>
    <w:lvl w:ilvl="5" w:tplc="0B1C9C46">
      <w:numFmt w:val="bullet"/>
      <w:lvlText w:val="•"/>
      <w:lvlJc w:val="left"/>
      <w:pPr>
        <w:ind w:left="4972" w:hanging="178"/>
      </w:pPr>
      <w:rPr>
        <w:rFonts w:hint="default"/>
        <w:lang w:val="ru-RU" w:eastAsia="en-US" w:bidi="ar-SA"/>
      </w:rPr>
    </w:lvl>
    <w:lvl w:ilvl="6" w:tplc="CE80AAEE">
      <w:numFmt w:val="bullet"/>
      <w:lvlText w:val="•"/>
      <w:lvlJc w:val="left"/>
      <w:pPr>
        <w:ind w:left="5946" w:hanging="178"/>
      </w:pPr>
      <w:rPr>
        <w:rFonts w:hint="default"/>
        <w:lang w:val="ru-RU" w:eastAsia="en-US" w:bidi="ar-SA"/>
      </w:rPr>
    </w:lvl>
    <w:lvl w:ilvl="7" w:tplc="FC946130">
      <w:numFmt w:val="bullet"/>
      <w:lvlText w:val="•"/>
      <w:lvlJc w:val="left"/>
      <w:pPr>
        <w:ind w:left="6920" w:hanging="178"/>
      </w:pPr>
      <w:rPr>
        <w:rFonts w:hint="default"/>
        <w:lang w:val="ru-RU" w:eastAsia="en-US" w:bidi="ar-SA"/>
      </w:rPr>
    </w:lvl>
    <w:lvl w:ilvl="8" w:tplc="F2D44812">
      <w:numFmt w:val="bullet"/>
      <w:lvlText w:val="•"/>
      <w:lvlJc w:val="left"/>
      <w:pPr>
        <w:ind w:left="7895" w:hanging="178"/>
      </w:pPr>
      <w:rPr>
        <w:rFonts w:hint="default"/>
        <w:lang w:val="ru-RU" w:eastAsia="en-US" w:bidi="ar-SA"/>
      </w:rPr>
    </w:lvl>
  </w:abstractNum>
  <w:abstractNum w:abstractNumId="4">
    <w:nsid w:val="64137735"/>
    <w:multiLevelType w:val="hybridMultilevel"/>
    <w:tmpl w:val="2402ADC2"/>
    <w:lvl w:ilvl="0" w:tplc="9C16890C">
      <w:numFmt w:val="bullet"/>
      <w:lvlText w:val="-"/>
      <w:lvlJc w:val="left"/>
      <w:pPr>
        <w:ind w:left="10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527916">
      <w:numFmt w:val="bullet"/>
      <w:lvlText w:val="•"/>
      <w:lvlJc w:val="left"/>
      <w:pPr>
        <w:ind w:left="1074" w:hanging="216"/>
      </w:pPr>
      <w:rPr>
        <w:rFonts w:hint="default"/>
        <w:lang w:val="ru-RU" w:eastAsia="en-US" w:bidi="ar-SA"/>
      </w:rPr>
    </w:lvl>
    <w:lvl w:ilvl="2" w:tplc="E44019BA">
      <w:numFmt w:val="bullet"/>
      <w:lvlText w:val="•"/>
      <w:lvlJc w:val="left"/>
      <w:pPr>
        <w:ind w:left="2048" w:hanging="216"/>
      </w:pPr>
      <w:rPr>
        <w:rFonts w:hint="default"/>
        <w:lang w:val="ru-RU" w:eastAsia="en-US" w:bidi="ar-SA"/>
      </w:rPr>
    </w:lvl>
    <w:lvl w:ilvl="3" w:tplc="7B18CDD2">
      <w:numFmt w:val="bullet"/>
      <w:lvlText w:val="•"/>
      <w:lvlJc w:val="left"/>
      <w:pPr>
        <w:ind w:left="3023" w:hanging="216"/>
      </w:pPr>
      <w:rPr>
        <w:rFonts w:hint="default"/>
        <w:lang w:val="ru-RU" w:eastAsia="en-US" w:bidi="ar-SA"/>
      </w:rPr>
    </w:lvl>
    <w:lvl w:ilvl="4" w:tplc="6DC47826">
      <w:numFmt w:val="bullet"/>
      <w:lvlText w:val="•"/>
      <w:lvlJc w:val="left"/>
      <w:pPr>
        <w:ind w:left="3997" w:hanging="216"/>
      </w:pPr>
      <w:rPr>
        <w:rFonts w:hint="default"/>
        <w:lang w:val="ru-RU" w:eastAsia="en-US" w:bidi="ar-SA"/>
      </w:rPr>
    </w:lvl>
    <w:lvl w:ilvl="5" w:tplc="EE0C0A68">
      <w:numFmt w:val="bullet"/>
      <w:lvlText w:val="•"/>
      <w:lvlJc w:val="left"/>
      <w:pPr>
        <w:ind w:left="4972" w:hanging="216"/>
      </w:pPr>
      <w:rPr>
        <w:rFonts w:hint="default"/>
        <w:lang w:val="ru-RU" w:eastAsia="en-US" w:bidi="ar-SA"/>
      </w:rPr>
    </w:lvl>
    <w:lvl w:ilvl="6" w:tplc="80E206B2">
      <w:numFmt w:val="bullet"/>
      <w:lvlText w:val="•"/>
      <w:lvlJc w:val="left"/>
      <w:pPr>
        <w:ind w:left="5946" w:hanging="216"/>
      </w:pPr>
      <w:rPr>
        <w:rFonts w:hint="default"/>
        <w:lang w:val="ru-RU" w:eastAsia="en-US" w:bidi="ar-SA"/>
      </w:rPr>
    </w:lvl>
    <w:lvl w:ilvl="7" w:tplc="57165260">
      <w:numFmt w:val="bullet"/>
      <w:lvlText w:val="•"/>
      <w:lvlJc w:val="left"/>
      <w:pPr>
        <w:ind w:left="6920" w:hanging="216"/>
      </w:pPr>
      <w:rPr>
        <w:rFonts w:hint="default"/>
        <w:lang w:val="ru-RU" w:eastAsia="en-US" w:bidi="ar-SA"/>
      </w:rPr>
    </w:lvl>
    <w:lvl w:ilvl="8" w:tplc="AE2EC47E">
      <w:numFmt w:val="bullet"/>
      <w:lvlText w:val="•"/>
      <w:lvlJc w:val="left"/>
      <w:pPr>
        <w:ind w:left="7895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544C"/>
    <w:rsid w:val="00072BCB"/>
    <w:rsid w:val="000E66E6"/>
    <w:rsid w:val="00160157"/>
    <w:rsid w:val="0021629B"/>
    <w:rsid w:val="00225F3B"/>
    <w:rsid w:val="002C020C"/>
    <w:rsid w:val="0033049B"/>
    <w:rsid w:val="00344CF1"/>
    <w:rsid w:val="00366307"/>
    <w:rsid w:val="00373441"/>
    <w:rsid w:val="003B5153"/>
    <w:rsid w:val="0040390F"/>
    <w:rsid w:val="00410ED3"/>
    <w:rsid w:val="00415954"/>
    <w:rsid w:val="00451BD7"/>
    <w:rsid w:val="004E77BD"/>
    <w:rsid w:val="0052135D"/>
    <w:rsid w:val="00541D41"/>
    <w:rsid w:val="005427F3"/>
    <w:rsid w:val="00566E3A"/>
    <w:rsid w:val="005D772E"/>
    <w:rsid w:val="00773CA5"/>
    <w:rsid w:val="0078495F"/>
    <w:rsid w:val="007A2769"/>
    <w:rsid w:val="007F1A11"/>
    <w:rsid w:val="007F31D0"/>
    <w:rsid w:val="00811EA1"/>
    <w:rsid w:val="008A39B1"/>
    <w:rsid w:val="00914EAF"/>
    <w:rsid w:val="00A37B7C"/>
    <w:rsid w:val="00A520BB"/>
    <w:rsid w:val="00A737AB"/>
    <w:rsid w:val="00B05A43"/>
    <w:rsid w:val="00B44A25"/>
    <w:rsid w:val="00B55B5E"/>
    <w:rsid w:val="00B9130F"/>
    <w:rsid w:val="00B9730A"/>
    <w:rsid w:val="00C05682"/>
    <w:rsid w:val="00C5669E"/>
    <w:rsid w:val="00CB4F39"/>
    <w:rsid w:val="00D37FD7"/>
    <w:rsid w:val="00D71444"/>
    <w:rsid w:val="00D8474D"/>
    <w:rsid w:val="00D84BFD"/>
    <w:rsid w:val="00E627B5"/>
    <w:rsid w:val="00E63783"/>
    <w:rsid w:val="00E6544C"/>
    <w:rsid w:val="00E76607"/>
    <w:rsid w:val="00F05E2D"/>
    <w:rsid w:val="00F129D0"/>
    <w:rsid w:val="00F420D2"/>
    <w:rsid w:val="00FF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544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4039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9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F1A11"/>
    <w:pPr>
      <w:keepNext/>
      <w:widowControl/>
      <w:autoSpaceDE/>
      <w:autoSpaceDN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4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544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6544C"/>
    <w:pPr>
      <w:ind w:left="333" w:right="33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E6544C"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E6544C"/>
  </w:style>
  <w:style w:type="paragraph" w:styleId="a5">
    <w:name w:val="Balloon Text"/>
    <w:basedOn w:val="a"/>
    <w:link w:val="a6"/>
    <w:uiPriority w:val="99"/>
    <w:semiHidden/>
    <w:unhideWhenUsed/>
    <w:rsid w:val="00410E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ED3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410ED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rsid w:val="007F1A11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p1">
    <w:name w:val="p1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7F1A11"/>
  </w:style>
  <w:style w:type="paragraph" w:customStyle="1" w:styleId="p8">
    <w:name w:val="p8"/>
    <w:basedOn w:val="a"/>
    <w:rsid w:val="007F1A1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03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8">
    <w:name w:val="Plain Text"/>
    <w:basedOn w:val="a"/>
    <w:link w:val="a9"/>
    <w:rsid w:val="0040390F"/>
    <w:pPr>
      <w:widowControl/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40390F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403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s10">
    <w:name w:val="s_1"/>
    <w:basedOn w:val="a"/>
    <w:rsid w:val="00811E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6CC7D-DDE6-4FE2-8E8B-8CB47034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7232</Words>
  <Characters>41228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38</cp:revision>
  <cp:lastPrinted>2024-05-30T10:56:00Z</cp:lastPrinted>
  <dcterms:created xsi:type="dcterms:W3CDTF">2021-11-04T05:00:00Z</dcterms:created>
  <dcterms:modified xsi:type="dcterms:W3CDTF">2024-05-30T10:58:00Z</dcterms:modified>
</cp:coreProperties>
</file>