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70" w:rsidRDefault="00123670" w:rsidP="004A06BA">
      <w:pPr>
        <w:ind w:firstLine="698"/>
        <w:jc w:val="right"/>
        <w:rPr>
          <w:rStyle w:val="aa"/>
          <w:b w:val="0"/>
        </w:rPr>
      </w:pPr>
      <w:bookmarkStart w:id="0" w:name="sub_1000"/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220DB5" w:rsidTr="001023A4">
        <w:trPr>
          <w:cantSplit/>
        </w:trPr>
        <w:tc>
          <w:tcPr>
            <w:tcW w:w="9923" w:type="dxa"/>
          </w:tcPr>
          <w:p w:rsidR="00220DB5" w:rsidRPr="004B7EE3" w:rsidRDefault="00220DB5" w:rsidP="00220DB5">
            <w:pPr>
              <w:tabs>
                <w:tab w:val="left" w:pos="1740"/>
                <w:tab w:val="center" w:pos="46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9F78F4"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57225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DB5" w:rsidTr="001023A4">
        <w:trPr>
          <w:trHeight w:val="425"/>
        </w:trPr>
        <w:tc>
          <w:tcPr>
            <w:tcW w:w="9923" w:type="dxa"/>
          </w:tcPr>
          <w:p w:rsidR="00220DB5" w:rsidRPr="001023A4" w:rsidRDefault="00220DB5" w:rsidP="00220DB5">
            <w:pPr>
              <w:jc w:val="center"/>
              <w:rPr>
                <w:sz w:val="28"/>
                <w:szCs w:val="28"/>
              </w:rPr>
            </w:pPr>
            <w:r w:rsidRPr="001023A4">
              <w:rPr>
                <w:sz w:val="28"/>
                <w:szCs w:val="28"/>
              </w:rPr>
              <w:t>Администрация Пучежского муниципального района</w:t>
            </w:r>
          </w:p>
          <w:p w:rsidR="00220DB5" w:rsidRPr="001023A4" w:rsidRDefault="00220DB5" w:rsidP="00220DB5">
            <w:pPr>
              <w:jc w:val="center"/>
              <w:rPr>
                <w:sz w:val="28"/>
                <w:szCs w:val="28"/>
              </w:rPr>
            </w:pPr>
            <w:r w:rsidRPr="001023A4">
              <w:rPr>
                <w:sz w:val="28"/>
                <w:szCs w:val="28"/>
              </w:rPr>
              <w:t>Ивановской области</w:t>
            </w:r>
          </w:p>
          <w:p w:rsidR="00220DB5" w:rsidRPr="001023A4" w:rsidRDefault="00220DB5" w:rsidP="00220DB5">
            <w:pPr>
              <w:pStyle w:val="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023A4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1023A4">
              <w:rPr>
                <w:rFonts w:ascii="Times New Roman" w:hAnsi="Times New Roman" w:cs="Times New Roman"/>
                <w:sz w:val="30"/>
                <w:szCs w:val="30"/>
              </w:rPr>
              <w:t xml:space="preserve"> О С Т А Н О В Л Е Н И Е</w:t>
            </w:r>
          </w:p>
          <w:p w:rsidR="00220DB5" w:rsidRPr="001023A4" w:rsidRDefault="00220DB5" w:rsidP="00220DB5">
            <w:pPr>
              <w:rPr>
                <w:b/>
                <w:sz w:val="28"/>
                <w:szCs w:val="28"/>
              </w:rPr>
            </w:pPr>
          </w:p>
        </w:tc>
      </w:tr>
      <w:tr w:rsidR="00220DB5" w:rsidTr="001023A4">
        <w:trPr>
          <w:cantSplit/>
        </w:trPr>
        <w:tc>
          <w:tcPr>
            <w:tcW w:w="9923" w:type="dxa"/>
          </w:tcPr>
          <w:p w:rsidR="00220DB5" w:rsidRPr="00264F5E" w:rsidRDefault="00A86F56" w:rsidP="00264F5E">
            <w:pPr>
              <w:jc w:val="center"/>
              <w:rPr>
                <w:sz w:val="28"/>
                <w:szCs w:val="28"/>
              </w:rPr>
            </w:pPr>
            <w:r w:rsidRPr="00264F5E">
              <w:rPr>
                <w:sz w:val="28"/>
                <w:szCs w:val="28"/>
              </w:rPr>
              <w:t xml:space="preserve">от    </w:t>
            </w:r>
            <w:r w:rsidR="00264F5E" w:rsidRPr="00264F5E">
              <w:rPr>
                <w:sz w:val="28"/>
                <w:szCs w:val="28"/>
              </w:rPr>
              <w:t>09.12.2022</w:t>
            </w:r>
            <w:r w:rsidR="00220DB5" w:rsidRPr="00264F5E">
              <w:rPr>
                <w:sz w:val="28"/>
                <w:szCs w:val="28"/>
              </w:rPr>
              <w:t xml:space="preserve">г.                </w:t>
            </w:r>
            <w:r w:rsidR="001023A4" w:rsidRPr="00264F5E">
              <w:rPr>
                <w:sz w:val="28"/>
                <w:szCs w:val="28"/>
              </w:rPr>
              <w:t xml:space="preserve">                                             </w:t>
            </w:r>
            <w:r w:rsidR="00220DB5" w:rsidRPr="00264F5E">
              <w:rPr>
                <w:sz w:val="28"/>
                <w:szCs w:val="28"/>
              </w:rPr>
              <w:t xml:space="preserve">             №  </w:t>
            </w:r>
            <w:r w:rsidR="00264F5E" w:rsidRPr="00264F5E">
              <w:rPr>
                <w:sz w:val="28"/>
                <w:szCs w:val="28"/>
              </w:rPr>
              <w:t>663</w:t>
            </w:r>
            <w:r w:rsidR="00220DB5" w:rsidRPr="00264F5E">
              <w:rPr>
                <w:sz w:val="28"/>
                <w:szCs w:val="28"/>
              </w:rPr>
              <w:t>-п</w:t>
            </w:r>
          </w:p>
        </w:tc>
      </w:tr>
      <w:tr w:rsidR="00220DB5" w:rsidTr="001023A4">
        <w:trPr>
          <w:trHeight w:val="295"/>
        </w:trPr>
        <w:tc>
          <w:tcPr>
            <w:tcW w:w="9923" w:type="dxa"/>
          </w:tcPr>
          <w:p w:rsidR="00220DB5" w:rsidRPr="001023A4" w:rsidRDefault="00220DB5" w:rsidP="00220DB5">
            <w:pPr>
              <w:jc w:val="center"/>
            </w:pPr>
            <w:r w:rsidRPr="001023A4">
              <w:t>г. Пучеж</w:t>
            </w:r>
          </w:p>
        </w:tc>
      </w:tr>
    </w:tbl>
    <w:p w:rsidR="00220DB5" w:rsidRDefault="00220DB5" w:rsidP="00220DB5">
      <w:pPr>
        <w:jc w:val="center"/>
        <w:rPr>
          <w:sz w:val="28"/>
          <w:szCs w:val="28"/>
        </w:rPr>
      </w:pPr>
    </w:p>
    <w:p w:rsidR="00220DB5" w:rsidRPr="003D11EA" w:rsidRDefault="00220DB5" w:rsidP="00220DB5">
      <w:pPr>
        <w:jc w:val="center"/>
        <w:rPr>
          <w:b/>
          <w:sz w:val="28"/>
          <w:szCs w:val="28"/>
        </w:rPr>
      </w:pPr>
      <w:r w:rsidRPr="003D11EA">
        <w:rPr>
          <w:b/>
          <w:sz w:val="28"/>
          <w:szCs w:val="28"/>
        </w:rPr>
        <w:t xml:space="preserve">Об утверждении муниципальной программы </w:t>
      </w:r>
    </w:p>
    <w:p w:rsidR="00220DB5" w:rsidRDefault="00220DB5" w:rsidP="00A86F56">
      <w:pPr>
        <w:spacing w:line="245" w:lineRule="atLeast"/>
        <w:jc w:val="center"/>
        <w:rPr>
          <w:b/>
          <w:sz w:val="28"/>
          <w:szCs w:val="28"/>
        </w:rPr>
      </w:pPr>
      <w:r w:rsidRPr="003D11EA">
        <w:rPr>
          <w:b/>
          <w:sz w:val="28"/>
          <w:szCs w:val="28"/>
        </w:rPr>
        <w:t>П</w:t>
      </w:r>
      <w:r w:rsidR="006C3E5B">
        <w:rPr>
          <w:b/>
          <w:sz w:val="28"/>
          <w:szCs w:val="28"/>
        </w:rPr>
        <w:t xml:space="preserve">учежского городского поселения </w:t>
      </w:r>
      <w:r w:rsidR="00A86F56">
        <w:rPr>
          <w:b/>
          <w:sz w:val="28"/>
          <w:szCs w:val="28"/>
        </w:rPr>
        <w:t xml:space="preserve">Пучежского муниципального района </w:t>
      </w:r>
      <w:r>
        <w:rPr>
          <w:b/>
          <w:sz w:val="28"/>
          <w:szCs w:val="28"/>
        </w:rPr>
        <w:t>«</w:t>
      </w:r>
      <w:r w:rsidRPr="00011459">
        <w:rPr>
          <w:b/>
          <w:bCs/>
          <w:color w:val="000000"/>
          <w:sz w:val="28"/>
          <w:szCs w:val="28"/>
        </w:rPr>
        <w:t xml:space="preserve">Благоустройство территории </w:t>
      </w:r>
      <w:r w:rsidRPr="00011459">
        <w:rPr>
          <w:b/>
          <w:sz w:val="28"/>
          <w:szCs w:val="28"/>
        </w:rPr>
        <w:t>Пучежского городского поселения</w:t>
      </w:r>
      <w:r w:rsidR="00A86F56">
        <w:rPr>
          <w:b/>
          <w:sz w:val="28"/>
          <w:szCs w:val="28"/>
        </w:rPr>
        <w:t>»</w:t>
      </w:r>
    </w:p>
    <w:p w:rsidR="007170B9" w:rsidRDefault="007170B9" w:rsidP="00A86F56">
      <w:pPr>
        <w:spacing w:line="245" w:lineRule="atLeast"/>
        <w:jc w:val="center"/>
        <w:rPr>
          <w:sz w:val="22"/>
          <w:szCs w:val="28"/>
        </w:rPr>
      </w:pPr>
    </w:p>
    <w:p w:rsidR="00CB3E20" w:rsidRPr="006C3E5B" w:rsidRDefault="00CB3E20" w:rsidP="00A86F56">
      <w:pPr>
        <w:spacing w:line="245" w:lineRule="atLeast"/>
        <w:jc w:val="center"/>
      </w:pPr>
      <w:r w:rsidRPr="007170B9">
        <w:rPr>
          <w:sz w:val="22"/>
          <w:szCs w:val="28"/>
        </w:rPr>
        <w:t>(в редакции постановлени</w:t>
      </w:r>
      <w:r w:rsidR="007170B9">
        <w:rPr>
          <w:sz w:val="22"/>
          <w:szCs w:val="28"/>
        </w:rPr>
        <w:t>й</w:t>
      </w:r>
      <w:r w:rsidRPr="007170B9">
        <w:rPr>
          <w:sz w:val="22"/>
          <w:szCs w:val="28"/>
        </w:rPr>
        <w:t xml:space="preserve"> от 27.03.2023</w:t>
      </w:r>
      <w:r w:rsidR="007170B9" w:rsidRPr="007170B9">
        <w:rPr>
          <w:sz w:val="22"/>
          <w:szCs w:val="28"/>
        </w:rPr>
        <w:t>№ 160-п</w:t>
      </w:r>
      <w:r w:rsidR="007170B9">
        <w:rPr>
          <w:sz w:val="22"/>
          <w:szCs w:val="28"/>
        </w:rPr>
        <w:t xml:space="preserve">, </w:t>
      </w:r>
      <w:r w:rsidR="007170B9" w:rsidRPr="006C3E5B">
        <w:rPr>
          <w:sz w:val="22"/>
          <w:szCs w:val="28"/>
        </w:rPr>
        <w:t>от 24.04.2023 № 195-п</w:t>
      </w:r>
      <w:r w:rsidR="00802DCE">
        <w:rPr>
          <w:sz w:val="22"/>
          <w:szCs w:val="28"/>
        </w:rPr>
        <w:t>, от 06.02.2024 № 65-п</w:t>
      </w:r>
      <w:r w:rsidR="00084C85">
        <w:rPr>
          <w:sz w:val="22"/>
          <w:szCs w:val="28"/>
        </w:rPr>
        <w:t>, от 12.11.2024 № 564-п</w:t>
      </w:r>
      <w:r w:rsidR="001F6732">
        <w:rPr>
          <w:sz w:val="22"/>
          <w:szCs w:val="28"/>
        </w:rPr>
        <w:t>, от 21.01.2025 № 10-п</w:t>
      </w:r>
      <w:r w:rsidRPr="006C3E5B">
        <w:rPr>
          <w:sz w:val="22"/>
          <w:szCs w:val="28"/>
        </w:rPr>
        <w:t>)</w:t>
      </w:r>
    </w:p>
    <w:p w:rsidR="00A10CBF" w:rsidRPr="00C83943" w:rsidRDefault="00A10CBF" w:rsidP="00220DB5">
      <w:pPr>
        <w:jc w:val="center"/>
        <w:rPr>
          <w:b/>
        </w:rPr>
      </w:pPr>
    </w:p>
    <w:p w:rsidR="00220DB5" w:rsidRDefault="00220DB5" w:rsidP="00220DB5">
      <w:pPr>
        <w:jc w:val="both"/>
        <w:rPr>
          <w:sz w:val="28"/>
          <w:szCs w:val="28"/>
        </w:rPr>
      </w:pPr>
      <w:r w:rsidRPr="004B7EE3">
        <w:rPr>
          <w:sz w:val="28"/>
          <w:szCs w:val="28"/>
        </w:rPr>
        <w:tab/>
      </w:r>
      <w:proofErr w:type="gramStart"/>
      <w:r w:rsidRPr="004B7EE3">
        <w:rPr>
          <w:sz w:val="28"/>
          <w:szCs w:val="28"/>
        </w:rPr>
        <w:t xml:space="preserve">В соответствии со </w:t>
      </w:r>
      <w:hyperlink r:id="rId7" w:history="1">
        <w:r w:rsidRPr="004B7EE3">
          <w:rPr>
            <w:rStyle w:val="a9"/>
            <w:b w:val="0"/>
            <w:color w:val="auto"/>
            <w:sz w:val="28"/>
            <w:szCs w:val="28"/>
          </w:rPr>
          <w:t>статьей 179</w:t>
        </w:r>
      </w:hyperlink>
      <w:r w:rsidRPr="004B7EE3">
        <w:rPr>
          <w:sz w:val="28"/>
          <w:szCs w:val="28"/>
        </w:rPr>
        <w:t xml:space="preserve"> Бюджетного кодекса РФ (в действующей редакции)</w:t>
      </w:r>
      <w:r>
        <w:rPr>
          <w:sz w:val="28"/>
          <w:szCs w:val="28"/>
        </w:rPr>
        <w:t xml:space="preserve">, частью 10 </w:t>
      </w:r>
      <w:r w:rsidRPr="001602E3">
        <w:rPr>
          <w:sz w:val="28"/>
          <w:szCs w:val="28"/>
        </w:rPr>
        <w:t xml:space="preserve">статьи </w:t>
      </w:r>
      <w:r w:rsidR="009A1216">
        <w:rPr>
          <w:sz w:val="28"/>
          <w:szCs w:val="28"/>
        </w:rPr>
        <w:t>29</w:t>
      </w:r>
      <w:r w:rsidRPr="001602E3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Пучежского муниципального р</w:t>
      </w:r>
      <w:r w:rsidR="00A10CBF">
        <w:rPr>
          <w:sz w:val="28"/>
          <w:szCs w:val="28"/>
        </w:rPr>
        <w:t xml:space="preserve">айона, руководствуясь Порядком </w:t>
      </w:r>
      <w:r w:rsidRPr="004B7EE3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>
        <w:rPr>
          <w:sz w:val="28"/>
          <w:szCs w:val="28"/>
        </w:rPr>
        <w:t xml:space="preserve">Пучежского городского поселения </w:t>
      </w:r>
      <w:r w:rsidRPr="004B7EE3">
        <w:rPr>
          <w:sz w:val="28"/>
          <w:szCs w:val="28"/>
        </w:rPr>
        <w:t>Пучежского муниципального района, регламентирующи</w:t>
      </w:r>
      <w:r>
        <w:rPr>
          <w:sz w:val="28"/>
          <w:szCs w:val="28"/>
        </w:rPr>
        <w:t>м</w:t>
      </w:r>
      <w:r w:rsidRPr="004B7EE3">
        <w:rPr>
          <w:sz w:val="28"/>
          <w:szCs w:val="28"/>
        </w:rPr>
        <w:t xml:space="preserve"> вопросы принятия решения о разработке муниципальных программ </w:t>
      </w:r>
      <w:r>
        <w:rPr>
          <w:sz w:val="28"/>
          <w:szCs w:val="28"/>
        </w:rPr>
        <w:t xml:space="preserve">Пучежского городского поселения </w:t>
      </w:r>
      <w:r w:rsidRPr="004B7EE3">
        <w:rPr>
          <w:sz w:val="28"/>
          <w:szCs w:val="28"/>
        </w:rPr>
        <w:t>Пучежского муниципального района, их формиро</w:t>
      </w:r>
      <w:r>
        <w:rPr>
          <w:sz w:val="28"/>
          <w:szCs w:val="28"/>
        </w:rPr>
        <w:t>вания и реализации, определяющим</w:t>
      </w:r>
      <w:r w:rsidRPr="004B7EE3">
        <w:rPr>
          <w:sz w:val="28"/>
          <w:szCs w:val="28"/>
        </w:rPr>
        <w:t xml:space="preserve"> правила проведения и критерии оценки эффективности реализации</w:t>
      </w:r>
      <w:proofErr w:type="gramEnd"/>
      <w:r w:rsidRPr="004B7EE3">
        <w:rPr>
          <w:sz w:val="28"/>
          <w:szCs w:val="28"/>
        </w:rPr>
        <w:t xml:space="preserve"> муниципальных программ </w:t>
      </w:r>
      <w:r>
        <w:rPr>
          <w:sz w:val="28"/>
          <w:szCs w:val="28"/>
        </w:rPr>
        <w:t xml:space="preserve">Пучежского городского поселения </w:t>
      </w:r>
      <w:r w:rsidRPr="004B7EE3">
        <w:rPr>
          <w:sz w:val="28"/>
          <w:szCs w:val="28"/>
        </w:rPr>
        <w:t>Пучежского муниципального района</w:t>
      </w:r>
      <w:r>
        <w:rPr>
          <w:sz w:val="28"/>
          <w:szCs w:val="28"/>
        </w:rPr>
        <w:t>, утвержденным</w:t>
      </w:r>
      <w:r w:rsidRPr="004B7EE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Пучежского муниципального района от 16.11.2015г № 410-п,</w:t>
      </w:r>
      <w:r w:rsidRPr="004B7EE3">
        <w:rPr>
          <w:sz w:val="28"/>
          <w:szCs w:val="28"/>
        </w:rPr>
        <w:t xml:space="preserve"> и в целях повышения результативности бюджетных расходов</w:t>
      </w:r>
      <w:r>
        <w:rPr>
          <w:sz w:val="28"/>
          <w:szCs w:val="28"/>
        </w:rPr>
        <w:t xml:space="preserve"> бюджета Пучежского городского поселения </w:t>
      </w:r>
    </w:p>
    <w:p w:rsidR="00A86F56" w:rsidRDefault="00A86F56" w:rsidP="00220DB5">
      <w:pPr>
        <w:jc w:val="both"/>
        <w:rPr>
          <w:sz w:val="28"/>
          <w:szCs w:val="28"/>
        </w:rPr>
      </w:pPr>
    </w:p>
    <w:p w:rsidR="00220DB5" w:rsidRDefault="00220DB5" w:rsidP="00220DB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A86F56">
        <w:rPr>
          <w:b/>
          <w:sz w:val="28"/>
          <w:szCs w:val="28"/>
        </w:rPr>
        <w:t xml:space="preserve"> постановляю:</w:t>
      </w:r>
    </w:p>
    <w:p w:rsidR="00A86F56" w:rsidRPr="00A86F56" w:rsidRDefault="00A86F56" w:rsidP="00220DB5">
      <w:pPr>
        <w:jc w:val="both"/>
        <w:rPr>
          <w:b/>
          <w:sz w:val="28"/>
          <w:szCs w:val="28"/>
        </w:rPr>
      </w:pPr>
    </w:p>
    <w:p w:rsidR="00220DB5" w:rsidRPr="00FF3BD2" w:rsidRDefault="00220DB5" w:rsidP="00FF3BD2">
      <w:pPr>
        <w:ind w:firstLine="708"/>
        <w:jc w:val="both"/>
        <w:rPr>
          <w:sz w:val="28"/>
          <w:szCs w:val="28"/>
        </w:rPr>
      </w:pPr>
      <w:bookmarkStart w:id="1" w:name="sub_2"/>
      <w:r w:rsidRPr="00FF3BD2">
        <w:rPr>
          <w:sz w:val="28"/>
          <w:szCs w:val="28"/>
        </w:rPr>
        <w:t>1. Утвердить муниципальную програм</w:t>
      </w:r>
      <w:r w:rsidR="00133DDC" w:rsidRPr="00FF3BD2">
        <w:rPr>
          <w:sz w:val="28"/>
          <w:szCs w:val="28"/>
        </w:rPr>
        <w:t>му Пучежского городского поселе</w:t>
      </w:r>
      <w:r w:rsidRPr="00FF3BD2">
        <w:rPr>
          <w:sz w:val="28"/>
          <w:szCs w:val="28"/>
        </w:rPr>
        <w:t>ния Пучежского муниципального района «</w:t>
      </w:r>
      <w:r w:rsidR="00A86F56" w:rsidRPr="00FF3BD2">
        <w:rPr>
          <w:sz w:val="28"/>
          <w:szCs w:val="28"/>
        </w:rPr>
        <w:t xml:space="preserve">Благоустройство </w:t>
      </w:r>
      <w:r w:rsidRPr="00FF3BD2">
        <w:rPr>
          <w:sz w:val="28"/>
          <w:szCs w:val="28"/>
        </w:rPr>
        <w:t>территории Пучежского городского поселения» (прилагается).</w:t>
      </w:r>
    </w:p>
    <w:p w:rsidR="00A86F56" w:rsidRPr="00FF3BD2" w:rsidRDefault="00FF3BD2" w:rsidP="00FF3BD2">
      <w:pPr>
        <w:ind w:firstLine="708"/>
        <w:jc w:val="both"/>
        <w:rPr>
          <w:sz w:val="28"/>
          <w:szCs w:val="28"/>
        </w:rPr>
      </w:pPr>
      <w:r w:rsidRPr="00FF3BD2">
        <w:rPr>
          <w:sz w:val="28"/>
          <w:szCs w:val="28"/>
        </w:rPr>
        <w:t xml:space="preserve">2. Постановление </w:t>
      </w:r>
      <w:r w:rsidR="009A1216">
        <w:rPr>
          <w:sz w:val="28"/>
          <w:szCs w:val="28"/>
        </w:rPr>
        <w:t>администрации Пучежского муниципального района</w:t>
      </w:r>
      <w:r w:rsidR="009A1216" w:rsidRPr="00FF3BD2">
        <w:rPr>
          <w:sz w:val="28"/>
          <w:szCs w:val="28"/>
        </w:rPr>
        <w:t xml:space="preserve"> </w:t>
      </w:r>
      <w:r w:rsidRPr="00FF3BD2">
        <w:rPr>
          <w:sz w:val="28"/>
          <w:szCs w:val="28"/>
        </w:rPr>
        <w:t xml:space="preserve">от 31.12.2015г. </w:t>
      </w:r>
      <w:r w:rsidR="009A1216">
        <w:rPr>
          <w:sz w:val="28"/>
          <w:szCs w:val="28"/>
        </w:rPr>
        <w:t>№</w:t>
      </w:r>
      <w:r w:rsidR="007170B9">
        <w:rPr>
          <w:sz w:val="28"/>
          <w:szCs w:val="28"/>
        </w:rPr>
        <w:t>т</w:t>
      </w:r>
      <w:r w:rsidR="009A1216" w:rsidRPr="00FF3BD2">
        <w:rPr>
          <w:sz w:val="28"/>
          <w:szCs w:val="28"/>
        </w:rPr>
        <w:t xml:space="preserve">462-п </w:t>
      </w:r>
      <w:r w:rsidRPr="00FF3BD2">
        <w:rPr>
          <w:sz w:val="28"/>
          <w:szCs w:val="28"/>
        </w:rPr>
        <w:t>«Об утверждении муниципальной программы Пучежского городского поселения  «Благоустройство и озеленение территории Пучежского городского поселения Пучежского муниципального района» считать утратившим силу</w:t>
      </w:r>
      <w:r w:rsidR="0057493C" w:rsidRPr="00004636">
        <w:rPr>
          <w:bCs/>
          <w:color w:val="000000"/>
          <w:sz w:val="28"/>
          <w:szCs w:val="28"/>
        </w:rPr>
        <w:t>.</w:t>
      </w:r>
    </w:p>
    <w:p w:rsidR="00A86F56" w:rsidRPr="00FF3BD2" w:rsidRDefault="00FF3BD2" w:rsidP="00FF3BD2">
      <w:pPr>
        <w:ind w:firstLine="708"/>
        <w:jc w:val="both"/>
        <w:rPr>
          <w:sz w:val="28"/>
          <w:szCs w:val="28"/>
        </w:rPr>
      </w:pPr>
      <w:bookmarkStart w:id="2" w:name="sub_5"/>
      <w:bookmarkEnd w:id="1"/>
      <w:r w:rsidRPr="00FF3BD2">
        <w:rPr>
          <w:sz w:val="28"/>
          <w:szCs w:val="28"/>
        </w:rPr>
        <w:t xml:space="preserve">3. </w:t>
      </w:r>
      <w:r w:rsidR="00A86F56" w:rsidRPr="00FF3BD2">
        <w:rPr>
          <w:sz w:val="28"/>
          <w:szCs w:val="28"/>
        </w:rPr>
        <w:t>Настоящее постановление вступает в силу с 1 января 2023 года</w:t>
      </w:r>
      <w:bookmarkEnd w:id="2"/>
      <w:r w:rsidR="00A86F56" w:rsidRPr="00FF3BD2">
        <w:rPr>
          <w:sz w:val="28"/>
          <w:szCs w:val="28"/>
        </w:rPr>
        <w:t>.</w:t>
      </w:r>
    </w:p>
    <w:p w:rsidR="00220DB5" w:rsidRPr="006C3E5B" w:rsidRDefault="00FF3BD2" w:rsidP="00FF3BD2">
      <w:pPr>
        <w:ind w:firstLine="708"/>
        <w:jc w:val="both"/>
        <w:rPr>
          <w:sz w:val="28"/>
          <w:szCs w:val="28"/>
        </w:rPr>
      </w:pPr>
      <w:bookmarkStart w:id="3" w:name="sub_6"/>
      <w:r w:rsidRPr="006C3E5B">
        <w:rPr>
          <w:sz w:val="28"/>
          <w:szCs w:val="28"/>
        </w:rPr>
        <w:t xml:space="preserve">4. </w:t>
      </w:r>
      <w:r w:rsidR="007170B9" w:rsidRPr="006C3E5B">
        <w:rPr>
          <w:sz w:val="28"/>
          <w:szCs w:val="28"/>
        </w:rPr>
        <w:t>Опубликовать настоящее постановление в «Правовом вестнике Пучежского муниципального района» и разместить на  официальном сайте администрации Пучежского муниципального района</w:t>
      </w:r>
      <w:r w:rsidR="00220DB5" w:rsidRPr="006C3E5B">
        <w:rPr>
          <w:sz w:val="28"/>
          <w:szCs w:val="28"/>
        </w:rPr>
        <w:t>.</w:t>
      </w:r>
      <w:bookmarkEnd w:id="3"/>
    </w:p>
    <w:p w:rsidR="00220DB5" w:rsidRDefault="00220DB5" w:rsidP="00220DB5">
      <w:pPr>
        <w:jc w:val="both"/>
        <w:rPr>
          <w:sz w:val="28"/>
          <w:szCs w:val="28"/>
        </w:rPr>
      </w:pPr>
    </w:p>
    <w:p w:rsidR="00FF3BD2" w:rsidRDefault="00FF3BD2" w:rsidP="00FF3B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Пучежского муниципального района                                    </w:t>
      </w:r>
      <w:r>
        <w:rPr>
          <w:sz w:val="28"/>
          <w:szCs w:val="28"/>
        </w:rPr>
        <w:tab/>
        <w:t>И.Н.</w:t>
      </w:r>
      <w:r w:rsidR="007170B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Шипков</w:t>
      </w:r>
      <w:proofErr w:type="spellEnd"/>
    </w:p>
    <w:p w:rsidR="00084C85" w:rsidRDefault="00084C85" w:rsidP="00402636">
      <w:pPr>
        <w:ind w:firstLine="698"/>
        <w:jc w:val="right"/>
        <w:rPr>
          <w:rStyle w:val="aa"/>
          <w:b w:val="0"/>
          <w:color w:val="auto"/>
          <w:sz w:val="20"/>
          <w:szCs w:val="20"/>
        </w:rPr>
      </w:pPr>
    </w:p>
    <w:p w:rsidR="00EE6B70" w:rsidRDefault="00EE6B70" w:rsidP="00402636">
      <w:pPr>
        <w:ind w:firstLine="698"/>
        <w:jc w:val="right"/>
        <w:rPr>
          <w:rStyle w:val="aa"/>
          <w:b w:val="0"/>
          <w:color w:val="auto"/>
          <w:sz w:val="20"/>
          <w:szCs w:val="20"/>
        </w:rPr>
      </w:pPr>
    </w:p>
    <w:p w:rsidR="00402636" w:rsidRPr="00264F5E" w:rsidRDefault="00402636" w:rsidP="00402636">
      <w:pPr>
        <w:ind w:firstLine="698"/>
        <w:jc w:val="right"/>
        <w:rPr>
          <w:rStyle w:val="aa"/>
          <w:b w:val="0"/>
          <w:color w:val="auto"/>
          <w:sz w:val="20"/>
          <w:szCs w:val="20"/>
        </w:rPr>
      </w:pPr>
      <w:r w:rsidRPr="00264F5E">
        <w:rPr>
          <w:rStyle w:val="aa"/>
          <w:b w:val="0"/>
          <w:color w:val="auto"/>
          <w:sz w:val="20"/>
          <w:szCs w:val="20"/>
        </w:rPr>
        <w:lastRenderedPageBreak/>
        <w:t>Приложение</w:t>
      </w:r>
    </w:p>
    <w:p w:rsidR="00402636" w:rsidRPr="00264F5E" w:rsidRDefault="00402636" w:rsidP="00402636">
      <w:pPr>
        <w:ind w:firstLine="698"/>
        <w:jc w:val="right"/>
        <w:rPr>
          <w:rStyle w:val="aa"/>
          <w:b w:val="0"/>
          <w:color w:val="auto"/>
          <w:sz w:val="20"/>
          <w:szCs w:val="20"/>
        </w:rPr>
      </w:pPr>
      <w:r w:rsidRPr="00264F5E">
        <w:rPr>
          <w:rStyle w:val="aa"/>
          <w:b w:val="0"/>
          <w:color w:val="auto"/>
          <w:sz w:val="20"/>
          <w:szCs w:val="20"/>
        </w:rPr>
        <w:t>к постановлению администрации</w:t>
      </w:r>
    </w:p>
    <w:p w:rsidR="00402636" w:rsidRPr="00264F5E" w:rsidRDefault="00402636" w:rsidP="00402636">
      <w:pPr>
        <w:ind w:firstLine="698"/>
        <w:jc w:val="right"/>
        <w:rPr>
          <w:rStyle w:val="aa"/>
          <w:b w:val="0"/>
          <w:color w:val="auto"/>
          <w:sz w:val="20"/>
          <w:szCs w:val="20"/>
        </w:rPr>
      </w:pPr>
      <w:r w:rsidRPr="00264F5E">
        <w:rPr>
          <w:rStyle w:val="aa"/>
          <w:b w:val="0"/>
          <w:color w:val="auto"/>
          <w:sz w:val="20"/>
          <w:szCs w:val="20"/>
        </w:rPr>
        <w:t xml:space="preserve">Пучежского муниципального района </w:t>
      </w:r>
    </w:p>
    <w:p w:rsidR="00402636" w:rsidRPr="00264F5E" w:rsidRDefault="00402636" w:rsidP="00402636">
      <w:pPr>
        <w:ind w:firstLine="698"/>
        <w:jc w:val="right"/>
        <w:rPr>
          <w:b/>
          <w:sz w:val="20"/>
          <w:szCs w:val="20"/>
        </w:rPr>
      </w:pPr>
      <w:r w:rsidRPr="00264F5E">
        <w:rPr>
          <w:rStyle w:val="aa"/>
          <w:b w:val="0"/>
          <w:color w:val="auto"/>
          <w:sz w:val="20"/>
          <w:szCs w:val="20"/>
        </w:rPr>
        <w:t xml:space="preserve">от </w:t>
      </w:r>
      <w:r w:rsidR="00264F5E">
        <w:rPr>
          <w:rStyle w:val="aa"/>
          <w:b w:val="0"/>
          <w:color w:val="auto"/>
          <w:sz w:val="20"/>
          <w:szCs w:val="20"/>
        </w:rPr>
        <w:t>09.12.2022г.</w:t>
      </w:r>
      <w:r w:rsidRPr="00264F5E">
        <w:rPr>
          <w:rStyle w:val="aa"/>
          <w:b w:val="0"/>
          <w:color w:val="auto"/>
          <w:sz w:val="20"/>
          <w:szCs w:val="20"/>
        </w:rPr>
        <w:t xml:space="preserve"> № </w:t>
      </w:r>
      <w:r w:rsidR="00264F5E">
        <w:rPr>
          <w:rStyle w:val="aa"/>
          <w:b w:val="0"/>
          <w:color w:val="auto"/>
          <w:sz w:val="20"/>
          <w:szCs w:val="20"/>
        </w:rPr>
        <w:t>663</w:t>
      </w:r>
      <w:r w:rsidRPr="00264F5E">
        <w:rPr>
          <w:rStyle w:val="aa"/>
          <w:b w:val="0"/>
          <w:color w:val="auto"/>
          <w:sz w:val="20"/>
          <w:szCs w:val="20"/>
        </w:rPr>
        <w:t>-п</w:t>
      </w:r>
    </w:p>
    <w:bookmarkEnd w:id="0"/>
    <w:p w:rsidR="001E6CB9" w:rsidRPr="00264F5E" w:rsidRDefault="001E6CB9" w:rsidP="00402636">
      <w:pPr>
        <w:jc w:val="center"/>
        <w:rPr>
          <w:b/>
          <w:sz w:val="28"/>
          <w:szCs w:val="28"/>
        </w:rPr>
      </w:pPr>
    </w:p>
    <w:p w:rsidR="00402636" w:rsidRPr="00402636" w:rsidRDefault="00402636" w:rsidP="00402636">
      <w:pPr>
        <w:jc w:val="center"/>
        <w:rPr>
          <w:b/>
          <w:sz w:val="28"/>
          <w:szCs w:val="28"/>
        </w:rPr>
      </w:pPr>
      <w:r w:rsidRPr="00402636">
        <w:rPr>
          <w:b/>
          <w:sz w:val="28"/>
          <w:szCs w:val="28"/>
        </w:rPr>
        <w:t xml:space="preserve">Муниципальная программа </w:t>
      </w:r>
    </w:p>
    <w:p w:rsidR="00CA7A53" w:rsidRPr="00F31FAA" w:rsidRDefault="00402636" w:rsidP="00D03717">
      <w:pPr>
        <w:spacing w:line="245" w:lineRule="atLeast"/>
        <w:jc w:val="center"/>
        <w:rPr>
          <w:b/>
          <w:color w:val="000000"/>
          <w:sz w:val="28"/>
          <w:szCs w:val="28"/>
        </w:rPr>
      </w:pPr>
      <w:r w:rsidRPr="00402636">
        <w:rPr>
          <w:b/>
          <w:sz w:val="28"/>
          <w:szCs w:val="28"/>
        </w:rPr>
        <w:t xml:space="preserve">Пучежского городского поселения  </w:t>
      </w:r>
      <w:r w:rsidR="00FF3BD2">
        <w:rPr>
          <w:b/>
          <w:sz w:val="28"/>
          <w:szCs w:val="28"/>
        </w:rPr>
        <w:t>Пучежского муниципального района «</w:t>
      </w:r>
      <w:r w:rsidR="00FF3BD2" w:rsidRPr="00011459">
        <w:rPr>
          <w:b/>
          <w:bCs/>
          <w:color w:val="000000"/>
          <w:sz w:val="28"/>
          <w:szCs w:val="28"/>
        </w:rPr>
        <w:t xml:space="preserve">Благоустройство территории </w:t>
      </w:r>
      <w:r w:rsidR="00FF3BD2" w:rsidRPr="00011459">
        <w:rPr>
          <w:b/>
          <w:sz w:val="28"/>
          <w:szCs w:val="28"/>
        </w:rPr>
        <w:t>Пучежского городского поселения</w:t>
      </w:r>
      <w:r w:rsidR="00FF3BD2">
        <w:rPr>
          <w:b/>
          <w:sz w:val="28"/>
          <w:szCs w:val="28"/>
        </w:rPr>
        <w:t>»</w:t>
      </w:r>
    </w:p>
    <w:p w:rsidR="00CA7A53" w:rsidRDefault="00D03717" w:rsidP="00D03717">
      <w:pPr>
        <w:shd w:val="clear" w:color="auto" w:fill="FFFFFF"/>
        <w:spacing w:before="100" w:beforeAutospacing="1" w:after="136" w:line="272" w:lineRule="atLeast"/>
        <w:jc w:val="center"/>
        <w:rPr>
          <w:b/>
          <w:color w:val="000000"/>
          <w:sz w:val="28"/>
          <w:szCs w:val="28"/>
        </w:rPr>
      </w:pPr>
      <w:r w:rsidRPr="00FF3BD2">
        <w:rPr>
          <w:b/>
          <w:color w:val="000000"/>
          <w:sz w:val="28"/>
          <w:szCs w:val="28"/>
        </w:rPr>
        <w:t>1.</w:t>
      </w:r>
      <w:r w:rsidR="00CA7A53" w:rsidRPr="00FF3BD2">
        <w:rPr>
          <w:b/>
          <w:color w:val="000000"/>
          <w:sz w:val="28"/>
          <w:szCs w:val="28"/>
        </w:rPr>
        <w:t>Паспорт программы</w:t>
      </w:r>
    </w:p>
    <w:tbl>
      <w:tblPr>
        <w:tblW w:w="10207" w:type="dxa"/>
        <w:tblInd w:w="250" w:type="dxa"/>
        <w:tblLayout w:type="fixed"/>
        <w:tblLook w:val="0000"/>
      </w:tblPr>
      <w:tblGrid>
        <w:gridCol w:w="2594"/>
        <w:gridCol w:w="7613"/>
      </w:tblGrid>
      <w:tr w:rsidR="00D802C4" w:rsidRPr="00FF3BD2" w:rsidTr="00D802C4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C4" w:rsidRPr="00CB3E20" w:rsidRDefault="00FF3BD2" w:rsidP="00FF3BD2">
            <w:pPr>
              <w:pStyle w:val="Pro-Tab"/>
              <w:spacing w:after="0"/>
              <w:rPr>
                <w:szCs w:val="24"/>
              </w:rPr>
            </w:pPr>
            <w:r w:rsidRPr="00CB3E20">
              <w:rPr>
                <w:b/>
                <w:szCs w:val="24"/>
              </w:rPr>
              <w:t>Наименование программы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C4" w:rsidRPr="00CB3E20" w:rsidRDefault="00D802C4" w:rsidP="00FF3BD2">
            <w:pPr>
              <w:pStyle w:val="Pro-Tab"/>
              <w:spacing w:after="0"/>
              <w:rPr>
                <w:szCs w:val="24"/>
              </w:rPr>
            </w:pPr>
            <w:r w:rsidRPr="00CB3E20">
              <w:rPr>
                <w:bCs/>
                <w:color w:val="000000"/>
                <w:szCs w:val="24"/>
              </w:rPr>
              <w:t xml:space="preserve">«Благоустройство территории </w:t>
            </w:r>
            <w:r w:rsidRPr="00CB3E20">
              <w:rPr>
                <w:szCs w:val="24"/>
              </w:rPr>
              <w:t>Пучежского городского поселения</w:t>
            </w:r>
            <w:r w:rsidRPr="00CB3E20">
              <w:rPr>
                <w:bCs/>
                <w:color w:val="000000"/>
                <w:szCs w:val="24"/>
              </w:rPr>
              <w:t>»</w:t>
            </w:r>
          </w:p>
        </w:tc>
      </w:tr>
      <w:tr w:rsidR="00D802C4" w:rsidRPr="00FF3BD2" w:rsidTr="00D802C4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C4" w:rsidRPr="00CB3E20" w:rsidRDefault="00FF3BD2" w:rsidP="00FF3BD2">
            <w:pPr>
              <w:pStyle w:val="Pro-Tab"/>
              <w:rPr>
                <w:b/>
                <w:szCs w:val="24"/>
              </w:rPr>
            </w:pPr>
            <w:r w:rsidRPr="00CB3E20">
              <w:rPr>
                <w:rStyle w:val="aa"/>
                <w:szCs w:val="24"/>
              </w:rPr>
              <w:t>Социально-экономическая проблема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C4" w:rsidRPr="00CB3E20" w:rsidRDefault="00D802C4" w:rsidP="00FF3BD2">
            <w:pPr>
              <w:pStyle w:val="Pro-Tab"/>
              <w:jc w:val="both"/>
              <w:rPr>
                <w:szCs w:val="24"/>
              </w:rPr>
            </w:pPr>
            <w:r w:rsidRPr="00CB3E20">
              <w:rPr>
                <w:color w:val="000000"/>
                <w:szCs w:val="24"/>
              </w:rPr>
              <w:t xml:space="preserve">Высокий уровень благоустройства городского поселения –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 города. В то же время в вопросах благоустройства территории поселения имеется ряд проблем. Благоустройство многих направлений поселения не отвечает современным требованиям. Большие нарекания вызывают благоустройство и санитарное содержание территорий населенных пунктов, территорий городского кладбища и братских захоронений. По-прежнему серьезную озабоченность вызывают состояние сбора, утилизации и захоронения бытовых отходов, освещение улиц поселения. В настоящее время недостаточно организовано уличное освещение в частном секторе.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     </w:t>
            </w:r>
          </w:p>
        </w:tc>
      </w:tr>
      <w:tr w:rsidR="00FF3BD2" w:rsidRPr="00FF3BD2" w:rsidTr="00D802C4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BD2" w:rsidRPr="00CB3E20" w:rsidRDefault="00FF3BD2" w:rsidP="00FF3BD2">
            <w:pPr>
              <w:pStyle w:val="Pro-Tab"/>
              <w:rPr>
                <w:rStyle w:val="aa"/>
                <w:szCs w:val="24"/>
              </w:rPr>
            </w:pPr>
            <w:r w:rsidRPr="00CB3E20">
              <w:rPr>
                <w:rStyle w:val="aa"/>
                <w:szCs w:val="24"/>
              </w:rPr>
              <w:t>Основание для разработки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BD2" w:rsidRPr="00CB3E20" w:rsidRDefault="00FF3BD2" w:rsidP="00FF3BD2">
            <w:pPr>
              <w:pStyle w:val="Pro-Tab"/>
              <w:jc w:val="both"/>
              <w:rPr>
                <w:color w:val="000000"/>
                <w:szCs w:val="24"/>
              </w:rPr>
            </w:pPr>
            <w:r w:rsidRPr="00CB3E20">
              <w:rPr>
                <w:szCs w:val="24"/>
              </w:rPr>
              <w:t xml:space="preserve">Основанием для разработки программы является </w:t>
            </w:r>
            <w:hyperlink r:id="rId8" w:history="1">
              <w:r w:rsidRPr="00CB3E20">
                <w:rPr>
                  <w:rStyle w:val="a9"/>
                  <w:b w:val="0"/>
                  <w:szCs w:val="24"/>
                </w:rPr>
                <w:t>ст. 179</w:t>
              </w:r>
            </w:hyperlink>
            <w:r w:rsidRPr="00CB3E20">
              <w:rPr>
                <w:szCs w:val="24"/>
              </w:rPr>
              <w:t xml:space="preserve"> Бюджетного Кодекса  Российской  Федерации,  </w:t>
            </w:r>
            <w:hyperlink r:id="rId9" w:history="1">
              <w:r w:rsidRPr="00CB3E20">
                <w:rPr>
                  <w:rStyle w:val="a9"/>
                  <w:b w:val="0"/>
                  <w:szCs w:val="24"/>
                </w:rPr>
                <w:t>Федеральный  закон</w:t>
              </w:r>
            </w:hyperlink>
            <w:r w:rsidRPr="00CB3E20">
              <w:rPr>
                <w:szCs w:val="24"/>
              </w:rPr>
              <w:t xml:space="preserve">  РФ от 06.10.2003 № 131-ФЗ "Об общих принципах местного самоуправления в Российской Федерации".</w:t>
            </w:r>
          </w:p>
        </w:tc>
      </w:tr>
      <w:tr w:rsidR="00FF3BD2" w:rsidRPr="00FF3BD2" w:rsidTr="00D802C4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BD2" w:rsidRPr="004E44F0" w:rsidRDefault="00FF3BD2" w:rsidP="00FF3BD2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E44F0">
              <w:rPr>
                <w:rStyle w:val="aa"/>
                <w:rFonts w:ascii="Times New Roman" w:hAnsi="Times New Roman" w:cs="Times New Roman"/>
              </w:rPr>
              <w:t>Муниципальный заказчик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BD2" w:rsidRPr="00CB3E20" w:rsidRDefault="00FF3BD2" w:rsidP="00FF3BD2">
            <w:pPr>
              <w:pStyle w:val="Pro-Tab"/>
              <w:rPr>
                <w:szCs w:val="24"/>
              </w:rPr>
            </w:pPr>
            <w:r w:rsidRPr="00CB3E20">
              <w:rPr>
                <w:szCs w:val="24"/>
              </w:rPr>
              <w:t xml:space="preserve">Администрация Пучежского муниципального района </w:t>
            </w:r>
          </w:p>
        </w:tc>
      </w:tr>
      <w:tr w:rsidR="00FF3BD2" w:rsidRPr="00FF3BD2" w:rsidTr="00D802C4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BD2" w:rsidRPr="004E44F0" w:rsidRDefault="00FF3BD2" w:rsidP="00FF3BD2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E44F0">
              <w:rPr>
                <w:rStyle w:val="aa"/>
                <w:rFonts w:ascii="Times New Roman" w:hAnsi="Times New Roman" w:cs="Times New Roman"/>
              </w:rPr>
              <w:t>Основные разработчики программы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BD2" w:rsidRPr="00CB3E20" w:rsidRDefault="00FF3BD2" w:rsidP="00FF3BD2">
            <w:pPr>
              <w:pStyle w:val="Pro-Tab"/>
              <w:rPr>
                <w:szCs w:val="24"/>
              </w:rPr>
            </w:pPr>
            <w:r w:rsidRPr="00CB3E20">
              <w:rPr>
                <w:szCs w:val="24"/>
              </w:rPr>
              <w:t>Администрация Пучежского муниципального района</w:t>
            </w:r>
          </w:p>
          <w:p w:rsidR="009A1216" w:rsidRPr="00CB3E20" w:rsidRDefault="009A1216" w:rsidP="00FF3BD2">
            <w:pPr>
              <w:pStyle w:val="Pro-Tab"/>
              <w:rPr>
                <w:szCs w:val="24"/>
              </w:rPr>
            </w:pPr>
            <w:r w:rsidRPr="00CB3E20">
              <w:rPr>
                <w:szCs w:val="24"/>
              </w:rPr>
              <w:t>Муниципальное учреждение «Пучежское городское хозяйство»</w:t>
            </w:r>
          </w:p>
        </w:tc>
      </w:tr>
      <w:tr w:rsidR="00D802C4" w:rsidRPr="00FF3BD2" w:rsidTr="00D802C4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C4" w:rsidRPr="00FF3BD2" w:rsidRDefault="00FF3BD2" w:rsidP="00FF3BD2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E44F0">
              <w:rPr>
                <w:rStyle w:val="aa"/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C4" w:rsidRPr="00CB3E20" w:rsidRDefault="00FF3BD2" w:rsidP="00FF3BD2">
            <w:pPr>
              <w:pStyle w:val="Pro-Tab"/>
              <w:jc w:val="both"/>
              <w:rPr>
                <w:szCs w:val="24"/>
              </w:rPr>
            </w:pPr>
            <w:r w:rsidRPr="00CB3E20">
              <w:rPr>
                <w:szCs w:val="24"/>
              </w:rPr>
              <w:t>Муниципальное учреждение «Пучежское городское хозяйство»</w:t>
            </w:r>
          </w:p>
        </w:tc>
      </w:tr>
      <w:tr w:rsidR="00D802C4" w:rsidRPr="00FF3BD2" w:rsidTr="00D802C4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C4" w:rsidRPr="00FF3BD2" w:rsidRDefault="00D802C4" w:rsidP="00FF3BD2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F3BD2">
              <w:rPr>
                <w:rStyle w:val="aa"/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C4" w:rsidRPr="00CB3E20" w:rsidRDefault="0057493C" w:rsidP="00FF3BD2">
            <w:pPr>
              <w:pStyle w:val="Pro-Tab"/>
              <w:rPr>
                <w:color w:val="FF0000"/>
                <w:szCs w:val="24"/>
              </w:rPr>
            </w:pPr>
            <w:r w:rsidRPr="00CB3E20">
              <w:t>Улучшение уровня и качества жизни населения</w:t>
            </w:r>
            <w:r w:rsidR="00D802C4" w:rsidRPr="00CB3E20">
              <w:rPr>
                <w:color w:val="000000"/>
                <w:szCs w:val="24"/>
              </w:rPr>
              <w:t xml:space="preserve"> </w:t>
            </w:r>
          </w:p>
        </w:tc>
      </w:tr>
      <w:tr w:rsidR="00D802C4" w:rsidRPr="00FF3BD2" w:rsidTr="00D802C4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C4" w:rsidRPr="00FF3BD2" w:rsidRDefault="00D802C4" w:rsidP="00FF3BD2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F3BD2">
              <w:rPr>
                <w:rStyle w:val="aa"/>
                <w:rFonts w:ascii="Times New Roman" w:hAnsi="Times New Roman" w:cs="Times New Roman"/>
              </w:rPr>
              <w:t>Задача программы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2C4" w:rsidRPr="00FF3BD2" w:rsidRDefault="00D802C4" w:rsidP="00FF3BD2">
            <w:pPr>
              <w:jc w:val="both"/>
              <w:rPr>
                <w:color w:val="FF0000"/>
              </w:rPr>
            </w:pPr>
            <w:r w:rsidRPr="00FF3BD2">
              <w:rPr>
                <w:color w:val="000000"/>
              </w:rPr>
              <w:t>Устранение аварийных ситуаций путем ремонта и содержания зеленых насаждений общего пользования, озеленения (содержание территории парка, скверов); сбор и вывоз мусора, ликвидация несанкционированных свалок; организация и содержание мест захоронения</w:t>
            </w:r>
            <w:r w:rsidR="00FF3BD2">
              <w:rPr>
                <w:color w:val="000000"/>
              </w:rPr>
              <w:t>.</w:t>
            </w:r>
          </w:p>
        </w:tc>
      </w:tr>
      <w:tr w:rsidR="001F6732" w:rsidRPr="00FF3BD2" w:rsidTr="00D802C4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732" w:rsidRPr="00EB0594" w:rsidRDefault="001F6732" w:rsidP="00EE6B70">
            <w:pPr>
              <w:rPr>
                <w:b/>
              </w:rPr>
            </w:pPr>
            <w:r w:rsidRPr="00EB0594">
              <w:rPr>
                <w:b/>
              </w:rPr>
              <w:t>Объемы бюджетных ассигнований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732" w:rsidRPr="00406BE6" w:rsidRDefault="001F6732" w:rsidP="00EE6B70">
            <w:r w:rsidRPr="00406BE6">
              <w:t>Общий объем бюджетных ассигнований:</w:t>
            </w:r>
          </w:p>
          <w:p w:rsidR="001F6732" w:rsidRPr="00406BE6" w:rsidRDefault="001F6732" w:rsidP="00EE6B70">
            <w:r w:rsidRPr="00406BE6">
              <w:t xml:space="preserve">2023 год – </w:t>
            </w:r>
            <w:r w:rsidRPr="009A5E30">
              <w:t xml:space="preserve">19931179,53 </w:t>
            </w:r>
            <w:r w:rsidRPr="00406BE6">
              <w:t xml:space="preserve">руб. </w:t>
            </w:r>
          </w:p>
          <w:p w:rsidR="001F6732" w:rsidRPr="002607A4" w:rsidRDefault="001F6732" w:rsidP="00EE6B70">
            <w:r w:rsidRPr="00406BE6">
              <w:t xml:space="preserve">2024 год </w:t>
            </w:r>
            <w:r w:rsidRPr="002607A4">
              <w:t xml:space="preserve">– </w:t>
            </w:r>
            <w:r>
              <w:t>21641654,11</w:t>
            </w:r>
            <w:r w:rsidRPr="002607A4">
              <w:t xml:space="preserve">  руб. </w:t>
            </w:r>
          </w:p>
          <w:p w:rsidR="001F6732" w:rsidRPr="002607A4" w:rsidRDefault="001F6732" w:rsidP="00EE6B70">
            <w:r w:rsidRPr="002607A4">
              <w:t xml:space="preserve">2025 год – </w:t>
            </w:r>
            <w:r>
              <w:t>20202157,00</w:t>
            </w:r>
            <w:r w:rsidRPr="002607A4">
              <w:t xml:space="preserve"> руб. </w:t>
            </w:r>
          </w:p>
          <w:p w:rsidR="001F6732" w:rsidRPr="002607A4" w:rsidRDefault="001F6732" w:rsidP="00EE6B70">
            <w:r w:rsidRPr="002607A4">
              <w:t xml:space="preserve">2026 год – </w:t>
            </w:r>
            <w:r>
              <w:t>20397136,04</w:t>
            </w:r>
            <w:r w:rsidRPr="002607A4">
              <w:t xml:space="preserve"> руб.</w:t>
            </w:r>
          </w:p>
          <w:p w:rsidR="001F6732" w:rsidRPr="00EB0594" w:rsidRDefault="001F6732" w:rsidP="00EE6B70">
            <w:r w:rsidRPr="002607A4">
              <w:t xml:space="preserve">2027 год – </w:t>
            </w:r>
            <w:r>
              <w:t>20396636,04</w:t>
            </w:r>
            <w:r w:rsidRPr="002607A4">
              <w:t xml:space="preserve"> руб</w:t>
            </w:r>
            <w:r w:rsidRPr="00406BE6">
              <w:t>.</w:t>
            </w:r>
          </w:p>
        </w:tc>
      </w:tr>
      <w:tr w:rsidR="001F6732" w:rsidRPr="00FF3BD2" w:rsidTr="00D802C4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732" w:rsidRPr="00FF3BD2" w:rsidRDefault="001F6732" w:rsidP="00FF3BD2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E44F0">
              <w:rPr>
                <w:rStyle w:val="aa"/>
                <w:rFonts w:ascii="Times New Roman" w:hAnsi="Times New Roman" w:cs="Times New Roman"/>
              </w:rPr>
              <w:t xml:space="preserve">Ожидаемые конечные результаты </w:t>
            </w:r>
            <w:r w:rsidRPr="004E44F0">
              <w:rPr>
                <w:rStyle w:val="aa"/>
                <w:rFonts w:ascii="Times New Roman" w:hAnsi="Times New Roman" w:cs="Times New Roman"/>
              </w:rPr>
              <w:lastRenderedPageBreak/>
              <w:t>реализации программы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732" w:rsidRPr="00E112F6" w:rsidRDefault="001F6732" w:rsidP="00AC49B8">
            <w:r w:rsidRPr="00FF3BD2">
              <w:rPr>
                <w:color w:val="000000"/>
              </w:rPr>
              <w:lastRenderedPageBreak/>
              <w:t xml:space="preserve">Ожидаемые конечные результаты Программы связаны с обеспечением надежной работы объектов городского внешнего благоустройства,  экологической безопасности, эстетическими и другими свойствами в </w:t>
            </w:r>
            <w:r w:rsidRPr="00FF3BD2">
              <w:rPr>
                <w:color w:val="000000"/>
              </w:rPr>
              <w:lastRenderedPageBreak/>
              <w:t xml:space="preserve">целом, улучшающими вид территории города. Комплексное решение проблем благоустройства по улучшению санитарного и </w:t>
            </w:r>
            <w:proofErr w:type="gramStart"/>
            <w:r w:rsidRPr="00FF3BD2">
              <w:rPr>
                <w:color w:val="000000"/>
              </w:rPr>
              <w:t>эстетического вида</w:t>
            </w:r>
            <w:proofErr w:type="gramEnd"/>
            <w:r w:rsidRPr="00FF3BD2">
              <w:rPr>
                <w:color w:val="000000"/>
              </w:rPr>
              <w:t xml:space="preserve"> территории города, повышение комфортности граждан,  озеленение территории города</w:t>
            </w:r>
          </w:p>
        </w:tc>
      </w:tr>
      <w:tr w:rsidR="001F6732" w:rsidRPr="00FF3BD2" w:rsidTr="00D802C4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732" w:rsidRPr="00CB3E20" w:rsidRDefault="001F6732" w:rsidP="00FF3BD2">
            <w:pPr>
              <w:pStyle w:val="Pro-Tab"/>
              <w:spacing w:after="0"/>
              <w:rPr>
                <w:b/>
                <w:szCs w:val="24"/>
              </w:rPr>
            </w:pPr>
            <w:r w:rsidRPr="00CB3E20">
              <w:rPr>
                <w:b/>
                <w:szCs w:val="24"/>
              </w:rPr>
              <w:lastRenderedPageBreak/>
              <w:t xml:space="preserve">Срок реализации программы 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732" w:rsidRPr="00CB3E20" w:rsidRDefault="001F6732" w:rsidP="00AC49B8">
            <w:pPr>
              <w:pStyle w:val="Pro-Tab"/>
              <w:spacing w:after="0"/>
              <w:rPr>
                <w:szCs w:val="24"/>
              </w:rPr>
            </w:pPr>
            <w:r w:rsidRPr="00CB3E20">
              <w:rPr>
                <w:szCs w:val="24"/>
              </w:rPr>
              <w:t>2023 – 2027 годы</w:t>
            </w:r>
          </w:p>
        </w:tc>
      </w:tr>
      <w:tr w:rsidR="001F6732" w:rsidRPr="00FF3BD2" w:rsidTr="00D802C4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732" w:rsidRPr="00FF3BD2" w:rsidRDefault="001F6732" w:rsidP="00FF3BD2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E44F0">
              <w:rPr>
                <w:rStyle w:val="aa"/>
                <w:rFonts w:ascii="Times New Roman" w:hAnsi="Times New Roman" w:cs="Times New Roman"/>
              </w:rPr>
              <w:t xml:space="preserve">Система организации </w:t>
            </w:r>
            <w:proofErr w:type="gramStart"/>
            <w:r w:rsidRPr="004E44F0">
              <w:rPr>
                <w:rStyle w:val="aa"/>
                <w:rFonts w:ascii="Times New Roman" w:hAnsi="Times New Roman" w:cs="Times New Roman"/>
              </w:rPr>
              <w:t>контроля за</w:t>
            </w:r>
            <w:proofErr w:type="gramEnd"/>
            <w:r w:rsidRPr="004E44F0">
              <w:rPr>
                <w:rStyle w:val="aa"/>
                <w:rFonts w:ascii="Times New Roman" w:hAnsi="Times New Roman" w:cs="Times New Roman"/>
              </w:rPr>
              <w:t xml:space="preserve"> выполнением программы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732" w:rsidRPr="00FF3BD2" w:rsidRDefault="001F6732" w:rsidP="00AC49B8">
            <w:pPr>
              <w:spacing w:before="100" w:beforeAutospacing="1" w:after="136" w:line="245" w:lineRule="atLeast"/>
              <w:ind w:left="27" w:right="27"/>
              <w:rPr>
                <w:color w:val="000000"/>
              </w:rPr>
            </w:pPr>
            <w:proofErr w:type="gramStart"/>
            <w:r w:rsidRPr="00FF3BD2">
              <w:t>Контроль за</w:t>
            </w:r>
            <w:proofErr w:type="gramEnd"/>
            <w:r w:rsidRPr="00FF3BD2">
              <w:t xml:space="preserve"> исполнением подпрограммы осуществляет администрация Пучежского муниципального района и Совет Пучежского городского поселения. Администрация района возлагает на Финансовый отдел администрации района</w:t>
            </w:r>
            <w:r>
              <w:t xml:space="preserve"> и</w:t>
            </w:r>
            <w:r w:rsidRPr="00FF3BD2">
              <w:t xml:space="preserve"> Муниципальное учреждение «Пучежское городское хозяйство» осуществление текущего контроля выполнения программных мероприятий исполнителями. </w:t>
            </w:r>
            <w:proofErr w:type="gramStart"/>
            <w:r w:rsidRPr="00FF3BD2">
              <w:t>Муниципальное учреждение «Пучежское городское хозяйство»  ежегодно в срок до 1 марта направляет в комитет экономического развития, земельно-имущественных отношений, торговли, конкурсов, аукционов администрации отчет  о реализации муниципальной программы (включая подпрограммы), согласованный с финансовым отделом администрации Пучежского муниципального района по форме приложения №3 утвержденного постановления главы администрации Пучежского муниципального района 16.11.2015 г. № 410-п.</w:t>
            </w:r>
            <w:proofErr w:type="gramEnd"/>
          </w:p>
        </w:tc>
      </w:tr>
    </w:tbl>
    <w:p w:rsidR="003C0995" w:rsidRDefault="003C0995" w:rsidP="003C0995">
      <w:pPr>
        <w:jc w:val="center"/>
        <w:rPr>
          <w:b/>
          <w:sz w:val="23"/>
          <w:szCs w:val="23"/>
        </w:rPr>
      </w:pPr>
    </w:p>
    <w:p w:rsidR="00AC49B8" w:rsidRDefault="00AC49B8" w:rsidP="00EE6B70">
      <w:pPr>
        <w:jc w:val="center"/>
        <w:rPr>
          <w:b/>
          <w:sz w:val="23"/>
          <w:szCs w:val="23"/>
        </w:rPr>
      </w:pPr>
      <w:r w:rsidRPr="00E759B1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</w:t>
      </w:r>
      <w:r w:rsidRPr="00E759B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Социально-экономическое обоснование необходимости принятия муниципальной программы</w:t>
      </w:r>
    </w:p>
    <w:p w:rsidR="00011459" w:rsidRPr="004B1502" w:rsidRDefault="000050E0" w:rsidP="00EE6B70">
      <w:pPr>
        <w:pStyle w:val="a6"/>
        <w:spacing w:before="0" w:beforeAutospacing="0" w:after="0" w:afterAutospacing="0"/>
        <w:jc w:val="both"/>
      </w:pPr>
      <w:r w:rsidRPr="004B1502">
        <w:t xml:space="preserve">        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Пучежского городского поселения условий комфортного и безопасного проживания граждан, формирование современной городской инфраструктуры и благоустройство мест общего пользования территории города. Также о</w:t>
      </w:r>
      <w:r w:rsidRPr="004B1502">
        <w:rPr>
          <w:rStyle w:val="a7"/>
          <w:b w:val="0"/>
          <w:iCs/>
        </w:rPr>
        <w:t>дной из важнейших задач является санитарная очистка территории и в первую очередь сбор и вывоз бытовых отходов и мусора в порядке, установленном</w:t>
      </w:r>
      <w:r w:rsidRPr="004B1502">
        <w:rPr>
          <w:rStyle w:val="a7"/>
          <w:i/>
          <w:iCs/>
        </w:rPr>
        <w:t xml:space="preserve"> </w:t>
      </w:r>
      <w:r w:rsidRPr="004B1502">
        <w:rPr>
          <w:rStyle w:val="a7"/>
          <w:b w:val="0"/>
          <w:iCs/>
        </w:rPr>
        <w:t>действующим законода</w:t>
      </w:r>
      <w:r w:rsidRPr="004B1502">
        <w:rPr>
          <w:rStyle w:val="a7"/>
          <w:b w:val="0"/>
          <w:iCs/>
        </w:rPr>
        <w:softHyphen/>
        <w:t>тельством и муниципальными правовыми актами.</w:t>
      </w:r>
    </w:p>
    <w:p w:rsidR="00011459" w:rsidRPr="00AC49B8" w:rsidRDefault="00AC49B8" w:rsidP="00AC49B8">
      <w:pPr>
        <w:pStyle w:val="3"/>
        <w:ind w:left="387"/>
        <w:jc w:val="center"/>
        <w:rPr>
          <w:rFonts w:ascii="Times New Roman" w:hAnsi="Times New Roman" w:cs="Times New Roman"/>
          <w:sz w:val="23"/>
          <w:szCs w:val="23"/>
        </w:rPr>
      </w:pPr>
      <w:r w:rsidRPr="00AC49B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3. </w:t>
      </w:r>
      <w:r w:rsidRPr="00AC49B8">
        <w:rPr>
          <w:rFonts w:ascii="Times New Roman" w:hAnsi="Times New Roman" w:cs="Times New Roman"/>
          <w:sz w:val="28"/>
          <w:szCs w:val="28"/>
        </w:rPr>
        <w:t>Цель, целевые показатели и ожидаемые результаты реализации муниципальной программы</w:t>
      </w:r>
    </w:p>
    <w:p w:rsidR="00133DDC" w:rsidRPr="004B1502" w:rsidRDefault="000050E0" w:rsidP="00AC49B8">
      <w:pPr>
        <w:spacing w:line="245" w:lineRule="atLeast"/>
        <w:ind w:firstLine="387"/>
        <w:jc w:val="both"/>
      </w:pPr>
      <w:r w:rsidRPr="004B1502">
        <w:t xml:space="preserve">Основной целью Программы является комплексное решение проблем </w:t>
      </w:r>
      <w:r w:rsidR="00C33A31" w:rsidRPr="004B1502">
        <w:t>улучшения уровня и качества жизни населения</w:t>
      </w:r>
      <w:r w:rsidR="00C33A31">
        <w:t>.</w:t>
      </w:r>
    </w:p>
    <w:p w:rsidR="00C33A31" w:rsidRDefault="00C33A31" w:rsidP="004B1502">
      <w:pPr>
        <w:spacing w:line="245" w:lineRule="atLeast"/>
        <w:ind w:firstLine="387"/>
        <w:jc w:val="both"/>
      </w:pPr>
      <w:r>
        <w:t>Для достижения этой цели требуется решить ряд задач:</w:t>
      </w:r>
    </w:p>
    <w:p w:rsidR="004B1502" w:rsidRPr="004B1502" w:rsidRDefault="009A1216" w:rsidP="004B1502">
      <w:pPr>
        <w:spacing w:line="245" w:lineRule="atLeast"/>
        <w:ind w:firstLine="387"/>
        <w:jc w:val="both"/>
      </w:pPr>
      <w:r>
        <w:rPr>
          <w:color w:val="000000"/>
        </w:rPr>
        <w:t>О</w:t>
      </w:r>
      <w:r w:rsidR="004B1502" w:rsidRPr="004B1502">
        <w:rPr>
          <w:color w:val="000000"/>
        </w:rPr>
        <w:t>беспеч</w:t>
      </w:r>
      <w:r w:rsidR="00C33A31">
        <w:rPr>
          <w:color w:val="000000"/>
        </w:rPr>
        <w:t>ить</w:t>
      </w:r>
      <w:r w:rsidR="004B1502" w:rsidRPr="004B1502">
        <w:rPr>
          <w:color w:val="000000"/>
        </w:rPr>
        <w:t xml:space="preserve"> надежн</w:t>
      </w:r>
      <w:r w:rsidR="00C33A31">
        <w:rPr>
          <w:color w:val="000000"/>
        </w:rPr>
        <w:t>ую</w:t>
      </w:r>
      <w:r w:rsidR="004B1502" w:rsidRPr="004B1502">
        <w:rPr>
          <w:color w:val="000000"/>
        </w:rPr>
        <w:t xml:space="preserve"> работ</w:t>
      </w:r>
      <w:r w:rsidR="00C33A31">
        <w:rPr>
          <w:color w:val="000000"/>
        </w:rPr>
        <w:t>у</w:t>
      </w:r>
      <w:r w:rsidR="004B1502" w:rsidRPr="004B1502">
        <w:rPr>
          <w:color w:val="000000"/>
        </w:rPr>
        <w:t xml:space="preserve"> объектов городского уличного освещения, внешнего благоустройства, </w:t>
      </w:r>
      <w:r w:rsidR="00C33A31">
        <w:rPr>
          <w:color w:val="000000"/>
        </w:rPr>
        <w:t>улучшить</w:t>
      </w:r>
      <w:r w:rsidR="004B1502" w:rsidRPr="004B1502">
        <w:rPr>
          <w:color w:val="000000"/>
        </w:rPr>
        <w:t xml:space="preserve"> безопасност</w:t>
      </w:r>
      <w:r w:rsidR="00C33A31">
        <w:rPr>
          <w:color w:val="000000"/>
        </w:rPr>
        <w:t>ь</w:t>
      </w:r>
      <w:r w:rsidR="004B1502" w:rsidRPr="004B1502">
        <w:rPr>
          <w:color w:val="000000"/>
        </w:rPr>
        <w:t xml:space="preserve"> дорожного движения, экологическ</w:t>
      </w:r>
      <w:r w:rsidR="00C33A31">
        <w:rPr>
          <w:color w:val="000000"/>
        </w:rPr>
        <w:t>ую</w:t>
      </w:r>
      <w:r w:rsidR="004B1502" w:rsidRPr="004B1502">
        <w:rPr>
          <w:color w:val="000000"/>
        </w:rPr>
        <w:t xml:space="preserve"> безопасност</w:t>
      </w:r>
      <w:r w:rsidR="00C33A31">
        <w:rPr>
          <w:color w:val="000000"/>
        </w:rPr>
        <w:t>ь</w:t>
      </w:r>
      <w:r w:rsidR="004B1502" w:rsidRPr="004B1502">
        <w:rPr>
          <w:color w:val="000000"/>
        </w:rPr>
        <w:t xml:space="preserve">, </w:t>
      </w:r>
      <w:proofErr w:type="gramStart"/>
      <w:r w:rsidR="004B1502" w:rsidRPr="004B1502">
        <w:rPr>
          <w:color w:val="000000"/>
        </w:rPr>
        <w:t>эстетически</w:t>
      </w:r>
      <w:r w:rsidR="00C33A31">
        <w:rPr>
          <w:color w:val="000000"/>
        </w:rPr>
        <w:t>й</w:t>
      </w:r>
      <w:r w:rsidR="004B1502" w:rsidRPr="004B1502">
        <w:rPr>
          <w:color w:val="000000"/>
        </w:rPr>
        <w:t xml:space="preserve"> вид</w:t>
      </w:r>
      <w:proofErr w:type="gramEnd"/>
      <w:r w:rsidR="004B1502" w:rsidRPr="004B1502">
        <w:rPr>
          <w:color w:val="000000"/>
        </w:rPr>
        <w:t xml:space="preserve"> города.</w:t>
      </w:r>
    </w:p>
    <w:p w:rsidR="00133DDC" w:rsidRPr="004B1502" w:rsidRDefault="000050E0" w:rsidP="004B1502">
      <w:pPr>
        <w:spacing w:line="245" w:lineRule="atLeast"/>
        <w:ind w:firstLine="387"/>
        <w:jc w:val="both"/>
      </w:pPr>
      <w:r w:rsidRPr="004B1502">
        <w:t>Улучш</w:t>
      </w:r>
      <w:r w:rsidR="009A1216">
        <w:t>ить</w:t>
      </w:r>
      <w:r w:rsidRPr="004B1502">
        <w:t xml:space="preserve"> и поддерж</w:t>
      </w:r>
      <w:r w:rsidR="009A1216">
        <w:t>ивать</w:t>
      </w:r>
      <w:r w:rsidRPr="004B1502">
        <w:t xml:space="preserve"> состояни</w:t>
      </w:r>
      <w:r w:rsidR="009A1216">
        <w:t>е</w:t>
      </w:r>
      <w:r w:rsidRPr="004B1502">
        <w:t xml:space="preserve"> зеленых насаждений, устран</w:t>
      </w:r>
      <w:r w:rsidR="009A1216">
        <w:t>ять</w:t>
      </w:r>
      <w:r w:rsidRPr="004B1502">
        <w:t xml:space="preserve"> аварийны</w:t>
      </w:r>
      <w:r w:rsidR="009A1216">
        <w:t>е</w:t>
      </w:r>
      <w:r w:rsidRPr="004B1502">
        <w:t xml:space="preserve"> ситуаци</w:t>
      </w:r>
      <w:r w:rsidR="009A1216">
        <w:t>и</w:t>
      </w:r>
      <w:r w:rsidRPr="004B1502">
        <w:t xml:space="preserve"> путем ремонта и содержания зеленых насаждений общего пользования, </w:t>
      </w:r>
      <w:r w:rsidR="009A1216">
        <w:t xml:space="preserve">проводить </w:t>
      </w:r>
      <w:r w:rsidRPr="004B1502">
        <w:t>озеленени</w:t>
      </w:r>
      <w:r w:rsidR="009A1216">
        <w:t>е</w:t>
      </w:r>
      <w:r w:rsidRPr="004B1502">
        <w:t xml:space="preserve"> (содержание территории парка, сквер</w:t>
      </w:r>
      <w:r w:rsidR="004B1502" w:rsidRPr="004B1502">
        <w:t>ов, мест отдыха граждан у воды).</w:t>
      </w:r>
    </w:p>
    <w:p w:rsidR="004B1502" w:rsidRPr="004B1502" w:rsidRDefault="004B1502" w:rsidP="004B1502">
      <w:pPr>
        <w:pStyle w:val="a6"/>
        <w:spacing w:before="0" w:beforeAutospacing="0" w:after="0" w:afterAutospacing="0"/>
        <w:ind w:firstLine="387"/>
        <w:jc w:val="both"/>
      </w:pPr>
      <w:r w:rsidRPr="004B1502">
        <w:rPr>
          <w:color w:val="000000"/>
        </w:rPr>
        <w:t xml:space="preserve">Для вовлечения граждан в участие благоустройства и озеленения города, создания цветниковых зеленых зон, придания декоративного облика улицам и скверам, улучшения эстетического состояния ландшафта в целом. Ежегодно на территории Пучежского городского поселения проводятся смотры-конкурсы </w:t>
      </w:r>
      <w:r w:rsidRPr="004B1502">
        <w:t>«Пучеж город в цвету» и «Лучшее благоустройство города». Участники конкурсов – предприятия и организации, школьные и дошкольные учреждения, торговые организации и магазины, домовые комитеты и индивидуальные участники. Популярность конкурсов растет с каждым годом. Награждения участников конкурсов проводятся традиционно на осенней ярмарке «Золотая осень» в сентябре на центральной площади города.</w:t>
      </w:r>
    </w:p>
    <w:p w:rsidR="004B1502" w:rsidRPr="004B1502" w:rsidRDefault="004B1502" w:rsidP="004B1502">
      <w:pPr>
        <w:rPr>
          <w:b/>
        </w:rPr>
      </w:pPr>
      <w:r w:rsidRPr="004B1502">
        <w:rPr>
          <w:b/>
          <w:color w:val="000000"/>
        </w:rPr>
        <w:t xml:space="preserve">Цели и задачи смотров-конкурсов </w:t>
      </w:r>
      <w:r w:rsidRPr="004B1502">
        <w:rPr>
          <w:b/>
        </w:rPr>
        <w:t>«Пучеж-город в цвету»</w:t>
      </w:r>
      <w:proofErr w:type="gramStart"/>
      <w:r w:rsidRPr="004B1502">
        <w:rPr>
          <w:b/>
        </w:rPr>
        <w:t xml:space="preserve"> .</w:t>
      </w:r>
      <w:proofErr w:type="gramEnd"/>
    </w:p>
    <w:p w:rsidR="004B1502" w:rsidRPr="004B1502" w:rsidRDefault="004B1502" w:rsidP="004B1502">
      <w:pPr>
        <w:pStyle w:val="1"/>
        <w:tabs>
          <w:tab w:val="left" w:pos="1140"/>
        </w:tabs>
        <w:spacing w:before="0" w:after="0"/>
        <w:ind w:left="708" w:hanging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1502">
        <w:rPr>
          <w:rFonts w:ascii="Times New Roman" w:hAnsi="Times New Roman" w:cs="Times New Roman"/>
          <w:sz w:val="24"/>
          <w:szCs w:val="24"/>
        </w:rPr>
        <w:t>Цели:</w:t>
      </w:r>
      <w:r w:rsidRPr="004B1502">
        <w:rPr>
          <w:rFonts w:ascii="Times New Roman" w:hAnsi="Times New Roman" w:cs="Times New Roman"/>
          <w:sz w:val="24"/>
          <w:szCs w:val="24"/>
        </w:rPr>
        <w:tab/>
      </w:r>
      <w:r w:rsidRPr="004B15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4B1502">
        <w:rPr>
          <w:rFonts w:ascii="Times New Roman" w:hAnsi="Times New Roman" w:cs="Times New Roman"/>
          <w:b w:val="0"/>
          <w:sz w:val="24"/>
          <w:szCs w:val="24"/>
        </w:rPr>
        <w:t>-и</w:t>
      </w:r>
      <w:proofErr w:type="gramEnd"/>
      <w:r w:rsidRPr="004B1502">
        <w:rPr>
          <w:rFonts w:ascii="Times New Roman" w:hAnsi="Times New Roman" w:cs="Times New Roman"/>
          <w:b w:val="0"/>
          <w:sz w:val="24"/>
          <w:szCs w:val="24"/>
        </w:rPr>
        <w:t>зучение и применение лучших цветочных культур в области декоративного цветоводства</w:t>
      </w:r>
    </w:p>
    <w:p w:rsidR="004B1502" w:rsidRPr="004B1502" w:rsidRDefault="004B1502" w:rsidP="004B1502">
      <w:pPr>
        <w:pStyle w:val="a4"/>
        <w:jc w:val="both"/>
        <w:rPr>
          <w:b w:val="0"/>
          <w:szCs w:val="24"/>
        </w:rPr>
      </w:pPr>
      <w:r w:rsidRPr="004B1502">
        <w:rPr>
          <w:b w:val="0"/>
          <w:szCs w:val="24"/>
        </w:rPr>
        <w:t xml:space="preserve">-широкое привлечение организаций, предприятий, физических лиц для участия в мероприятиях по улучшению эстетического и экологического    состояния города </w:t>
      </w:r>
    </w:p>
    <w:p w:rsidR="004B1502" w:rsidRPr="004B1502" w:rsidRDefault="004B1502" w:rsidP="004B1502">
      <w:pPr>
        <w:pStyle w:val="a4"/>
        <w:jc w:val="both"/>
        <w:rPr>
          <w:b w:val="0"/>
          <w:szCs w:val="24"/>
        </w:rPr>
      </w:pPr>
      <w:r w:rsidRPr="004B1502">
        <w:rPr>
          <w:b w:val="0"/>
          <w:szCs w:val="24"/>
        </w:rPr>
        <w:lastRenderedPageBreak/>
        <w:t xml:space="preserve">- гармоничная архитектурно-ландшафтная среда города </w:t>
      </w:r>
    </w:p>
    <w:p w:rsidR="004B1502" w:rsidRPr="004B1502" w:rsidRDefault="004B1502" w:rsidP="004B1502">
      <w:pPr>
        <w:pStyle w:val="a4"/>
        <w:ind w:left="1410" w:hanging="1410"/>
        <w:jc w:val="both"/>
        <w:rPr>
          <w:b w:val="0"/>
          <w:szCs w:val="24"/>
        </w:rPr>
      </w:pPr>
      <w:r w:rsidRPr="004B1502">
        <w:rPr>
          <w:szCs w:val="24"/>
        </w:rPr>
        <w:t>Задачи:</w:t>
      </w:r>
      <w:r w:rsidRPr="004B1502">
        <w:rPr>
          <w:b w:val="0"/>
          <w:szCs w:val="24"/>
        </w:rPr>
        <w:t xml:space="preserve"> </w:t>
      </w:r>
      <w:proofErr w:type="gramStart"/>
      <w:r w:rsidRPr="004B1502">
        <w:rPr>
          <w:b w:val="0"/>
          <w:szCs w:val="24"/>
        </w:rPr>
        <w:t>-п</w:t>
      </w:r>
      <w:proofErr w:type="gramEnd"/>
      <w:r w:rsidRPr="004B1502">
        <w:rPr>
          <w:b w:val="0"/>
          <w:szCs w:val="24"/>
        </w:rPr>
        <w:t>ривлечение граждан к активной работе по благоустройству улиц и дворовых территорий</w:t>
      </w:r>
    </w:p>
    <w:p w:rsidR="004B1502" w:rsidRPr="004B1502" w:rsidRDefault="004B1502" w:rsidP="004B1502">
      <w:pPr>
        <w:pStyle w:val="a4"/>
        <w:jc w:val="both"/>
        <w:rPr>
          <w:b w:val="0"/>
          <w:szCs w:val="24"/>
        </w:rPr>
      </w:pPr>
      <w:r w:rsidRPr="004B1502">
        <w:rPr>
          <w:b w:val="0"/>
          <w:szCs w:val="24"/>
        </w:rPr>
        <w:t xml:space="preserve">-пропаганда опыта по решению социально-бытовых проблем городского населения; </w:t>
      </w:r>
    </w:p>
    <w:p w:rsidR="004B1502" w:rsidRPr="004B1502" w:rsidRDefault="004B1502" w:rsidP="004B1502">
      <w:pPr>
        <w:ind w:left="27"/>
      </w:pPr>
      <w:r w:rsidRPr="004B1502">
        <w:t>-создание условий для обеспечения функционирования городской инфраструктуры и максимального удовлетворения социально-культурных потребностей населения.</w:t>
      </w:r>
    </w:p>
    <w:p w:rsidR="000050E0" w:rsidRPr="004B1502" w:rsidRDefault="004B1502" w:rsidP="004B1502">
      <w:pPr>
        <w:spacing w:line="245" w:lineRule="atLeast"/>
        <w:ind w:firstLine="708"/>
        <w:jc w:val="both"/>
      </w:pPr>
      <w:r w:rsidRPr="004B1502">
        <w:t>Содержание мест захоронения:</w:t>
      </w:r>
    </w:p>
    <w:p w:rsidR="004B1502" w:rsidRPr="004B1502" w:rsidRDefault="004B1502" w:rsidP="00F220D6">
      <w:pPr>
        <w:spacing w:line="245" w:lineRule="atLeast"/>
        <w:jc w:val="both"/>
        <w:rPr>
          <w:color w:val="000000"/>
        </w:rPr>
      </w:pPr>
      <w:r w:rsidRPr="004B1502">
        <w:rPr>
          <w:color w:val="000000"/>
        </w:rPr>
        <w:t>-ожидаемые результаты - приведение территории кладбищ в соответствие реализации мероприятий требованиям санитарно - эпидемиологических и экологических норм;</w:t>
      </w:r>
    </w:p>
    <w:p w:rsidR="004B1502" w:rsidRPr="004B1502" w:rsidRDefault="004B1502" w:rsidP="004B1502">
      <w:pPr>
        <w:spacing w:line="245" w:lineRule="atLeast"/>
        <w:rPr>
          <w:color w:val="000000"/>
        </w:rPr>
      </w:pPr>
      <w:r w:rsidRPr="004B1502">
        <w:rPr>
          <w:color w:val="000000"/>
        </w:rPr>
        <w:t>- улучшение качества дорожного покрытия;</w:t>
      </w:r>
    </w:p>
    <w:p w:rsidR="004B1502" w:rsidRPr="004B1502" w:rsidRDefault="004B1502" w:rsidP="004B1502">
      <w:pPr>
        <w:spacing w:line="245" w:lineRule="atLeast"/>
        <w:rPr>
          <w:color w:val="000000"/>
        </w:rPr>
      </w:pPr>
      <w:r w:rsidRPr="004B1502">
        <w:rPr>
          <w:color w:val="000000"/>
        </w:rPr>
        <w:t>- применение специализированной техники, повышающей производительность выполняемых  работ;</w:t>
      </w:r>
    </w:p>
    <w:p w:rsidR="004B1502" w:rsidRPr="004B1502" w:rsidRDefault="004B1502" w:rsidP="004B1502">
      <w:pPr>
        <w:spacing w:line="245" w:lineRule="atLeast"/>
        <w:jc w:val="both"/>
        <w:rPr>
          <w:color w:val="000000"/>
        </w:rPr>
      </w:pPr>
      <w:r w:rsidRPr="004B1502">
        <w:rPr>
          <w:color w:val="000000"/>
        </w:rPr>
        <w:t>- оперативность поиска мест захоронений и прозрачность работы сотрудников, оказывающих  ритуальные услуги.</w:t>
      </w:r>
    </w:p>
    <w:p w:rsidR="004B1502" w:rsidRPr="004B1502" w:rsidRDefault="004B1502" w:rsidP="004B1502">
      <w:pPr>
        <w:spacing w:line="245" w:lineRule="atLeast"/>
        <w:rPr>
          <w:color w:val="000000"/>
        </w:rPr>
      </w:pPr>
      <w:r w:rsidRPr="004B1502">
        <w:rPr>
          <w:color w:val="000000"/>
        </w:rPr>
        <w:t>- повысить качество услуг по содержанию мест захоронений и обеспечить соблюдение санитарных норм на территории кладбищ;</w:t>
      </w:r>
    </w:p>
    <w:p w:rsidR="004B1502" w:rsidRPr="004B1502" w:rsidRDefault="004B1502" w:rsidP="004B1502">
      <w:pPr>
        <w:spacing w:line="245" w:lineRule="atLeast"/>
        <w:rPr>
          <w:color w:val="000000"/>
        </w:rPr>
      </w:pPr>
      <w:r w:rsidRPr="004B1502">
        <w:rPr>
          <w:color w:val="000000"/>
        </w:rPr>
        <w:t>- повысить уровень транспортной и пешеходной доступности кладбищ;</w:t>
      </w:r>
    </w:p>
    <w:p w:rsidR="004B1502" w:rsidRPr="004B1502" w:rsidRDefault="004B1502" w:rsidP="004B1502">
      <w:pPr>
        <w:spacing w:line="245" w:lineRule="atLeast"/>
        <w:rPr>
          <w:color w:val="000000"/>
        </w:rPr>
      </w:pPr>
      <w:r w:rsidRPr="004B1502">
        <w:rPr>
          <w:color w:val="000000"/>
        </w:rPr>
        <w:t>- улучшить условия для обслуживающего персонала и охраны кладбищ;</w:t>
      </w:r>
    </w:p>
    <w:p w:rsidR="004B1502" w:rsidRPr="004B1502" w:rsidRDefault="004B1502" w:rsidP="004B1502">
      <w:pPr>
        <w:spacing w:line="245" w:lineRule="atLeast"/>
        <w:rPr>
          <w:color w:val="000000"/>
        </w:rPr>
      </w:pPr>
      <w:r w:rsidRPr="004B1502">
        <w:rPr>
          <w:color w:val="000000"/>
        </w:rPr>
        <w:t>- повысить эффективность использования существующих мест захоронений;</w:t>
      </w:r>
    </w:p>
    <w:p w:rsidR="004B1502" w:rsidRPr="004B1502" w:rsidRDefault="004B1502" w:rsidP="00EE6B70">
      <w:pPr>
        <w:spacing w:line="245" w:lineRule="atLeast"/>
        <w:jc w:val="both"/>
      </w:pPr>
      <w:r w:rsidRPr="004B1502">
        <w:t>- повысить общий уровень культуры погребения.</w:t>
      </w:r>
    </w:p>
    <w:p w:rsidR="00C66A3A" w:rsidRPr="004B1502" w:rsidRDefault="000050E0" w:rsidP="00EE6B70">
      <w:pPr>
        <w:shd w:val="clear" w:color="auto" w:fill="FFFFFF"/>
        <w:spacing w:line="272" w:lineRule="atLeast"/>
        <w:ind w:firstLine="708"/>
        <w:jc w:val="both"/>
      </w:pPr>
      <w:proofErr w:type="gramStart"/>
      <w:r w:rsidRPr="004B1502">
        <w:t>Несмотря на предпринимаемые меры, проблема рационального использования природных ресурсов, предотвращение загрязнения окружающей среды, утилизации отходов производства и потребления, недостаточный уровень экологических знаний у населения и необходимость повышения экологической грамотности и культуры горожан посредством повышения информационного обеспечения диктуют необходимость разработки программы, способствующей оздоровлению санитарно-эпидемиологической обстановки в городе, его благоустройству, вовлечению жителей города в систему экологического образования через развитие навыков рационального природопользования</w:t>
      </w:r>
      <w:proofErr w:type="gramEnd"/>
      <w:r w:rsidRPr="004B1502">
        <w:t>, внедрения передовых методов обращения с отходами.</w:t>
      </w:r>
    </w:p>
    <w:p w:rsidR="00C66A3A" w:rsidRPr="004B1502" w:rsidRDefault="000050E0" w:rsidP="00C66A3A">
      <w:pPr>
        <w:shd w:val="clear" w:color="auto" w:fill="FFFFFF"/>
        <w:spacing w:line="272" w:lineRule="atLeast"/>
        <w:jc w:val="both"/>
      </w:pPr>
      <w:r w:rsidRPr="004B1502">
        <w:t>Решение поставленных задач осуществляется путем:</w:t>
      </w:r>
    </w:p>
    <w:p w:rsidR="00C66A3A" w:rsidRPr="004B1502" w:rsidRDefault="000050E0" w:rsidP="00C66A3A">
      <w:pPr>
        <w:shd w:val="clear" w:color="auto" w:fill="FFFFFF"/>
        <w:spacing w:line="272" w:lineRule="atLeast"/>
        <w:jc w:val="both"/>
      </w:pPr>
      <w:r w:rsidRPr="004B1502">
        <w:t>- активизации работы коммунальных служб, организаций, предприятий, индивидуальных предпринимателей, управляющих компаний и ТСЖ по благоустройству и озеленению прилегающих дворовых территорий и микрорайонов города;</w:t>
      </w:r>
    </w:p>
    <w:p w:rsidR="00C66A3A" w:rsidRPr="004B1502" w:rsidRDefault="000050E0" w:rsidP="00C66A3A">
      <w:pPr>
        <w:shd w:val="clear" w:color="auto" w:fill="FFFFFF"/>
        <w:spacing w:line="272" w:lineRule="atLeast"/>
        <w:jc w:val="both"/>
        <w:rPr>
          <w:bCs/>
          <w:color w:val="000000"/>
        </w:rPr>
      </w:pPr>
      <w:r w:rsidRPr="004B1502">
        <w:t xml:space="preserve">- </w:t>
      </w:r>
      <w:r w:rsidRPr="004B1502">
        <w:rPr>
          <w:bCs/>
          <w:color w:val="000000"/>
        </w:rPr>
        <w:t>ликвидации стихийных свалок в местах проживания жителей города в индивидуальных жилых домах;</w:t>
      </w:r>
    </w:p>
    <w:p w:rsidR="00C66A3A" w:rsidRPr="004B1502" w:rsidRDefault="000050E0" w:rsidP="00C66A3A">
      <w:pPr>
        <w:shd w:val="clear" w:color="auto" w:fill="FFFFFF"/>
        <w:spacing w:line="272" w:lineRule="atLeast"/>
        <w:jc w:val="both"/>
        <w:rPr>
          <w:bCs/>
          <w:color w:val="000000"/>
        </w:rPr>
      </w:pPr>
      <w:r w:rsidRPr="004B1502">
        <w:rPr>
          <w:bCs/>
          <w:color w:val="000000"/>
        </w:rPr>
        <w:t>- создания и обустройства мест общего пользования (скверы, зоны отдыха, парки);</w:t>
      </w:r>
    </w:p>
    <w:p w:rsidR="00C66A3A" w:rsidRPr="004B1502" w:rsidRDefault="000050E0" w:rsidP="00C66A3A">
      <w:pPr>
        <w:shd w:val="clear" w:color="auto" w:fill="FFFFFF"/>
        <w:spacing w:line="272" w:lineRule="atLeast"/>
        <w:jc w:val="both"/>
        <w:rPr>
          <w:bCs/>
          <w:color w:val="000000"/>
        </w:rPr>
      </w:pPr>
      <w:r w:rsidRPr="004B1502">
        <w:rPr>
          <w:bCs/>
          <w:color w:val="000000"/>
        </w:rPr>
        <w:t>- размещения малых архитектурных форм и объектов городского дизайна (урны, скамьи, оборудование детских площадок, площадок отдыха, ограждений и пр.);</w:t>
      </w:r>
    </w:p>
    <w:p w:rsidR="00C66A3A" w:rsidRPr="004B1502" w:rsidRDefault="000050E0" w:rsidP="00C66A3A">
      <w:pPr>
        <w:shd w:val="clear" w:color="auto" w:fill="FFFFFF"/>
        <w:spacing w:line="272" w:lineRule="atLeast"/>
        <w:jc w:val="both"/>
        <w:rPr>
          <w:bCs/>
          <w:color w:val="000000"/>
        </w:rPr>
      </w:pPr>
      <w:r w:rsidRPr="004B1502">
        <w:rPr>
          <w:bCs/>
          <w:color w:val="000000"/>
        </w:rPr>
        <w:t>- строительства новых дворовых и уличных линий освещения;</w:t>
      </w:r>
    </w:p>
    <w:p w:rsidR="00C66A3A" w:rsidRPr="004B1502" w:rsidRDefault="000050E0" w:rsidP="00C66A3A">
      <w:pPr>
        <w:shd w:val="clear" w:color="auto" w:fill="FFFFFF"/>
        <w:spacing w:line="272" w:lineRule="atLeast"/>
        <w:jc w:val="both"/>
      </w:pPr>
      <w:r w:rsidRPr="004B1502">
        <w:rPr>
          <w:bCs/>
          <w:color w:val="000000"/>
        </w:rPr>
        <w:t>- организации площадок (детских, спортивных, хозяйственных, для выгула собак,</w:t>
      </w:r>
      <w:r w:rsidRPr="004B1502">
        <w:t xml:space="preserve"> автостоянок);</w:t>
      </w:r>
    </w:p>
    <w:p w:rsidR="00C66A3A" w:rsidRPr="004B1502" w:rsidRDefault="000050E0" w:rsidP="00C66A3A">
      <w:pPr>
        <w:shd w:val="clear" w:color="auto" w:fill="FFFFFF"/>
        <w:spacing w:line="272" w:lineRule="atLeast"/>
        <w:jc w:val="both"/>
      </w:pPr>
      <w:r w:rsidRPr="004B1502">
        <w:t>- посадки деревьев и кустарников, устройства и ремонта газонов и цветников, вырубки сухостоя;</w:t>
      </w:r>
    </w:p>
    <w:p w:rsidR="000050E0" w:rsidRPr="003C0995" w:rsidRDefault="000050E0" w:rsidP="00C66A3A">
      <w:pPr>
        <w:shd w:val="clear" w:color="auto" w:fill="FFFFFF"/>
        <w:spacing w:line="272" w:lineRule="atLeast"/>
        <w:jc w:val="both"/>
        <w:rPr>
          <w:sz w:val="23"/>
          <w:szCs w:val="23"/>
        </w:rPr>
      </w:pPr>
      <w:r w:rsidRPr="004B1502">
        <w:t xml:space="preserve">- развития декоративной подсветки фасадов зданий, а также праздничной </w:t>
      </w:r>
      <w:proofErr w:type="gramStart"/>
      <w:r w:rsidRPr="004B1502">
        <w:t>иллюминации</w:t>
      </w:r>
      <w:proofErr w:type="gramEnd"/>
      <w:r w:rsidRPr="004B1502">
        <w:t xml:space="preserve"> а улично-дорожной сети города.  </w:t>
      </w:r>
      <w:r w:rsidRPr="003C0995">
        <w:rPr>
          <w:sz w:val="23"/>
          <w:szCs w:val="23"/>
        </w:rPr>
        <w:t xml:space="preserve">                             </w:t>
      </w:r>
    </w:p>
    <w:p w:rsidR="004E6EDA" w:rsidRDefault="004E6EDA" w:rsidP="000050E0">
      <w:pPr>
        <w:ind w:left="27"/>
        <w:rPr>
          <w:sz w:val="23"/>
          <w:szCs w:val="23"/>
        </w:rPr>
      </w:pPr>
    </w:p>
    <w:tbl>
      <w:tblPr>
        <w:tblW w:w="10065" w:type="dxa"/>
        <w:jc w:val="center"/>
        <w:tblInd w:w="-416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403"/>
        <w:gridCol w:w="4701"/>
        <w:gridCol w:w="567"/>
        <w:gridCol w:w="851"/>
        <w:gridCol w:w="850"/>
        <w:gridCol w:w="851"/>
        <w:gridCol w:w="850"/>
        <w:gridCol w:w="992"/>
      </w:tblGrid>
      <w:tr w:rsidR="00802DCE" w:rsidRPr="009A5E30" w:rsidTr="00EE6B70">
        <w:trPr>
          <w:trHeight w:val="655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EE6B70">
            <w:r w:rsidRPr="009A5E30">
              <w:t xml:space="preserve">№ </w:t>
            </w:r>
            <w:proofErr w:type="spellStart"/>
            <w:proofErr w:type="gramStart"/>
            <w:r w:rsidRPr="009A5E30">
              <w:t>п</w:t>
            </w:r>
            <w:proofErr w:type="spellEnd"/>
            <w:proofErr w:type="gramEnd"/>
            <w:r w:rsidRPr="009A5E30">
              <w:t>/</w:t>
            </w:r>
            <w:proofErr w:type="spellStart"/>
            <w:r w:rsidRPr="009A5E30">
              <w:t>п</w:t>
            </w:r>
            <w:proofErr w:type="spellEnd"/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EE6B70">
            <w:r w:rsidRPr="009A5E30">
              <w:t>Наименование показателя</w:t>
            </w:r>
          </w:p>
          <w:p w:rsidR="00802DCE" w:rsidRPr="009A5E30" w:rsidRDefault="00802DCE" w:rsidP="00EE6B70">
            <w:r w:rsidRPr="009A5E30">
              <w:t>результативности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EE6B70">
            <w:pPr>
              <w:jc w:val="center"/>
            </w:pPr>
            <w:r w:rsidRPr="009A5E30">
              <w:t xml:space="preserve">Ед. </w:t>
            </w:r>
            <w:proofErr w:type="spellStart"/>
            <w:r w:rsidRPr="009A5E30">
              <w:t>изм</w:t>
            </w:r>
            <w:proofErr w:type="spellEnd"/>
            <w:r w:rsidRPr="009A5E30"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DCE" w:rsidRPr="009A5E30" w:rsidRDefault="00802DCE" w:rsidP="00EE6B70">
            <w:pPr>
              <w:jc w:val="center"/>
            </w:pPr>
            <w:r w:rsidRPr="009A5E30">
              <w:t>2023г.</w:t>
            </w:r>
          </w:p>
          <w:p w:rsidR="00802DCE" w:rsidRPr="009A5E30" w:rsidRDefault="00802DCE" w:rsidP="00EE6B70">
            <w:pPr>
              <w:jc w:val="center"/>
            </w:pPr>
            <w:r w:rsidRPr="009A5E30">
              <w:t>(</w:t>
            </w:r>
            <w:r>
              <w:t>факт</w:t>
            </w:r>
            <w:r w:rsidRPr="009A5E30"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DCE" w:rsidRPr="009A5E30" w:rsidRDefault="00802DCE" w:rsidP="00EE6B70">
            <w:pPr>
              <w:jc w:val="center"/>
            </w:pPr>
            <w:r w:rsidRPr="009A5E30">
              <w:t>2024г.</w:t>
            </w:r>
          </w:p>
          <w:p w:rsidR="00802DCE" w:rsidRPr="009A5E30" w:rsidRDefault="00802DCE" w:rsidP="00C5664E">
            <w:pPr>
              <w:jc w:val="center"/>
            </w:pPr>
            <w:r w:rsidRPr="009A5E30">
              <w:t>(</w:t>
            </w:r>
            <w:r w:rsidR="00C5664E">
              <w:t>факт</w:t>
            </w:r>
            <w:r w:rsidRPr="009A5E30">
              <w:t>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EE6B70">
            <w:pPr>
              <w:jc w:val="center"/>
            </w:pPr>
            <w:r w:rsidRPr="009A5E30">
              <w:t>2025г.</w:t>
            </w:r>
          </w:p>
          <w:p w:rsidR="00802DCE" w:rsidRPr="009A5E30" w:rsidRDefault="00802DCE" w:rsidP="00EE6B70">
            <w:pPr>
              <w:jc w:val="center"/>
            </w:pPr>
            <w:r w:rsidRPr="009A5E30">
              <w:t>(план)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02DCE" w:rsidRPr="009A5E30" w:rsidRDefault="00802DCE" w:rsidP="00EE6B70">
            <w:pPr>
              <w:jc w:val="center"/>
            </w:pPr>
            <w:r w:rsidRPr="009A5E30">
              <w:t>2026г.</w:t>
            </w:r>
          </w:p>
          <w:p w:rsidR="00802DCE" w:rsidRPr="009A5E30" w:rsidRDefault="00802DCE" w:rsidP="00EE6B70">
            <w:pPr>
              <w:jc w:val="center"/>
            </w:pPr>
            <w:r w:rsidRPr="009A5E30">
              <w:t>(план)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DCE" w:rsidRPr="009A5E30" w:rsidRDefault="00802DCE" w:rsidP="00EE6B70">
            <w:pPr>
              <w:jc w:val="center"/>
            </w:pPr>
            <w:r w:rsidRPr="009A5E30">
              <w:t>2027г.</w:t>
            </w:r>
          </w:p>
          <w:p w:rsidR="00802DCE" w:rsidRPr="009A5E30" w:rsidRDefault="00802DCE" w:rsidP="00EE6B70">
            <w:pPr>
              <w:jc w:val="center"/>
            </w:pPr>
            <w:r w:rsidRPr="009A5E30">
              <w:t>(план)</w:t>
            </w:r>
          </w:p>
        </w:tc>
      </w:tr>
      <w:tr w:rsidR="00802DCE" w:rsidRPr="009A5E30" w:rsidTr="00EE6B70">
        <w:trPr>
          <w:trHeight w:val="496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EE6B70">
            <w:r w:rsidRPr="009A5E30">
              <w:t>1.</w:t>
            </w:r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EE6B70">
            <w:r w:rsidRPr="009A5E30">
              <w:t>Протяженность линий освещения на автомобильных дорогах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EE6B70">
            <w:pPr>
              <w:jc w:val="center"/>
            </w:pPr>
            <w:r w:rsidRPr="009A5E30">
              <w:t>км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DCE" w:rsidRPr="009A5E30" w:rsidRDefault="00802DCE" w:rsidP="00EE6B70">
            <w:pPr>
              <w:jc w:val="center"/>
            </w:pPr>
            <w:r w:rsidRPr="009A5E30">
              <w:t>4</w:t>
            </w:r>
            <w:r>
              <w:t>8,2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DCE" w:rsidRPr="009A5E30" w:rsidRDefault="00802DCE" w:rsidP="00EE6B70">
            <w:pPr>
              <w:jc w:val="center"/>
            </w:pPr>
            <w:r w:rsidRPr="009A5E30">
              <w:t>48</w:t>
            </w:r>
            <w:r>
              <w:t>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EE6B70">
            <w:pPr>
              <w:jc w:val="center"/>
            </w:pPr>
            <w:r w:rsidRPr="009A5E30">
              <w:t>48,</w:t>
            </w:r>
            <w: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02DCE" w:rsidRPr="009A5E30" w:rsidRDefault="00802DCE" w:rsidP="00EE6B70">
            <w:pPr>
              <w:jc w:val="center"/>
            </w:pPr>
            <w:r w:rsidRPr="009A5E30">
              <w:t>48,</w:t>
            </w: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DCE" w:rsidRPr="009A5E30" w:rsidRDefault="00802DCE" w:rsidP="00EE6B70">
            <w:pPr>
              <w:jc w:val="center"/>
            </w:pPr>
            <w:r>
              <w:t>49</w:t>
            </w:r>
          </w:p>
        </w:tc>
      </w:tr>
      <w:tr w:rsidR="00802DCE" w:rsidRPr="009A5E30" w:rsidTr="00EE6B70">
        <w:trPr>
          <w:trHeight w:val="352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EE6B70">
            <w:r w:rsidRPr="009A5E30">
              <w:t>2.</w:t>
            </w:r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EE6B70">
            <w:r w:rsidRPr="009A5E30">
              <w:t>Объем утилизированного мусора при ликвидации навалов мусора (свалок)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EE6B70">
            <w:pPr>
              <w:jc w:val="center"/>
            </w:pPr>
            <w:r w:rsidRPr="009A5E30">
              <w:t>м3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DCE" w:rsidRPr="009A5E30" w:rsidRDefault="00802DCE" w:rsidP="00EE6B70">
            <w:pPr>
              <w:jc w:val="center"/>
            </w:pPr>
            <w:r w:rsidRPr="009A5E30">
              <w:t>2</w:t>
            </w:r>
            <w:r>
              <w:t>964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DCE" w:rsidRPr="009A5E30" w:rsidRDefault="004C0A86" w:rsidP="00EE6B70">
            <w:pPr>
              <w:jc w:val="center"/>
            </w:pPr>
            <w:r>
              <w:t>4271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EE6B70">
            <w:pPr>
              <w:jc w:val="center"/>
            </w:pPr>
            <w:r w:rsidRPr="009A5E30">
              <w:t>2500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02DCE" w:rsidRPr="009A5E30" w:rsidRDefault="00802DCE" w:rsidP="00EE6B70">
            <w:pPr>
              <w:jc w:val="center"/>
            </w:pPr>
            <w:r w:rsidRPr="009A5E30"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DCE" w:rsidRPr="009A5E30" w:rsidRDefault="00802DCE" w:rsidP="00EE6B70">
            <w:pPr>
              <w:jc w:val="center"/>
            </w:pPr>
            <w:r w:rsidRPr="009A5E30">
              <w:t>2500</w:t>
            </w:r>
          </w:p>
        </w:tc>
      </w:tr>
      <w:tr w:rsidR="00802DCE" w:rsidRPr="009A5E30" w:rsidTr="00EE6B70">
        <w:trPr>
          <w:trHeight w:val="209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EE6B70">
            <w:r w:rsidRPr="009A5E30">
              <w:t>3.</w:t>
            </w:r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EE6B70">
            <w:r w:rsidRPr="009A5E30">
              <w:t>Площадь выкашиваемой территории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EE6B70">
            <w:pPr>
              <w:jc w:val="center"/>
            </w:pPr>
            <w:r w:rsidRPr="009A5E30">
              <w:t>м</w:t>
            </w:r>
            <w:proofErr w:type="gramStart"/>
            <w:r w:rsidRPr="009A5E30">
              <w:t>2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DCE" w:rsidRPr="009A5E30" w:rsidRDefault="00802DCE" w:rsidP="00EE6B70">
            <w:pPr>
              <w:jc w:val="center"/>
            </w:pPr>
            <w:r>
              <w:t>641913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DCE" w:rsidRPr="009A5E30" w:rsidRDefault="00802DCE" w:rsidP="00741A64">
            <w:pPr>
              <w:jc w:val="center"/>
            </w:pPr>
            <w:r>
              <w:t>6</w:t>
            </w:r>
            <w:r w:rsidR="00741A64">
              <w:t>25</w:t>
            </w:r>
            <w: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EE6B70">
            <w:pPr>
              <w:jc w:val="center"/>
            </w:pPr>
            <w:r>
              <w:t>650000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02DCE" w:rsidRPr="009A5E30" w:rsidRDefault="00802DCE" w:rsidP="00EE6B70">
            <w:pPr>
              <w:jc w:val="center"/>
            </w:pPr>
            <w:r>
              <w:t>650000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EE6B70">
            <w:pPr>
              <w:jc w:val="center"/>
            </w:pPr>
            <w:r>
              <w:t>650000</w:t>
            </w:r>
          </w:p>
        </w:tc>
      </w:tr>
      <w:tr w:rsidR="00802DCE" w:rsidRPr="009A5E30" w:rsidTr="00EE6B70">
        <w:trPr>
          <w:trHeight w:val="50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EE6B70">
            <w:r w:rsidRPr="009A5E30">
              <w:t>4.</w:t>
            </w:r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EE6B70">
            <w:r w:rsidRPr="009A5E30">
              <w:t>Площадь убираемой территории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EE6B70">
            <w:pPr>
              <w:jc w:val="center"/>
            </w:pPr>
            <w:r w:rsidRPr="009A5E30">
              <w:t>м</w:t>
            </w:r>
            <w:proofErr w:type="gramStart"/>
            <w:r w:rsidRPr="009A5E30">
              <w:t>2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DCE" w:rsidRPr="009A5E30" w:rsidRDefault="00802DCE" w:rsidP="00EE6B70">
            <w:pPr>
              <w:jc w:val="center"/>
            </w:pPr>
            <w:r w:rsidRPr="009A5E30">
              <w:t>19855</w:t>
            </w:r>
            <w: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DCE" w:rsidRPr="009A5E30" w:rsidRDefault="00802DCE" w:rsidP="00EE6B70">
            <w:pPr>
              <w:jc w:val="center"/>
            </w:pPr>
            <w:r w:rsidRPr="009A5E30">
              <w:t>19855</w:t>
            </w:r>
            <w: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EE6B70">
            <w:pPr>
              <w:jc w:val="center"/>
            </w:pPr>
            <w:r w:rsidRPr="009A5E30">
              <w:t>19855</w:t>
            </w: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02DCE" w:rsidRPr="009A5E30" w:rsidRDefault="00802DCE" w:rsidP="00EE6B70">
            <w:pPr>
              <w:jc w:val="center"/>
            </w:pPr>
            <w:r w:rsidRPr="009A5E30">
              <w:t>19855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2DCE" w:rsidRPr="009A5E30" w:rsidRDefault="00802DCE" w:rsidP="00EE6B70">
            <w:pPr>
              <w:jc w:val="center"/>
            </w:pPr>
            <w:r w:rsidRPr="009A5E30">
              <w:t>19855</w:t>
            </w:r>
            <w:r>
              <w:t>6</w:t>
            </w:r>
          </w:p>
        </w:tc>
      </w:tr>
      <w:tr w:rsidR="00741A64" w:rsidRPr="009A5E30" w:rsidTr="00741A64">
        <w:trPr>
          <w:trHeight w:val="50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1A64" w:rsidRPr="009A5E30" w:rsidRDefault="00741A64" w:rsidP="00741A64">
            <w:r>
              <w:t>5</w:t>
            </w:r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1A64" w:rsidRPr="009A5E30" w:rsidRDefault="00741A64" w:rsidP="00741A64">
            <w:r w:rsidRPr="00741A64">
              <w:t>Обработанная химическим методом площадь земель, засоренных борщевиком Сосновского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1A64" w:rsidRPr="009A5E30" w:rsidRDefault="00741A64" w:rsidP="00741A64">
            <w:pPr>
              <w:jc w:val="center"/>
            </w:pPr>
            <w:r>
              <w:t>га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A64" w:rsidRPr="009A5E30" w:rsidRDefault="005471A9" w:rsidP="00741A64">
            <w:pPr>
              <w:jc w:val="center"/>
            </w:pPr>
            <w:r>
              <w:t>1,9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A64" w:rsidRPr="009A5E30" w:rsidRDefault="00741A64" w:rsidP="00741A64">
            <w:pPr>
              <w:jc w:val="center"/>
            </w:pPr>
            <w:r>
              <w:rPr>
                <w:color w:val="000000"/>
              </w:rPr>
              <w:t>2,7358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1A64" w:rsidRPr="009A5E30" w:rsidRDefault="00741A64" w:rsidP="00741A64">
            <w:pPr>
              <w:jc w:val="center"/>
            </w:pPr>
            <w:r w:rsidRPr="00741A64">
              <w:t>3,3857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41A64" w:rsidRPr="00741A64" w:rsidRDefault="00741A64" w:rsidP="00741A64">
            <w:pPr>
              <w:jc w:val="center"/>
            </w:pPr>
            <w:r w:rsidRPr="00741A64">
              <w:t>2,3462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1A64" w:rsidRPr="00741A64" w:rsidRDefault="00741A64" w:rsidP="00741A64">
            <w:pPr>
              <w:jc w:val="center"/>
            </w:pPr>
            <w:r w:rsidRPr="00741A64">
              <w:t>2,3462</w:t>
            </w:r>
          </w:p>
        </w:tc>
      </w:tr>
    </w:tbl>
    <w:p w:rsidR="004B1502" w:rsidRPr="00741A64" w:rsidRDefault="004B1502" w:rsidP="00741A64">
      <w:pPr>
        <w:jc w:val="center"/>
      </w:pPr>
    </w:p>
    <w:p w:rsidR="004B1502" w:rsidRDefault="004B1502" w:rsidP="000050E0">
      <w:pPr>
        <w:ind w:left="27"/>
        <w:rPr>
          <w:sz w:val="23"/>
          <w:szCs w:val="23"/>
        </w:rPr>
      </w:pPr>
    </w:p>
    <w:p w:rsidR="00011459" w:rsidRPr="00B34ED2" w:rsidRDefault="004B1502" w:rsidP="00B34ED2">
      <w:pPr>
        <w:spacing w:line="245" w:lineRule="atLeast"/>
        <w:jc w:val="center"/>
        <w:rPr>
          <w:b/>
          <w:sz w:val="28"/>
          <w:szCs w:val="28"/>
        </w:rPr>
      </w:pPr>
      <w:r w:rsidRPr="00B34ED2">
        <w:rPr>
          <w:b/>
          <w:sz w:val="28"/>
          <w:szCs w:val="28"/>
        </w:rPr>
        <w:lastRenderedPageBreak/>
        <w:t xml:space="preserve">4. </w:t>
      </w:r>
      <w:r w:rsidR="00C33A31" w:rsidRPr="00C33A31">
        <w:rPr>
          <w:b/>
          <w:sz w:val="28"/>
          <w:szCs w:val="28"/>
        </w:rPr>
        <w:t>Задачи, мероприятия и ресурсное обеспечение муниципальной программы</w:t>
      </w:r>
    </w:p>
    <w:p w:rsidR="00C66A3A" w:rsidRPr="00C66A3A" w:rsidRDefault="00C66A3A" w:rsidP="00C66A3A"/>
    <w:p w:rsidR="00C33A31" w:rsidRDefault="00C33A31" w:rsidP="004B1502">
      <w:pPr>
        <w:ind w:firstLine="387"/>
        <w:jc w:val="both"/>
        <w:rPr>
          <w:bCs/>
          <w:color w:val="000000"/>
        </w:rPr>
      </w:pPr>
      <w:r>
        <w:rPr>
          <w:bCs/>
          <w:color w:val="000000"/>
        </w:rPr>
        <w:t xml:space="preserve">Основными задачами является </w:t>
      </w:r>
      <w:r w:rsidRPr="004B1502">
        <w:rPr>
          <w:color w:val="000000"/>
        </w:rPr>
        <w:t>обеспеч</w:t>
      </w:r>
      <w:r>
        <w:rPr>
          <w:color w:val="000000"/>
        </w:rPr>
        <w:t>ение</w:t>
      </w:r>
      <w:r w:rsidRPr="004B1502">
        <w:rPr>
          <w:color w:val="000000"/>
        </w:rPr>
        <w:t xml:space="preserve"> надежн</w:t>
      </w:r>
      <w:r>
        <w:rPr>
          <w:color w:val="000000"/>
        </w:rPr>
        <w:t>ой</w:t>
      </w:r>
      <w:r w:rsidRPr="004B1502">
        <w:rPr>
          <w:color w:val="000000"/>
        </w:rPr>
        <w:t xml:space="preserve"> работ</w:t>
      </w:r>
      <w:r>
        <w:rPr>
          <w:color w:val="000000"/>
        </w:rPr>
        <w:t>ы</w:t>
      </w:r>
      <w:r w:rsidRPr="004B1502">
        <w:rPr>
          <w:color w:val="000000"/>
        </w:rPr>
        <w:t xml:space="preserve"> объектов городского уличного освещения, внешнего благоустройства, </w:t>
      </w:r>
      <w:r>
        <w:rPr>
          <w:color w:val="000000"/>
        </w:rPr>
        <w:t>улучшение</w:t>
      </w:r>
      <w:r w:rsidRPr="004B1502">
        <w:rPr>
          <w:color w:val="000000"/>
        </w:rPr>
        <w:t xml:space="preserve"> безопасност</w:t>
      </w:r>
      <w:r>
        <w:rPr>
          <w:color w:val="000000"/>
        </w:rPr>
        <w:t>и</w:t>
      </w:r>
      <w:r w:rsidRPr="004B1502">
        <w:rPr>
          <w:color w:val="000000"/>
        </w:rPr>
        <w:t xml:space="preserve"> дорожного движения, экологическ</w:t>
      </w:r>
      <w:r>
        <w:rPr>
          <w:color w:val="000000"/>
        </w:rPr>
        <w:t>ой</w:t>
      </w:r>
      <w:r w:rsidRPr="004B1502">
        <w:rPr>
          <w:color w:val="000000"/>
        </w:rPr>
        <w:t xml:space="preserve"> безопасност</w:t>
      </w:r>
      <w:r>
        <w:rPr>
          <w:color w:val="000000"/>
        </w:rPr>
        <w:t>и</w:t>
      </w:r>
      <w:r w:rsidRPr="004B1502">
        <w:rPr>
          <w:color w:val="000000"/>
        </w:rPr>
        <w:t xml:space="preserve">, </w:t>
      </w:r>
      <w:proofErr w:type="gramStart"/>
      <w:r w:rsidRPr="004B1502">
        <w:rPr>
          <w:color w:val="000000"/>
        </w:rPr>
        <w:t>эстетическ</w:t>
      </w:r>
      <w:r>
        <w:rPr>
          <w:color w:val="000000"/>
        </w:rPr>
        <w:t>ого</w:t>
      </w:r>
      <w:r w:rsidRPr="004B1502">
        <w:rPr>
          <w:color w:val="000000"/>
        </w:rPr>
        <w:t xml:space="preserve"> вид</w:t>
      </w:r>
      <w:r>
        <w:rPr>
          <w:color w:val="000000"/>
        </w:rPr>
        <w:t>а</w:t>
      </w:r>
      <w:proofErr w:type="gramEnd"/>
      <w:r w:rsidRPr="004B1502">
        <w:rPr>
          <w:color w:val="000000"/>
        </w:rPr>
        <w:t xml:space="preserve"> города.</w:t>
      </w:r>
    </w:p>
    <w:p w:rsidR="00220DB5" w:rsidRDefault="004B1502" w:rsidP="004B1502">
      <w:pPr>
        <w:ind w:firstLine="387"/>
        <w:jc w:val="both"/>
      </w:pPr>
      <w:r w:rsidRPr="00A20FB6">
        <w:rPr>
          <w:bCs/>
          <w:color w:val="000000"/>
        </w:rPr>
        <w:t xml:space="preserve">Источниками финансирования Программы являются средства бюджета Пучежского </w:t>
      </w:r>
      <w:r>
        <w:rPr>
          <w:bCs/>
          <w:color w:val="000000"/>
        </w:rPr>
        <w:t>муниципального района.</w:t>
      </w:r>
    </w:p>
    <w:p w:rsidR="003A422A" w:rsidRDefault="004B1502" w:rsidP="004B1502">
      <w:pPr>
        <w:pStyle w:val="Pro-Tab"/>
        <w:spacing w:after="0"/>
        <w:ind w:firstLine="387"/>
        <w:jc w:val="both"/>
        <w:rPr>
          <w:szCs w:val="24"/>
        </w:rPr>
      </w:pPr>
      <w:r w:rsidRPr="006549F5">
        <w:rPr>
          <w:szCs w:val="24"/>
        </w:rPr>
        <w:t>Ресурсное обеспечение реализации муниципальной программы за счет средств районного бюджета,  ресурсное обеспечение и прогнозная (справочная) оценка расходов на реализацию мероприятий муниципальной программы представлены в приложении № 1  к муниципальной программе.</w:t>
      </w:r>
    </w:p>
    <w:p w:rsidR="003A422A" w:rsidRDefault="003A422A" w:rsidP="003A422A">
      <w:pPr>
        <w:pStyle w:val="Pro-Tab"/>
        <w:spacing w:after="0"/>
        <w:ind w:firstLine="387"/>
        <w:jc w:val="center"/>
        <w:rPr>
          <w:b/>
          <w:bCs/>
          <w:color w:val="000000"/>
          <w:szCs w:val="24"/>
        </w:rPr>
      </w:pPr>
      <w:r w:rsidRPr="00221DF9">
        <w:rPr>
          <w:b/>
          <w:bCs/>
          <w:color w:val="000000"/>
          <w:szCs w:val="24"/>
        </w:rPr>
        <w:t>Мероприятия муниципальной программы</w:t>
      </w:r>
    </w:p>
    <w:p w:rsidR="003A422A" w:rsidRDefault="003A422A" w:rsidP="003A422A">
      <w:pPr>
        <w:pStyle w:val="Pro-Tab"/>
        <w:spacing w:after="0"/>
        <w:ind w:firstLine="387"/>
        <w:jc w:val="center"/>
        <w:rPr>
          <w:b/>
          <w:bCs/>
          <w:color w:val="000000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3289"/>
        <w:gridCol w:w="4536"/>
        <w:gridCol w:w="1985"/>
      </w:tblGrid>
      <w:tr w:rsidR="001F6732" w:rsidRPr="001E0854" w:rsidTr="001F6732">
        <w:tc>
          <w:tcPr>
            <w:tcW w:w="788" w:type="dxa"/>
          </w:tcPr>
          <w:p w:rsidR="001F6732" w:rsidRPr="001E0854" w:rsidRDefault="001F6732" w:rsidP="00EE6B70">
            <w:pPr>
              <w:jc w:val="center"/>
            </w:pPr>
            <w:r w:rsidRPr="001E0854">
              <w:t xml:space="preserve">№ </w:t>
            </w:r>
            <w:proofErr w:type="spellStart"/>
            <w:proofErr w:type="gramStart"/>
            <w:r w:rsidRPr="001E0854">
              <w:t>п</w:t>
            </w:r>
            <w:proofErr w:type="spellEnd"/>
            <w:proofErr w:type="gramEnd"/>
            <w:r w:rsidRPr="001E0854">
              <w:t>/</w:t>
            </w:r>
            <w:proofErr w:type="spellStart"/>
            <w:r w:rsidRPr="001E0854">
              <w:t>п</w:t>
            </w:r>
            <w:proofErr w:type="spellEnd"/>
          </w:p>
        </w:tc>
        <w:tc>
          <w:tcPr>
            <w:tcW w:w="3289" w:type="dxa"/>
          </w:tcPr>
          <w:p w:rsidR="001F6732" w:rsidRPr="001E0854" w:rsidRDefault="001F6732" w:rsidP="00EE6B70">
            <w:pPr>
              <w:jc w:val="center"/>
            </w:pPr>
            <w:r w:rsidRPr="001E0854">
              <w:t>Наименование мероприятия</w:t>
            </w:r>
          </w:p>
        </w:tc>
        <w:tc>
          <w:tcPr>
            <w:tcW w:w="4536" w:type="dxa"/>
          </w:tcPr>
          <w:p w:rsidR="001F6732" w:rsidRPr="001E0854" w:rsidRDefault="001F6732" w:rsidP="00EE6B70">
            <w:pPr>
              <w:jc w:val="center"/>
            </w:pPr>
            <w:r w:rsidRPr="001E0854">
              <w:t>Вид работ</w:t>
            </w:r>
          </w:p>
        </w:tc>
        <w:tc>
          <w:tcPr>
            <w:tcW w:w="1985" w:type="dxa"/>
          </w:tcPr>
          <w:p w:rsidR="001F6732" w:rsidRPr="001E0854" w:rsidRDefault="001F6732" w:rsidP="00EE6B70">
            <w:r w:rsidRPr="001E0854">
              <w:t>Ответственный исполнитель</w:t>
            </w:r>
          </w:p>
        </w:tc>
      </w:tr>
      <w:tr w:rsidR="001F6732" w:rsidRPr="001E0854" w:rsidTr="001F6732">
        <w:tc>
          <w:tcPr>
            <w:tcW w:w="788" w:type="dxa"/>
          </w:tcPr>
          <w:p w:rsidR="001F6732" w:rsidRPr="001E0854" w:rsidRDefault="001F6732" w:rsidP="00EE6B70">
            <w:pPr>
              <w:jc w:val="center"/>
            </w:pPr>
            <w:r w:rsidRPr="001E0854">
              <w:t>1.</w:t>
            </w:r>
          </w:p>
        </w:tc>
        <w:tc>
          <w:tcPr>
            <w:tcW w:w="7825" w:type="dxa"/>
            <w:gridSpan w:val="2"/>
          </w:tcPr>
          <w:p w:rsidR="001F6732" w:rsidRPr="001E0854" w:rsidRDefault="001F6732" w:rsidP="00EE6B70">
            <w:pPr>
              <w:rPr>
                <w:b/>
              </w:rPr>
            </w:pPr>
            <w:r w:rsidRPr="001E0854">
              <w:rPr>
                <w:b/>
              </w:rPr>
              <w:t>Благоустройство территорий общего пользования Пучежского городского поселения</w:t>
            </w:r>
          </w:p>
        </w:tc>
        <w:tc>
          <w:tcPr>
            <w:tcW w:w="1985" w:type="dxa"/>
            <w:vMerge w:val="restart"/>
          </w:tcPr>
          <w:p w:rsidR="001F6732" w:rsidRPr="001E0854" w:rsidRDefault="001F6732" w:rsidP="00EE6B70">
            <w:r w:rsidRPr="001E0854">
              <w:t>Подрядные организации – победители конкурсов и аукционов на выполнение работ по благоустройству города.</w:t>
            </w:r>
          </w:p>
        </w:tc>
      </w:tr>
      <w:tr w:rsidR="001F6732" w:rsidRPr="001E0854" w:rsidTr="001F6732">
        <w:tc>
          <w:tcPr>
            <w:tcW w:w="788" w:type="dxa"/>
          </w:tcPr>
          <w:p w:rsidR="001F6732" w:rsidRPr="001E0854" w:rsidRDefault="001F6732" w:rsidP="00EE6B70">
            <w:pPr>
              <w:jc w:val="center"/>
            </w:pPr>
            <w:r w:rsidRPr="001E0854">
              <w:t>1.1</w:t>
            </w:r>
          </w:p>
        </w:tc>
        <w:tc>
          <w:tcPr>
            <w:tcW w:w="3289" w:type="dxa"/>
          </w:tcPr>
          <w:p w:rsidR="001F6732" w:rsidRPr="001E0854" w:rsidRDefault="001F6732" w:rsidP="00EE6B70">
            <w:r w:rsidRPr="001E0854">
              <w:rPr>
                <w:color w:val="000000"/>
              </w:rPr>
              <w:t>Содержание, благоустройство территорий общего пользования Пучежского городского поселения</w:t>
            </w:r>
          </w:p>
        </w:tc>
        <w:tc>
          <w:tcPr>
            <w:tcW w:w="4536" w:type="dxa"/>
          </w:tcPr>
          <w:p w:rsidR="001F6732" w:rsidRPr="001E0854" w:rsidRDefault="001F6732" w:rsidP="00EE6B70">
            <w:r w:rsidRPr="001E0854">
              <w:t>-установка/демонтаж, украшение новогодней ели</w:t>
            </w:r>
          </w:p>
          <w:p w:rsidR="001F6732" w:rsidRPr="001E0854" w:rsidRDefault="001F6732" w:rsidP="00EE6B70">
            <w:r w:rsidRPr="001E0854">
              <w:t>-содержание источников нецентрализованного водоснабжени</w:t>
            </w:r>
            <w:proofErr w:type="gramStart"/>
            <w:r w:rsidRPr="001E0854">
              <w:t>я(</w:t>
            </w:r>
            <w:proofErr w:type="gramEnd"/>
            <w:r w:rsidRPr="001E0854">
              <w:t>ремонт колодцев, смена бадьи, летнее/зимнее содержание)</w:t>
            </w:r>
          </w:p>
          <w:p w:rsidR="001F6732" w:rsidRPr="001E0854" w:rsidRDefault="001F6732" w:rsidP="00EE6B70">
            <w:r w:rsidRPr="001E0854">
              <w:t xml:space="preserve">- установка ремонт </w:t>
            </w:r>
            <w:proofErr w:type="spellStart"/>
            <w:r w:rsidRPr="001E0854">
              <w:t>плотомоек</w:t>
            </w:r>
            <w:proofErr w:type="spellEnd"/>
            <w:r w:rsidRPr="001E0854">
              <w:t>, мостовых переходов и лестниц у водных источников</w:t>
            </w:r>
          </w:p>
          <w:p w:rsidR="001F6732" w:rsidRPr="001E0854" w:rsidRDefault="001F6732" w:rsidP="00EE6B70">
            <w:r w:rsidRPr="001E0854">
              <w:t>- содержание и ремонт контейнерных площадок</w:t>
            </w:r>
          </w:p>
          <w:p w:rsidR="001F6732" w:rsidRPr="001E0854" w:rsidRDefault="001F6732" w:rsidP="00EE6B70">
            <w:r w:rsidRPr="001E0854">
              <w:t>-</w:t>
            </w:r>
            <w:proofErr w:type="spellStart"/>
            <w:r w:rsidRPr="001E0854">
              <w:t>противопаводковые</w:t>
            </w:r>
            <w:proofErr w:type="spellEnd"/>
            <w:r w:rsidRPr="001E0854">
              <w:t xml:space="preserve"> мероприяти</w:t>
            </w:r>
            <w:proofErr w:type="gramStart"/>
            <w:r w:rsidRPr="001E0854">
              <w:t>я(</w:t>
            </w:r>
            <w:proofErr w:type="gramEnd"/>
            <w:r w:rsidRPr="001E0854">
              <w:t>очистка ливневых стоков, сточных труб, приямков)</w:t>
            </w:r>
          </w:p>
          <w:p w:rsidR="001F6732" w:rsidRPr="001E0854" w:rsidRDefault="001F6732" w:rsidP="00EE6B70">
            <w:proofErr w:type="gramStart"/>
            <w:r w:rsidRPr="001E0854">
              <w:t>- ремонт, содержание, установка малых архитектурных форм (лавки, скамейки, урны, баннеры, сцена)</w:t>
            </w:r>
            <w:proofErr w:type="gramEnd"/>
          </w:p>
          <w:p w:rsidR="001F6732" w:rsidRPr="001E0854" w:rsidRDefault="001F6732" w:rsidP="00EE6B70">
            <w:r w:rsidRPr="001E0854">
              <w:t>-ручной сбор мусора из урн и на территории Пучежского городского пос</w:t>
            </w:r>
            <w:r>
              <w:t>еления, проведение санитарных ме</w:t>
            </w:r>
            <w:r w:rsidRPr="001E0854">
              <w:t>сячников</w:t>
            </w:r>
          </w:p>
        </w:tc>
        <w:tc>
          <w:tcPr>
            <w:tcW w:w="1985" w:type="dxa"/>
            <w:vMerge/>
          </w:tcPr>
          <w:p w:rsidR="001F6732" w:rsidRPr="001E0854" w:rsidRDefault="001F6732" w:rsidP="00EE6B70"/>
        </w:tc>
      </w:tr>
      <w:tr w:rsidR="001F6732" w:rsidRPr="001E0854" w:rsidTr="001F6732">
        <w:tc>
          <w:tcPr>
            <w:tcW w:w="788" w:type="dxa"/>
          </w:tcPr>
          <w:p w:rsidR="001F6732" w:rsidRPr="001E0854" w:rsidRDefault="001F6732" w:rsidP="00EE6B70">
            <w:pPr>
              <w:jc w:val="center"/>
            </w:pPr>
            <w:r w:rsidRPr="001E0854">
              <w:t>1.2</w:t>
            </w:r>
          </w:p>
        </w:tc>
        <w:tc>
          <w:tcPr>
            <w:tcW w:w="3289" w:type="dxa"/>
          </w:tcPr>
          <w:p w:rsidR="001F6732" w:rsidRPr="001E0854" w:rsidRDefault="001F6732" w:rsidP="00EE6B70">
            <w:r w:rsidRPr="001E0854">
              <w:rPr>
                <w:color w:val="000000"/>
              </w:rPr>
              <w:t>Содержание мест массового отдыха населения Пучежского городского поселения</w:t>
            </w:r>
          </w:p>
        </w:tc>
        <w:tc>
          <w:tcPr>
            <w:tcW w:w="4536" w:type="dxa"/>
          </w:tcPr>
          <w:p w:rsidR="001F6732" w:rsidRPr="001E0854" w:rsidRDefault="001F6732" w:rsidP="00EE6B70">
            <w:r w:rsidRPr="001E0854">
              <w:t>- обеспечение безопасности на водных объектах, подготовка к купальному сезону (водолазное обследование дна, обозначение границ заплыва, организация поста и службы спасения, планировка территории содержание источника питьевой воды)</w:t>
            </w:r>
          </w:p>
          <w:p w:rsidR="001F6732" w:rsidRPr="001E0854" w:rsidRDefault="001F6732" w:rsidP="00EE6B70">
            <w:r w:rsidRPr="001E0854">
              <w:t>- содержание мест массового отдыха (ручная очистка покрытий из террасной доски, тротуарной плитки,  от сора, снега, ремонт и содержание малых архитектурных форм, содержание настила из террасной доски, содержание санитарно-гигиенического комплекса)</w:t>
            </w:r>
          </w:p>
        </w:tc>
        <w:tc>
          <w:tcPr>
            <w:tcW w:w="1985" w:type="dxa"/>
            <w:vMerge/>
          </w:tcPr>
          <w:p w:rsidR="001F6732" w:rsidRPr="001E0854" w:rsidRDefault="001F6732" w:rsidP="00EE6B70"/>
        </w:tc>
      </w:tr>
      <w:tr w:rsidR="001F6732" w:rsidRPr="001E0854" w:rsidTr="001F6732">
        <w:tc>
          <w:tcPr>
            <w:tcW w:w="788" w:type="dxa"/>
          </w:tcPr>
          <w:p w:rsidR="001F6732" w:rsidRPr="001E0854" w:rsidRDefault="001F6732" w:rsidP="00EE6B70">
            <w:pPr>
              <w:jc w:val="center"/>
            </w:pPr>
            <w:r w:rsidRPr="001E0854">
              <w:t>1.3</w:t>
            </w:r>
          </w:p>
        </w:tc>
        <w:tc>
          <w:tcPr>
            <w:tcW w:w="3289" w:type="dxa"/>
          </w:tcPr>
          <w:p w:rsidR="001F6732" w:rsidRPr="001E0854" w:rsidRDefault="001F6732" w:rsidP="00EE6B70">
            <w:r w:rsidRPr="001E0854">
              <w:rPr>
                <w:color w:val="000000"/>
              </w:rPr>
              <w:t>Озеленение территории Пучежского городского поселения</w:t>
            </w:r>
          </w:p>
        </w:tc>
        <w:tc>
          <w:tcPr>
            <w:tcW w:w="4536" w:type="dxa"/>
          </w:tcPr>
          <w:p w:rsidR="001F6732" w:rsidRPr="001E0854" w:rsidRDefault="001F6732" w:rsidP="00EE6B70">
            <w:r w:rsidRPr="001E0854">
              <w:t>- выкашивание территории</w:t>
            </w:r>
          </w:p>
          <w:p w:rsidR="001F6732" w:rsidRPr="001E0854" w:rsidRDefault="001F6732" w:rsidP="00EE6B70">
            <w:r w:rsidRPr="001E0854">
              <w:rPr>
                <w:bCs/>
              </w:rPr>
              <w:t xml:space="preserve">- </w:t>
            </w:r>
            <w:proofErr w:type="spellStart"/>
            <w:r w:rsidRPr="001E0854">
              <w:t>уходные</w:t>
            </w:r>
            <w:proofErr w:type="spellEnd"/>
            <w:r w:rsidRPr="001E0854">
              <w:t xml:space="preserve"> работы за цветниками</w:t>
            </w:r>
          </w:p>
          <w:p w:rsidR="001F6732" w:rsidRPr="001E0854" w:rsidRDefault="001F6732" w:rsidP="00EE6B70">
            <w:r w:rsidRPr="001E0854">
              <w:t>- спил аварийных деревьев, формовочная обрезка</w:t>
            </w:r>
          </w:p>
        </w:tc>
        <w:tc>
          <w:tcPr>
            <w:tcW w:w="1985" w:type="dxa"/>
            <w:vMerge/>
          </w:tcPr>
          <w:p w:rsidR="001F6732" w:rsidRPr="001E0854" w:rsidRDefault="001F6732" w:rsidP="00EE6B70"/>
        </w:tc>
      </w:tr>
      <w:tr w:rsidR="001F6732" w:rsidRPr="001E0854" w:rsidTr="001F6732">
        <w:tc>
          <w:tcPr>
            <w:tcW w:w="788" w:type="dxa"/>
          </w:tcPr>
          <w:p w:rsidR="001F6732" w:rsidRPr="001E0854" w:rsidRDefault="001F6732" w:rsidP="00EE6B70">
            <w:pPr>
              <w:jc w:val="center"/>
            </w:pPr>
            <w:r w:rsidRPr="001E0854">
              <w:lastRenderedPageBreak/>
              <w:t>1.4</w:t>
            </w:r>
          </w:p>
        </w:tc>
        <w:tc>
          <w:tcPr>
            <w:tcW w:w="3289" w:type="dxa"/>
          </w:tcPr>
          <w:p w:rsidR="001F6732" w:rsidRPr="001E0854" w:rsidRDefault="001F6732" w:rsidP="00EE6B70">
            <w:r w:rsidRPr="001E0854">
              <w:rPr>
                <w:color w:val="000000"/>
              </w:rPr>
              <w:t>Уличное освещение территории Пучежского городского поселения</w:t>
            </w:r>
          </w:p>
        </w:tc>
        <w:tc>
          <w:tcPr>
            <w:tcW w:w="4536" w:type="dxa"/>
          </w:tcPr>
          <w:p w:rsidR="001F6732" w:rsidRPr="001E0854" w:rsidRDefault="001F6732" w:rsidP="00EE6B70">
            <w:r w:rsidRPr="001E0854">
              <w:t>- организация уличного освещения</w:t>
            </w:r>
          </w:p>
          <w:p w:rsidR="001F6732" w:rsidRPr="001E0854" w:rsidRDefault="001F6732" w:rsidP="00EE6B70"/>
        </w:tc>
        <w:tc>
          <w:tcPr>
            <w:tcW w:w="1985" w:type="dxa"/>
            <w:vMerge/>
          </w:tcPr>
          <w:p w:rsidR="001F6732" w:rsidRPr="001E0854" w:rsidRDefault="001F6732" w:rsidP="00EE6B70"/>
        </w:tc>
      </w:tr>
      <w:tr w:rsidR="001F6732" w:rsidRPr="001E0854" w:rsidTr="001F6732">
        <w:tc>
          <w:tcPr>
            <w:tcW w:w="788" w:type="dxa"/>
          </w:tcPr>
          <w:p w:rsidR="001F6732" w:rsidRPr="001E0854" w:rsidRDefault="001F6732" w:rsidP="00EE6B70">
            <w:pPr>
              <w:jc w:val="center"/>
            </w:pPr>
            <w:r w:rsidRPr="001E0854">
              <w:t>1.5</w:t>
            </w:r>
          </w:p>
        </w:tc>
        <w:tc>
          <w:tcPr>
            <w:tcW w:w="3289" w:type="dxa"/>
          </w:tcPr>
          <w:p w:rsidR="001F6732" w:rsidRPr="001E0854" w:rsidRDefault="001F6732" w:rsidP="00EE6B70">
            <w:r w:rsidRPr="001E0854">
              <w:rPr>
                <w:color w:val="000000"/>
              </w:rPr>
              <w:t>Ремонт объектов уличного освещения Пучежского городского поселения</w:t>
            </w:r>
          </w:p>
        </w:tc>
        <w:tc>
          <w:tcPr>
            <w:tcW w:w="4536" w:type="dxa"/>
          </w:tcPr>
          <w:p w:rsidR="001F6732" w:rsidRPr="001E0854" w:rsidRDefault="001F6732" w:rsidP="00EE6B70">
            <w:r w:rsidRPr="001E0854">
              <w:t>- демонтаж опор</w:t>
            </w:r>
          </w:p>
          <w:p w:rsidR="001F6732" w:rsidRPr="001E0854" w:rsidRDefault="001F6732" w:rsidP="00EE6B70">
            <w:r w:rsidRPr="001E0854">
              <w:t>- установка и замена светильников</w:t>
            </w:r>
          </w:p>
          <w:p w:rsidR="001F6732" w:rsidRPr="001E0854" w:rsidRDefault="001F6732" w:rsidP="00EE6B70">
            <w:r w:rsidRPr="001E0854">
              <w:t>- замена ламп в светильниках</w:t>
            </w:r>
          </w:p>
          <w:p w:rsidR="001F6732" w:rsidRPr="001E0854" w:rsidRDefault="001F6732" w:rsidP="00EE6B70">
            <w:r w:rsidRPr="001E0854">
              <w:t>- замена провода и др.</w:t>
            </w:r>
          </w:p>
        </w:tc>
        <w:tc>
          <w:tcPr>
            <w:tcW w:w="1985" w:type="dxa"/>
            <w:vMerge/>
          </w:tcPr>
          <w:p w:rsidR="001F6732" w:rsidRPr="001E0854" w:rsidRDefault="001F6732" w:rsidP="00EE6B70"/>
        </w:tc>
      </w:tr>
      <w:tr w:rsidR="001F6732" w:rsidRPr="001E0854" w:rsidTr="001F6732">
        <w:tc>
          <w:tcPr>
            <w:tcW w:w="788" w:type="dxa"/>
          </w:tcPr>
          <w:p w:rsidR="001F6732" w:rsidRPr="001E0854" w:rsidRDefault="001F6732" w:rsidP="00EE6B70">
            <w:pPr>
              <w:jc w:val="center"/>
            </w:pPr>
            <w:r w:rsidRPr="001E0854">
              <w:t>1.6.</w:t>
            </w:r>
          </w:p>
        </w:tc>
        <w:tc>
          <w:tcPr>
            <w:tcW w:w="3289" w:type="dxa"/>
          </w:tcPr>
          <w:p w:rsidR="001F6732" w:rsidRPr="001E0854" w:rsidRDefault="001F6732" w:rsidP="00EE6B70">
            <w:pPr>
              <w:rPr>
                <w:color w:val="000000"/>
              </w:rPr>
            </w:pPr>
            <w:r w:rsidRPr="001E0854">
              <w:rPr>
                <w:color w:val="000000"/>
              </w:rPr>
              <w:t>Ликвидация несанкционированных свалок на территории Пучежского городского поселения</w:t>
            </w:r>
          </w:p>
        </w:tc>
        <w:tc>
          <w:tcPr>
            <w:tcW w:w="4536" w:type="dxa"/>
          </w:tcPr>
          <w:p w:rsidR="001F6732" w:rsidRPr="001E0854" w:rsidRDefault="001F6732" w:rsidP="00EE6B70">
            <w:r w:rsidRPr="001E0854">
              <w:t xml:space="preserve">- вывоз </w:t>
            </w:r>
            <w:r w:rsidRPr="001E0854">
              <w:rPr>
                <w:color w:val="000000"/>
              </w:rPr>
              <w:t>несанкционированных свалок</w:t>
            </w:r>
          </w:p>
        </w:tc>
        <w:tc>
          <w:tcPr>
            <w:tcW w:w="1985" w:type="dxa"/>
            <w:vMerge/>
          </w:tcPr>
          <w:p w:rsidR="001F6732" w:rsidRPr="001E0854" w:rsidRDefault="001F6732" w:rsidP="00EE6B70"/>
        </w:tc>
      </w:tr>
      <w:tr w:rsidR="001F6732" w:rsidRPr="001E0854" w:rsidTr="001F6732">
        <w:tc>
          <w:tcPr>
            <w:tcW w:w="788" w:type="dxa"/>
          </w:tcPr>
          <w:p w:rsidR="001F6732" w:rsidRPr="001E0854" w:rsidRDefault="001F6732" w:rsidP="00EE6B70">
            <w:pPr>
              <w:jc w:val="center"/>
            </w:pPr>
            <w:r w:rsidRPr="001E0854">
              <w:t>1.7.</w:t>
            </w:r>
          </w:p>
        </w:tc>
        <w:tc>
          <w:tcPr>
            <w:tcW w:w="3289" w:type="dxa"/>
          </w:tcPr>
          <w:p w:rsidR="001F6732" w:rsidRPr="001E0854" w:rsidRDefault="001F6732" w:rsidP="00EE6B70">
            <w:pPr>
              <w:rPr>
                <w:color w:val="000000"/>
              </w:rPr>
            </w:pPr>
            <w:r w:rsidRPr="001E0854">
              <w:rPr>
                <w:color w:val="000000"/>
              </w:rPr>
              <w:t>Приобретение, ремонт и содержание детских площадок на территории Пучежского городского поселения</w:t>
            </w:r>
          </w:p>
        </w:tc>
        <w:tc>
          <w:tcPr>
            <w:tcW w:w="4536" w:type="dxa"/>
          </w:tcPr>
          <w:p w:rsidR="001F6732" w:rsidRPr="001E0854" w:rsidRDefault="001F6732" w:rsidP="00EE6B70">
            <w:r w:rsidRPr="001E0854">
              <w:t>- приобретение и замена детского оборудования на детских площадках</w:t>
            </w:r>
          </w:p>
          <w:p w:rsidR="001F6732" w:rsidRPr="001E0854" w:rsidRDefault="001F6732" w:rsidP="00EE6B70">
            <w:r w:rsidRPr="001E0854">
              <w:t>- ремонт детского оборудования на детских площадках</w:t>
            </w:r>
          </w:p>
          <w:p w:rsidR="001F6732" w:rsidRPr="001E0854" w:rsidRDefault="001F6732" w:rsidP="00EE6B70">
            <w:r w:rsidRPr="001E0854">
              <w:t>- установка информационных табличек</w:t>
            </w:r>
          </w:p>
          <w:p w:rsidR="001F6732" w:rsidRPr="001E0854" w:rsidRDefault="001F6732" w:rsidP="00EE6B70">
            <w:r w:rsidRPr="001E0854">
              <w:t xml:space="preserve">- </w:t>
            </w:r>
            <w:proofErr w:type="spellStart"/>
            <w:r w:rsidRPr="001E0854">
              <w:t>аккарицидная</w:t>
            </w:r>
            <w:proofErr w:type="spellEnd"/>
            <w:r w:rsidRPr="001E0854">
              <w:t xml:space="preserve"> обработка детских площадок</w:t>
            </w:r>
          </w:p>
        </w:tc>
        <w:tc>
          <w:tcPr>
            <w:tcW w:w="1985" w:type="dxa"/>
            <w:vMerge/>
          </w:tcPr>
          <w:p w:rsidR="001F6732" w:rsidRPr="001E0854" w:rsidRDefault="001F6732" w:rsidP="00EE6B70"/>
        </w:tc>
      </w:tr>
      <w:tr w:rsidR="001F6732" w:rsidRPr="001E0854" w:rsidTr="001F6732">
        <w:tc>
          <w:tcPr>
            <w:tcW w:w="788" w:type="dxa"/>
          </w:tcPr>
          <w:p w:rsidR="001F6732" w:rsidRPr="001E0854" w:rsidRDefault="001F6732" w:rsidP="00EE6B70">
            <w:pPr>
              <w:jc w:val="center"/>
            </w:pPr>
            <w:r w:rsidRPr="001E0854">
              <w:t>1.8.</w:t>
            </w:r>
          </w:p>
        </w:tc>
        <w:tc>
          <w:tcPr>
            <w:tcW w:w="3289" w:type="dxa"/>
          </w:tcPr>
          <w:p w:rsidR="001F6732" w:rsidRPr="001E0854" w:rsidRDefault="001F6732" w:rsidP="00EE6B70">
            <w:pPr>
              <w:rPr>
                <w:color w:val="000000"/>
              </w:rPr>
            </w:pPr>
            <w:r w:rsidRPr="001E0854">
              <w:rPr>
                <w:color w:val="000000"/>
              </w:rPr>
              <w:t>Ремонт мемориалов воинских захоронений, памятных знаков на территории Пучежского городского поселения</w:t>
            </w:r>
          </w:p>
        </w:tc>
        <w:tc>
          <w:tcPr>
            <w:tcW w:w="4536" w:type="dxa"/>
          </w:tcPr>
          <w:p w:rsidR="001F6732" w:rsidRPr="001E0854" w:rsidRDefault="001F6732" w:rsidP="00EE6B70">
            <w:r w:rsidRPr="001E0854">
              <w:t xml:space="preserve">-ремонт </w:t>
            </w:r>
            <w:r w:rsidRPr="001E0854">
              <w:rPr>
                <w:color w:val="000000"/>
              </w:rPr>
              <w:t>воинских захоронений, памятных знаков</w:t>
            </w:r>
          </w:p>
          <w:p w:rsidR="001F6732" w:rsidRPr="001E0854" w:rsidRDefault="001F6732" w:rsidP="00EE6B70">
            <w:r w:rsidRPr="001E0854">
              <w:t>- покраска</w:t>
            </w:r>
            <w:r w:rsidRPr="001E0854">
              <w:rPr>
                <w:color w:val="000000"/>
              </w:rPr>
              <w:t xml:space="preserve"> воинских захоронений, памятных знаков</w:t>
            </w:r>
          </w:p>
          <w:p w:rsidR="001F6732" w:rsidRPr="001E0854" w:rsidRDefault="001F6732" w:rsidP="00EE6B70"/>
        </w:tc>
        <w:tc>
          <w:tcPr>
            <w:tcW w:w="1985" w:type="dxa"/>
            <w:vMerge/>
          </w:tcPr>
          <w:p w:rsidR="001F6732" w:rsidRPr="001E0854" w:rsidRDefault="001F6732" w:rsidP="00EE6B70"/>
        </w:tc>
      </w:tr>
      <w:tr w:rsidR="001F6732" w:rsidRPr="001E0854" w:rsidTr="001F6732">
        <w:tc>
          <w:tcPr>
            <w:tcW w:w="788" w:type="dxa"/>
          </w:tcPr>
          <w:p w:rsidR="001F6732" w:rsidRPr="001E0854" w:rsidRDefault="001F6732" w:rsidP="00EE6B70">
            <w:pPr>
              <w:jc w:val="center"/>
            </w:pPr>
            <w:r>
              <w:t>1.9.</w:t>
            </w:r>
          </w:p>
        </w:tc>
        <w:tc>
          <w:tcPr>
            <w:tcW w:w="3289" w:type="dxa"/>
          </w:tcPr>
          <w:p w:rsidR="001F6732" w:rsidRPr="001E0854" w:rsidRDefault="001F6732" w:rsidP="00EE6B70">
            <w:pPr>
              <w:rPr>
                <w:color w:val="000000"/>
              </w:rPr>
            </w:pPr>
            <w:r w:rsidRPr="004F5585">
              <w:rPr>
                <w:color w:val="000000"/>
                <w:sz w:val="22"/>
                <w:szCs w:val="22"/>
              </w:rPr>
              <w:t>Восстановление уличного освещения в рамках благоустройства сквера по ул. Ленина</w:t>
            </w:r>
          </w:p>
        </w:tc>
        <w:tc>
          <w:tcPr>
            <w:tcW w:w="4536" w:type="dxa"/>
          </w:tcPr>
          <w:p w:rsidR="001F6732" w:rsidRPr="001E0854" w:rsidRDefault="001F6732" w:rsidP="00EE6B70">
            <w:r>
              <w:t>-устройство уличного освещения</w:t>
            </w:r>
          </w:p>
        </w:tc>
        <w:tc>
          <w:tcPr>
            <w:tcW w:w="1985" w:type="dxa"/>
            <w:vMerge/>
          </w:tcPr>
          <w:p w:rsidR="001F6732" w:rsidRPr="001E0854" w:rsidRDefault="001F6732" w:rsidP="00EE6B70"/>
        </w:tc>
      </w:tr>
      <w:tr w:rsidR="001F6732" w:rsidRPr="001E0854" w:rsidTr="001F6732">
        <w:tc>
          <w:tcPr>
            <w:tcW w:w="788" w:type="dxa"/>
          </w:tcPr>
          <w:p w:rsidR="001F6732" w:rsidRDefault="001F6732" w:rsidP="00EE6B70">
            <w:pPr>
              <w:jc w:val="center"/>
            </w:pPr>
            <w:r>
              <w:t>1.10</w:t>
            </w:r>
          </w:p>
        </w:tc>
        <w:tc>
          <w:tcPr>
            <w:tcW w:w="3289" w:type="dxa"/>
          </w:tcPr>
          <w:p w:rsidR="001F6732" w:rsidRDefault="001F6732" w:rsidP="00EE6B70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борьбе с борщевиком Сосновского</w:t>
            </w:r>
          </w:p>
        </w:tc>
        <w:tc>
          <w:tcPr>
            <w:tcW w:w="4536" w:type="dxa"/>
          </w:tcPr>
          <w:p w:rsidR="001F6732" w:rsidRDefault="001F6732" w:rsidP="00EE6B70">
            <w:r>
              <w:t>- обработка химическим способом</w:t>
            </w:r>
          </w:p>
        </w:tc>
        <w:tc>
          <w:tcPr>
            <w:tcW w:w="1985" w:type="dxa"/>
            <w:vMerge/>
          </w:tcPr>
          <w:p w:rsidR="001F6732" w:rsidRPr="001E0854" w:rsidRDefault="001F6732" w:rsidP="00EE6B70"/>
        </w:tc>
      </w:tr>
      <w:tr w:rsidR="001F6732" w:rsidRPr="001E0854" w:rsidTr="001F6732">
        <w:tc>
          <w:tcPr>
            <w:tcW w:w="788" w:type="dxa"/>
          </w:tcPr>
          <w:p w:rsidR="001F6732" w:rsidRPr="001E0854" w:rsidRDefault="001F6732" w:rsidP="00EE6B70">
            <w:pPr>
              <w:jc w:val="center"/>
            </w:pPr>
            <w:r w:rsidRPr="001E0854">
              <w:t>2</w:t>
            </w:r>
          </w:p>
        </w:tc>
        <w:tc>
          <w:tcPr>
            <w:tcW w:w="7825" w:type="dxa"/>
            <w:gridSpan w:val="2"/>
          </w:tcPr>
          <w:p w:rsidR="001F6732" w:rsidRPr="001E0854" w:rsidRDefault="001F6732" w:rsidP="00EE6B70">
            <w:r w:rsidRPr="001E0854">
              <w:rPr>
                <w:b/>
              </w:rPr>
              <w:t>Содержание территорий общего пользования городского кладбища и оказание поддержки в связи с погребением невостребованных и неизвестных умерших</w:t>
            </w:r>
          </w:p>
        </w:tc>
        <w:tc>
          <w:tcPr>
            <w:tcW w:w="1985" w:type="dxa"/>
            <w:vMerge/>
          </w:tcPr>
          <w:p w:rsidR="001F6732" w:rsidRPr="001E0854" w:rsidRDefault="001F6732" w:rsidP="00EE6B70"/>
        </w:tc>
      </w:tr>
      <w:tr w:rsidR="001F6732" w:rsidRPr="001E0854" w:rsidTr="001F6732">
        <w:tc>
          <w:tcPr>
            <w:tcW w:w="788" w:type="dxa"/>
          </w:tcPr>
          <w:p w:rsidR="001F6732" w:rsidRPr="001E0854" w:rsidRDefault="001F6732" w:rsidP="00EE6B70">
            <w:pPr>
              <w:jc w:val="center"/>
            </w:pPr>
            <w:r w:rsidRPr="001E0854">
              <w:t>2.1</w:t>
            </w:r>
          </w:p>
        </w:tc>
        <w:tc>
          <w:tcPr>
            <w:tcW w:w="3289" w:type="dxa"/>
          </w:tcPr>
          <w:p w:rsidR="001F6732" w:rsidRPr="001E0854" w:rsidRDefault="001F6732" w:rsidP="00EE6B70">
            <w:r w:rsidRPr="001E0854">
              <w:t>Организация и содержание территорий общего пользования городского кладбища</w:t>
            </w:r>
          </w:p>
        </w:tc>
        <w:tc>
          <w:tcPr>
            <w:tcW w:w="4536" w:type="dxa"/>
          </w:tcPr>
          <w:p w:rsidR="001F6732" w:rsidRPr="001E0854" w:rsidRDefault="001F6732" w:rsidP="00EE6B70">
            <w:r w:rsidRPr="001E0854">
              <w:t>- содержание в надлежащем состоянии территории кладбища, зданий, ограждения, дорог, площадок; их своевременный ремонт</w:t>
            </w:r>
          </w:p>
          <w:p w:rsidR="001F6732" w:rsidRPr="001E0854" w:rsidRDefault="001F6732" w:rsidP="00EE6B70">
            <w:r w:rsidRPr="001E0854">
              <w:t xml:space="preserve">- </w:t>
            </w:r>
            <w:proofErr w:type="spellStart"/>
            <w:r w:rsidRPr="001E0854">
              <w:t>обкос</w:t>
            </w:r>
            <w:proofErr w:type="spellEnd"/>
            <w:r w:rsidRPr="001E0854">
              <w:t xml:space="preserve"> травы на территории кладбища, придорожных полос вдоль дороги к кладбищу</w:t>
            </w:r>
          </w:p>
          <w:p w:rsidR="001F6732" w:rsidRPr="001E0854" w:rsidRDefault="001F6732" w:rsidP="00EE6B70">
            <w:r w:rsidRPr="001E0854">
              <w:t>-</w:t>
            </w:r>
            <w:r w:rsidRPr="001E0854">
              <w:rPr>
                <w:bCs/>
              </w:rPr>
              <w:t xml:space="preserve"> содержание братских захоронений, памятников войнам ВОВ на территории кладбища</w:t>
            </w:r>
          </w:p>
          <w:p w:rsidR="001F6732" w:rsidRPr="001E0854" w:rsidRDefault="001F6732" w:rsidP="00EE6B70">
            <w:r w:rsidRPr="001E0854">
              <w:t>- сбор и вывоз мусора с территории кладбища</w:t>
            </w:r>
          </w:p>
          <w:p w:rsidR="001F6732" w:rsidRPr="001E0854" w:rsidRDefault="001F6732" w:rsidP="00EE6B70">
            <w:r w:rsidRPr="001E0854">
              <w:t>- спиливание и уборка аварийных деревьев</w:t>
            </w:r>
          </w:p>
          <w:p w:rsidR="001F6732" w:rsidRPr="001E0854" w:rsidRDefault="001F6732" w:rsidP="00EE6B70">
            <w:r w:rsidRPr="001E0854">
              <w:t>- расчистка территории кладбища от снега</w:t>
            </w:r>
          </w:p>
          <w:p w:rsidR="001F6732" w:rsidRPr="001E0854" w:rsidRDefault="001F6732" w:rsidP="00EE6B70">
            <w:r w:rsidRPr="001E0854">
              <w:rPr>
                <w:bCs/>
              </w:rPr>
              <w:t>-организация проездов, проходов на территории кладбища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:rsidR="001F6732" w:rsidRPr="001E0854" w:rsidRDefault="001F6732" w:rsidP="00EE6B70"/>
        </w:tc>
      </w:tr>
      <w:tr w:rsidR="001F6732" w:rsidRPr="001E0854" w:rsidTr="001F6732">
        <w:tc>
          <w:tcPr>
            <w:tcW w:w="788" w:type="dxa"/>
          </w:tcPr>
          <w:p w:rsidR="001F6732" w:rsidRPr="001E0854" w:rsidRDefault="001F6732" w:rsidP="00EE6B70">
            <w:pPr>
              <w:jc w:val="center"/>
            </w:pPr>
            <w:r w:rsidRPr="001E0854">
              <w:t>2.2</w:t>
            </w:r>
          </w:p>
        </w:tc>
        <w:tc>
          <w:tcPr>
            <w:tcW w:w="3289" w:type="dxa"/>
          </w:tcPr>
          <w:p w:rsidR="001F6732" w:rsidRPr="001E0854" w:rsidRDefault="001F6732" w:rsidP="00EE6B70">
            <w:r w:rsidRPr="001E0854">
              <w:t xml:space="preserve">Возмещение затрат по погребению отдельных категорий граждан (не имеющих супруга, близких родственников, иных родственников либо </w:t>
            </w:r>
            <w:r w:rsidRPr="001E0854">
              <w:lastRenderedPageBreak/>
              <w:t>законного представителя умершего, либо умерших, личность которых не установлена и они не востребованы из морга)</w:t>
            </w:r>
          </w:p>
        </w:tc>
        <w:tc>
          <w:tcPr>
            <w:tcW w:w="4536" w:type="dxa"/>
          </w:tcPr>
          <w:p w:rsidR="001F6732" w:rsidRPr="001E0854" w:rsidRDefault="001F6732" w:rsidP="00EE6B70">
            <w:r w:rsidRPr="001E0854">
              <w:lastRenderedPageBreak/>
              <w:t>Возмещение затрат по погребению</w:t>
            </w:r>
          </w:p>
          <w:p w:rsidR="001F6732" w:rsidRPr="001E0854" w:rsidRDefault="001F6732" w:rsidP="00EE6B70"/>
          <w:p w:rsidR="001F6732" w:rsidRPr="001E0854" w:rsidRDefault="001F6732" w:rsidP="00EE6B70"/>
          <w:p w:rsidR="001F6732" w:rsidRPr="001E0854" w:rsidRDefault="001F6732" w:rsidP="00EE6B70"/>
        </w:tc>
        <w:tc>
          <w:tcPr>
            <w:tcW w:w="1985" w:type="dxa"/>
            <w:tcBorders>
              <w:top w:val="nil"/>
              <w:bottom w:val="nil"/>
            </w:tcBorders>
          </w:tcPr>
          <w:p w:rsidR="001F6732" w:rsidRPr="001E0854" w:rsidRDefault="001F6732" w:rsidP="00EE6B70"/>
        </w:tc>
      </w:tr>
      <w:tr w:rsidR="001F6732" w:rsidRPr="001E0854" w:rsidTr="001F6732">
        <w:tc>
          <w:tcPr>
            <w:tcW w:w="788" w:type="dxa"/>
          </w:tcPr>
          <w:p w:rsidR="001F6732" w:rsidRPr="001E0854" w:rsidRDefault="001F6732" w:rsidP="00EE6B70">
            <w:pPr>
              <w:jc w:val="center"/>
            </w:pPr>
            <w:r w:rsidRPr="001E0854">
              <w:lastRenderedPageBreak/>
              <w:t>2.3</w:t>
            </w:r>
          </w:p>
        </w:tc>
        <w:tc>
          <w:tcPr>
            <w:tcW w:w="3289" w:type="dxa"/>
          </w:tcPr>
          <w:p w:rsidR="001F6732" w:rsidRPr="001E0854" w:rsidRDefault="001F6732" w:rsidP="00EE6B70">
            <w:proofErr w:type="gramStart"/>
            <w:r w:rsidRPr="001E0854">
              <w:t>Инженерно-геодезические изыскания на территории площадью 20 га, с входящими в нее земельными участками с кадастровыми номерами 37:14:040417:58, 37:14:040417:369 и частично 37:14:040417:364, для использования в качестве основы для подготовки проекта планировки и проекта межевания территории с целью расширения существующего городского кладбища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536" w:type="dxa"/>
          </w:tcPr>
          <w:p w:rsidR="001F6732" w:rsidRPr="001E0854" w:rsidRDefault="001F6732" w:rsidP="00EE6B70">
            <w:r w:rsidRPr="001E0854">
              <w:t>Инженерно-геодезические изыскания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F6732" w:rsidRPr="001E0854" w:rsidRDefault="001F6732" w:rsidP="00EE6B70"/>
        </w:tc>
      </w:tr>
      <w:tr w:rsidR="001F6732" w:rsidRPr="001E0854" w:rsidTr="001F6732">
        <w:tc>
          <w:tcPr>
            <w:tcW w:w="788" w:type="dxa"/>
          </w:tcPr>
          <w:p w:rsidR="001F6732" w:rsidRPr="001E0854" w:rsidRDefault="001F6732" w:rsidP="00EE6B70">
            <w:pPr>
              <w:jc w:val="center"/>
            </w:pPr>
            <w:r w:rsidRPr="001E0854">
              <w:t>3.</w:t>
            </w:r>
          </w:p>
        </w:tc>
        <w:tc>
          <w:tcPr>
            <w:tcW w:w="7825" w:type="dxa"/>
            <w:gridSpan w:val="2"/>
          </w:tcPr>
          <w:p w:rsidR="001F6732" w:rsidRPr="001E0854" w:rsidRDefault="001F6732" w:rsidP="00EE6B70">
            <w:pPr>
              <w:rPr>
                <w:b/>
              </w:rPr>
            </w:pPr>
            <w:r w:rsidRPr="001E0854">
              <w:rPr>
                <w:b/>
              </w:rPr>
              <w:t>Иные вопросы, связанные с благоустройством Пучежского городского поселения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1F6732" w:rsidRPr="001E0854" w:rsidRDefault="001F6732" w:rsidP="00EE6B70"/>
        </w:tc>
      </w:tr>
      <w:tr w:rsidR="001F6732" w:rsidRPr="001E0854" w:rsidTr="001F6732">
        <w:tc>
          <w:tcPr>
            <w:tcW w:w="788" w:type="dxa"/>
          </w:tcPr>
          <w:p w:rsidR="001F6732" w:rsidRPr="001E0854" w:rsidRDefault="001F6732" w:rsidP="00EE6B70">
            <w:pPr>
              <w:jc w:val="center"/>
            </w:pPr>
            <w:r w:rsidRPr="001E0854">
              <w:t>3.1.</w:t>
            </w:r>
          </w:p>
        </w:tc>
        <w:tc>
          <w:tcPr>
            <w:tcW w:w="3289" w:type="dxa"/>
          </w:tcPr>
          <w:p w:rsidR="001F6732" w:rsidRPr="001E0854" w:rsidRDefault="001F6732" w:rsidP="00EE6B70">
            <w:r w:rsidRPr="001E0854">
              <w:t>Обеспечение деятельности МУ «Пучежское городское поселение»</w:t>
            </w:r>
          </w:p>
        </w:tc>
        <w:tc>
          <w:tcPr>
            <w:tcW w:w="4536" w:type="dxa"/>
          </w:tcPr>
          <w:p w:rsidR="001F6732" w:rsidRPr="001E0854" w:rsidRDefault="001F6732" w:rsidP="00EE6B70">
            <w:r w:rsidRPr="001E0854">
              <w:t>Обеспечение деятельности МУ «Пучежское городское поселение»</w:t>
            </w:r>
          </w:p>
        </w:tc>
        <w:tc>
          <w:tcPr>
            <w:tcW w:w="1985" w:type="dxa"/>
            <w:vMerge/>
          </w:tcPr>
          <w:p w:rsidR="001F6732" w:rsidRPr="001E0854" w:rsidRDefault="001F6732" w:rsidP="00EE6B70"/>
        </w:tc>
      </w:tr>
      <w:tr w:rsidR="001F6732" w:rsidRPr="001E0854" w:rsidTr="001F6732">
        <w:tc>
          <w:tcPr>
            <w:tcW w:w="788" w:type="dxa"/>
          </w:tcPr>
          <w:p w:rsidR="001F6732" w:rsidRPr="001E0854" w:rsidRDefault="001F6732" w:rsidP="00EE6B70">
            <w:pPr>
              <w:jc w:val="center"/>
            </w:pPr>
            <w:r w:rsidRPr="001E0854">
              <w:t>3.2.</w:t>
            </w:r>
          </w:p>
        </w:tc>
        <w:tc>
          <w:tcPr>
            <w:tcW w:w="3289" w:type="dxa"/>
          </w:tcPr>
          <w:p w:rsidR="001F6732" w:rsidRPr="001E0854" w:rsidRDefault="001F6732" w:rsidP="00EE6B70">
            <w:r w:rsidRPr="001E0854">
              <w:t>Иные мероприятия, связанные с благоустройством территории Пучежского городского поселения</w:t>
            </w:r>
          </w:p>
        </w:tc>
        <w:tc>
          <w:tcPr>
            <w:tcW w:w="4536" w:type="dxa"/>
          </w:tcPr>
          <w:p w:rsidR="001F6732" w:rsidRPr="001E0854" w:rsidRDefault="001F6732" w:rsidP="00EE6B70">
            <w:r w:rsidRPr="001E0854">
              <w:t>-отлов животных без владельцев</w:t>
            </w:r>
          </w:p>
          <w:p w:rsidR="001F6732" w:rsidRPr="001E0854" w:rsidRDefault="001F6732" w:rsidP="00EE6B70">
            <w:r w:rsidRPr="001E0854">
              <w:t>.</w:t>
            </w:r>
          </w:p>
        </w:tc>
        <w:tc>
          <w:tcPr>
            <w:tcW w:w="1985" w:type="dxa"/>
            <w:vMerge/>
          </w:tcPr>
          <w:p w:rsidR="001F6732" w:rsidRPr="001E0854" w:rsidRDefault="001F6732" w:rsidP="00EE6B70"/>
        </w:tc>
      </w:tr>
    </w:tbl>
    <w:p w:rsidR="003A422A" w:rsidRDefault="003A422A" w:rsidP="003A422A">
      <w:pPr>
        <w:pStyle w:val="Pro-Tab"/>
        <w:spacing w:after="0"/>
        <w:ind w:firstLine="387"/>
        <w:jc w:val="center"/>
        <w:rPr>
          <w:sz w:val="28"/>
          <w:szCs w:val="28"/>
        </w:rPr>
      </w:pPr>
    </w:p>
    <w:p w:rsidR="00B34ED2" w:rsidRPr="008C0EEC" w:rsidRDefault="00B34ED2" w:rsidP="00B34ED2">
      <w:pPr>
        <w:spacing w:line="245" w:lineRule="atLeast"/>
        <w:jc w:val="center"/>
        <w:rPr>
          <w:b/>
          <w:bCs/>
          <w:color w:val="000000"/>
          <w:sz w:val="28"/>
          <w:szCs w:val="28"/>
        </w:rPr>
      </w:pPr>
      <w:r w:rsidRPr="008C0EEC">
        <w:rPr>
          <w:b/>
          <w:bCs/>
          <w:color w:val="000000"/>
          <w:sz w:val="28"/>
          <w:szCs w:val="28"/>
        </w:rPr>
        <w:t>5. Анализ рисков реализации программы</w:t>
      </w:r>
    </w:p>
    <w:p w:rsidR="00B34ED2" w:rsidRDefault="00B34ED2" w:rsidP="00B34ED2">
      <w:pPr>
        <w:spacing w:line="245" w:lineRule="atLeast"/>
        <w:jc w:val="center"/>
        <w:rPr>
          <w:b/>
          <w:bCs/>
          <w:color w:val="000000"/>
        </w:rPr>
      </w:pPr>
    </w:p>
    <w:p w:rsidR="00B34ED2" w:rsidRPr="006549F5" w:rsidRDefault="00B34ED2" w:rsidP="00B34ED2">
      <w:pPr>
        <w:ind w:firstLine="708"/>
        <w:jc w:val="both"/>
      </w:pPr>
      <w:r w:rsidRPr="006549F5">
        <w:t>К рискам реализации программы, которыми могут управлять ответственные исполнители и соисполнители программы, уменьшая вероятность их возникновения, следует отнести следующие:</w:t>
      </w:r>
    </w:p>
    <w:p w:rsidR="00B34ED2" w:rsidRPr="006549F5" w:rsidRDefault="00B34ED2" w:rsidP="00B34ED2">
      <w:pPr>
        <w:ind w:firstLine="708"/>
        <w:jc w:val="both"/>
      </w:pPr>
      <w:r w:rsidRPr="006549F5">
        <w:t>- организационно-правовые риски, связанные с ошибками управления реализацией программы, в том числе отдельных ее исполнителей, отсутствия нормативно-правовой базы, неготовности организационной инфраструктуры к решению задач, поставленных программой, что может привести к неэффективному использованию бюджетных средств, невыполнению ряда мероприятий программы или задержке сроков  их выполнения;</w:t>
      </w:r>
    </w:p>
    <w:p w:rsidR="00B34ED2" w:rsidRPr="006549F5" w:rsidRDefault="00B34ED2" w:rsidP="00B34ED2">
      <w:pPr>
        <w:ind w:firstLine="708"/>
        <w:jc w:val="both"/>
      </w:pPr>
      <w:r w:rsidRPr="006549F5">
        <w:t>- финансовые риски, которые связаны с финансированием программы в неполном объеме как за счет бюджетных, так и внебюджетных источников. Данный риск возникает по причине значительной продолжительности программы, а также высокой зависимости ее успешной реализации от привлечения средств из других уровней бюджетов;</w:t>
      </w:r>
    </w:p>
    <w:p w:rsidR="00B34ED2" w:rsidRPr="006549F5" w:rsidRDefault="00B34ED2" w:rsidP="00B34ED2">
      <w:pPr>
        <w:ind w:firstLine="708"/>
        <w:jc w:val="both"/>
      </w:pPr>
      <w:r w:rsidRPr="006549F5">
        <w:t>- непредвиденные риски, связанные с кризисными явлениями в экономике,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увеличению стоимости инвестиционных проектов и договоров, а также потребовать концентрации средств бюджетных средств на преодоление последствий таких катастроф.</w:t>
      </w:r>
    </w:p>
    <w:p w:rsidR="00B34ED2" w:rsidRPr="006549F5" w:rsidRDefault="00B34ED2" w:rsidP="00802DCE">
      <w:pPr>
        <w:ind w:firstLine="708"/>
        <w:jc w:val="both"/>
      </w:pPr>
      <w:r w:rsidRPr="006549F5">
        <w:t>Меры по снижению риска:</w:t>
      </w:r>
    </w:p>
    <w:p w:rsidR="00B34ED2" w:rsidRPr="006549F5" w:rsidRDefault="00B34ED2" w:rsidP="00802DCE">
      <w:pPr>
        <w:ind w:firstLine="708"/>
        <w:jc w:val="both"/>
      </w:pPr>
      <w:r w:rsidRPr="006549F5">
        <w:lastRenderedPageBreak/>
        <w:t>- принятие нормативных правовых актов Пучежского муниципального района, регулирующих сферы  прогнозирования социально- экономического развития района;</w:t>
      </w:r>
    </w:p>
    <w:p w:rsidR="00B34ED2" w:rsidRPr="006549F5" w:rsidRDefault="00B34ED2" w:rsidP="00802DCE">
      <w:pPr>
        <w:ind w:firstLine="708"/>
        <w:jc w:val="both"/>
      </w:pPr>
      <w:r w:rsidRPr="006549F5">
        <w:t>- повышение квалификации и ответственности персонала, ответственного исполнителя и соисполнителей для своевременной и эффективной реализации предусмотренных мероприятий;</w:t>
      </w:r>
    </w:p>
    <w:p w:rsidR="00B34ED2" w:rsidRPr="006549F5" w:rsidRDefault="00B34ED2" w:rsidP="00802DCE">
      <w:pPr>
        <w:ind w:firstLine="708"/>
        <w:jc w:val="both"/>
      </w:pPr>
      <w:r w:rsidRPr="006549F5">
        <w:t>- координация деятельности персонала, ответственного исполнителя,  соисполнителей и налаживание административных процедур для снижения данного риска.</w:t>
      </w:r>
    </w:p>
    <w:p w:rsidR="00B34ED2" w:rsidRPr="006549F5" w:rsidRDefault="00B34ED2" w:rsidP="00802DCE">
      <w:pPr>
        <w:ind w:firstLine="708"/>
        <w:jc w:val="both"/>
      </w:pPr>
      <w:r w:rsidRPr="006549F5">
        <w:t>- 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результатами.</w:t>
      </w:r>
    </w:p>
    <w:p w:rsidR="00B34ED2" w:rsidRPr="006549F5" w:rsidRDefault="00B34ED2" w:rsidP="00802DCE">
      <w:pPr>
        <w:ind w:firstLine="708"/>
        <w:jc w:val="both"/>
      </w:pPr>
      <w:r w:rsidRPr="006549F5">
        <w:t>- осуществление прогнозирования социально-экономического развития с учетом возможного ухудшения экономической ситуации.</w:t>
      </w:r>
    </w:p>
    <w:p w:rsidR="00B34ED2" w:rsidRDefault="00B34ED2" w:rsidP="00802DCE">
      <w:pPr>
        <w:pStyle w:val="Pro-Tab"/>
        <w:spacing w:after="0"/>
        <w:ind w:firstLine="387"/>
        <w:jc w:val="both"/>
        <w:rPr>
          <w:szCs w:val="24"/>
        </w:rPr>
      </w:pPr>
      <w:r w:rsidRPr="006549F5">
        <w:rPr>
          <w:szCs w:val="24"/>
        </w:rPr>
        <w:t>Из вышеперечисленных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802DCE" w:rsidRDefault="00802DCE" w:rsidP="00802DCE">
      <w:pPr>
        <w:pStyle w:val="Pro-Tab"/>
        <w:spacing w:after="0"/>
        <w:ind w:firstLine="387"/>
        <w:jc w:val="both"/>
        <w:rPr>
          <w:sz w:val="28"/>
          <w:szCs w:val="28"/>
        </w:rPr>
        <w:sectPr w:rsidR="00802DCE" w:rsidSect="00EE6B70">
          <w:pgSz w:w="11906" w:h="16838"/>
          <w:pgMar w:top="426" w:right="386" w:bottom="539" w:left="1134" w:header="709" w:footer="709" w:gutter="0"/>
          <w:cols w:space="708"/>
          <w:docGrid w:linePitch="360"/>
        </w:sectPr>
      </w:pPr>
    </w:p>
    <w:p w:rsidR="00B34ED2" w:rsidRDefault="00B34ED2" w:rsidP="00B34ED2">
      <w:pPr>
        <w:jc w:val="right"/>
      </w:pPr>
      <w:r>
        <w:lastRenderedPageBreak/>
        <w:t>П</w:t>
      </w:r>
      <w:r w:rsidRPr="00E27734">
        <w:t>риложение №</w:t>
      </w:r>
      <w:r>
        <w:t>1</w:t>
      </w:r>
    </w:p>
    <w:p w:rsidR="00B34ED2" w:rsidRPr="00EF2536" w:rsidRDefault="00B34ED2" w:rsidP="00B34ED2">
      <w:pPr>
        <w:jc w:val="right"/>
      </w:pPr>
      <w:r>
        <w:t>к п</w:t>
      </w:r>
      <w:r w:rsidRPr="00EF2536">
        <w:t>риложени</w:t>
      </w:r>
      <w:r>
        <w:t>ю</w:t>
      </w:r>
      <w:r w:rsidRPr="00EF2536">
        <w:t xml:space="preserve"> </w:t>
      </w:r>
    </w:p>
    <w:p w:rsidR="00B34ED2" w:rsidRPr="00EF2536" w:rsidRDefault="00B34ED2" w:rsidP="00B34ED2">
      <w:pPr>
        <w:jc w:val="right"/>
      </w:pPr>
      <w:r w:rsidRPr="00EF2536">
        <w:t>постановлени</w:t>
      </w:r>
      <w:r>
        <w:t>я</w:t>
      </w:r>
      <w:r w:rsidRPr="00EF2536">
        <w:t xml:space="preserve"> администрации</w:t>
      </w:r>
    </w:p>
    <w:p w:rsidR="00B34ED2" w:rsidRPr="00EF2536" w:rsidRDefault="00B34ED2" w:rsidP="00B34ED2">
      <w:pPr>
        <w:jc w:val="right"/>
      </w:pPr>
      <w:r w:rsidRPr="00EF2536">
        <w:t>Пучежского муниципального района</w:t>
      </w:r>
    </w:p>
    <w:p w:rsidR="00C66A3A" w:rsidRDefault="00B34ED2" w:rsidP="00B34ED2">
      <w:pPr>
        <w:spacing w:line="245" w:lineRule="atLeast"/>
        <w:jc w:val="right"/>
      </w:pPr>
      <w:r>
        <w:t xml:space="preserve">от  </w:t>
      </w:r>
      <w:r w:rsidR="00264F5E">
        <w:t>09.12.2022г.</w:t>
      </w:r>
      <w:r>
        <w:t xml:space="preserve"> №</w:t>
      </w:r>
      <w:r w:rsidR="00264F5E">
        <w:t xml:space="preserve"> 663</w:t>
      </w:r>
      <w:r w:rsidRPr="00EF2536">
        <w:t>-п</w:t>
      </w:r>
    </w:p>
    <w:p w:rsidR="00EE6B70" w:rsidRDefault="00EE6B70" w:rsidP="00B34ED2">
      <w:pPr>
        <w:spacing w:line="245" w:lineRule="atLeast"/>
        <w:jc w:val="right"/>
      </w:pPr>
    </w:p>
    <w:tbl>
      <w:tblPr>
        <w:tblW w:w="50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5533"/>
        <w:gridCol w:w="1834"/>
        <w:gridCol w:w="1571"/>
        <w:gridCol w:w="1599"/>
        <w:gridCol w:w="1492"/>
        <w:gridCol w:w="1552"/>
        <w:gridCol w:w="1552"/>
      </w:tblGrid>
      <w:tr w:rsidR="00EE6B70" w:rsidRPr="001E0854" w:rsidTr="00EE6B70">
        <w:tc>
          <w:tcPr>
            <w:tcW w:w="222" w:type="pct"/>
            <w:vMerge w:val="restart"/>
          </w:tcPr>
          <w:p w:rsidR="00EE6B70" w:rsidRPr="001E0854" w:rsidRDefault="00EE6B70" w:rsidP="00EE6B70">
            <w:pPr>
              <w:spacing w:line="15" w:lineRule="atLeast"/>
              <w:jc w:val="center"/>
            </w:pPr>
            <w:r w:rsidRPr="001E0854">
              <w:t xml:space="preserve">№ </w:t>
            </w:r>
            <w:proofErr w:type="spellStart"/>
            <w:proofErr w:type="gramStart"/>
            <w:r w:rsidRPr="001E0854">
              <w:t>п</w:t>
            </w:r>
            <w:proofErr w:type="spellEnd"/>
            <w:proofErr w:type="gramEnd"/>
            <w:r w:rsidRPr="001E0854">
              <w:t>/</w:t>
            </w:r>
            <w:proofErr w:type="spellStart"/>
            <w:r w:rsidRPr="001E0854">
              <w:t>п</w:t>
            </w:r>
            <w:proofErr w:type="spellEnd"/>
          </w:p>
        </w:tc>
        <w:tc>
          <w:tcPr>
            <w:tcW w:w="1747" w:type="pct"/>
            <w:vMerge w:val="restar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 w:rsidRPr="001E0854">
              <w:t>Наименование мероприятия</w:t>
            </w:r>
          </w:p>
        </w:tc>
        <w:tc>
          <w:tcPr>
            <w:tcW w:w="579" w:type="pct"/>
            <w:vMerge w:val="restar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 w:rsidRPr="001E0854">
              <w:t>Источник финансирования</w:t>
            </w:r>
          </w:p>
        </w:tc>
        <w:tc>
          <w:tcPr>
            <w:tcW w:w="2452" w:type="pct"/>
            <w:gridSpan w:val="5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 w:rsidRPr="001E0854">
              <w:t>Объем финансирования (руб.)</w:t>
            </w:r>
          </w:p>
        </w:tc>
      </w:tr>
      <w:tr w:rsidR="00EE6B70" w:rsidRPr="001E0854" w:rsidTr="00EE6B70">
        <w:tc>
          <w:tcPr>
            <w:tcW w:w="222" w:type="pct"/>
            <w:vMerge/>
          </w:tcPr>
          <w:p w:rsidR="00EE6B70" w:rsidRPr="001E0854" w:rsidRDefault="00EE6B70" w:rsidP="00EE6B70">
            <w:pPr>
              <w:spacing w:line="15" w:lineRule="atLeast"/>
              <w:jc w:val="center"/>
            </w:pPr>
          </w:p>
        </w:tc>
        <w:tc>
          <w:tcPr>
            <w:tcW w:w="1747" w:type="pct"/>
            <w:vMerge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</w:p>
        </w:tc>
        <w:tc>
          <w:tcPr>
            <w:tcW w:w="579" w:type="pct"/>
            <w:vMerge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</w:p>
        </w:tc>
        <w:tc>
          <w:tcPr>
            <w:tcW w:w="496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 w:rsidRPr="001E0854">
              <w:t>2023 год</w:t>
            </w:r>
          </w:p>
        </w:tc>
        <w:tc>
          <w:tcPr>
            <w:tcW w:w="505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 w:rsidRPr="001E0854">
              <w:t>2024 год</w:t>
            </w:r>
          </w:p>
        </w:tc>
        <w:tc>
          <w:tcPr>
            <w:tcW w:w="471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 w:rsidRPr="001E0854">
              <w:t>2025 год</w:t>
            </w:r>
          </w:p>
        </w:tc>
        <w:tc>
          <w:tcPr>
            <w:tcW w:w="490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 w:rsidRPr="001E0854">
              <w:t>2026 год</w:t>
            </w:r>
          </w:p>
        </w:tc>
        <w:tc>
          <w:tcPr>
            <w:tcW w:w="491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</w:p>
          <w:p w:rsidR="00EE6B70" w:rsidRPr="001E0854" w:rsidRDefault="00EE6B70" w:rsidP="00EE6B70">
            <w:pPr>
              <w:spacing w:line="15" w:lineRule="atLeast"/>
              <w:jc w:val="center"/>
            </w:pPr>
            <w:r w:rsidRPr="001E0854">
              <w:t>2027 год</w:t>
            </w:r>
          </w:p>
          <w:p w:rsidR="00EE6B70" w:rsidRPr="001E0854" w:rsidRDefault="00EE6B70" w:rsidP="00EE6B70">
            <w:pPr>
              <w:spacing w:line="15" w:lineRule="atLeast"/>
              <w:jc w:val="center"/>
            </w:pPr>
          </w:p>
        </w:tc>
      </w:tr>
      <w:tr w:rsidR="00EE6B70" w:rsidRPr="001E0854" w:rsidTr="00EE6B70">
        <w:tc>
          <w:tcPr>
            <w:tcW w:w="222" w:type="pct"/>
          </w:tcPr>
          <w:p w:rsidR="00EE6B70" w:rsidRPr="001E0854" w:rsidRDefault="00EE6B70" w:rsidP="00EE6B70">
            <w:pPr>
              <w:spacing w:line="15" w:lineRule="atLeast"/>
              <w:jc w:val="center"/>
            </w:pPr>
            <w:r w:rsidRPr="001E0854">
              <w:t>1</w:t>
            </w:r>
          </w:p>
        </w:tc>
        <w:tc>
          <w:tcPr>
            <w:tcW w:w="1747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 w:rsidRPr="001E0854">
              <w:t>2</w:t>
            </w:r>
          </w:p>
        </w:tc>
        <w:tc>
          <w:tcPr>
            <w:tcW w:w="579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 w:rsidRPr="001E0854">
              <w:t>3</w:t>
            </w:r>
          </w:p>
        </w:tc>
        <w:tc>
          <w:tcPr>
            <w:tcW w:w="496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 w:rsidRPr="001E0854">
              <w:t>4</w:t>
            </w:r>
          </w:p>
        </w:tc>
        <w:tc>
          <w:tcPr>
            <w:tcW w:w="505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 w:rsidRPr="001E0854">
              <w:t>5</w:t>
            </w:r>
          </w:p>
        </w:tc>
        <w:tc>
          <w:tcPr>
            <w:tcW w:w="471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 w:rsidRPr="001E0854">
              <w:t>6</w:t>
            </w:r>
          </w:p>
        </w:tc>
        <w:tc>
          <w:tcPr>
            <w:tcW w:w="490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 w:rsidRPr="001E0854">
              <w:t>7</w:t>
            </w:r>
          </w:p>
        </w:tc>
        <w:tc>
          <w:tcPr>
            <w:tcW w:w="491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 w:rsidRPr="001E0854">
              <w:t>8</w:t>
            </w:r>
          </w:p>
        </w:tc>
      </w:tr>
      <w:tr w:rsidR="00EE6B70" w:rsidRPr="001E0854" w:rsidTr="00EE6B70">
        <w:tc>
          <w:tcPr>
            <w:tcW w:w="222" w:type="pct"/>
          </w:tcPr>
          <w:p w:rsidR="00EE6B70" w:rsidRPr="001E0854" w:rsidRDefault="00EE6B70" w:rsidP="00EE6B70">
            <w:pPr>
              <w:spacing w:line="15" w:lineRule="atLeast"/>
              <w:jc w:val="center"/>
              <w:rPr>
                <w:b/>
              </w:rPr>
            </w:pPr>
            <w:r w:rsidRPr="001E0854">
              <w:rPr>
                <w:b/>
              </w:rPr>
              <w:t>1.</w:t>
            </w:r>
          </w:p>
        </w:tc>
        <w:tc>
          <w:tcPr>
            <w:tcW w:w="1747" w:type="pct"/>
            <w:vAlign w:val="center"/>
          </w:tcPr>
          <w:p w:rsidR="00EE6B70" w:rsidRPr="001E0854" w:rsidRDefault="00EE6B70" w:rsidP="00EE6B70">
            <w:pPr>
              <w:spacing w:line="15" w:lineRule="atLeast"/>
            </w:pPr>
            <w:r w:rsidRPr="001E0854">
              <w:rPr>
                <w:b/>
              </w:rPr>
              <w:t>Благоустройство территорий общего пользования Пучежского городского поселения</w:t>
            </w:r>
          </w:p>
        </w:tc>
        <w:tc>
          <w:tcPr>
            <w:tcW w:w="579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 w:rsidRPr="001E0854">
              <w:t>Бюджет ПГП</w:t>
            </w:r>
          </w:p>
        </w:tc>
        <w:tc>
          <w:tcPr>
            <w:tcW w:w="496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  <w:rPr>
                <w:b/>
              </w:rPr>
            </w:pPr>
            <w:r>
              <w:rPr>
                <w:b/>
              </w:rPr>
              <w:t>16636761,80</w:t>
            </w:r>
          </w:p>
        </w:tc>
        <w:tc>
          <w:tcPr>
            <w:tcW w:w="505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  <w:rPr>
                <w:b/>
              </w:rPr>
            </w:pPr>
            <w:r w:rsidRPr="001E0854">
              <w:rPr>
                <w:b/>
              </w:rPr>
              <w:t>1</w:t>
            </w:r>
            <w:r>
              <w:rPr>
                <w:b/>
              </w:rPr>
              <w:t>8257806,74</w:t>
            </w:r>
          </w:p>
        </w:tc>
        <w:tc>
          <w:tcPr>
            <w:tcW w:w="471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>
              <w:rPr>
                <w:b/>
              </w:rPr>
              <w:t>16011166,74</w:t>
            </w:r>
          </w:p>
        </w:tc>
        <w:tc>
          <w:tcPr>
            <w:tcW w:w="490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 w:rsidRPr="001E0854">
              <w:rPr>
                <w:b/>
              </w:rPr>
              <w:t>1</w:t>
            </w:r>
            <w:r>
              <w:rPr>
                <w:b/>
              </w:rPr>
              <w:t>6102077,14</w:t>
            </w:r>
          </w:p>
        </w:tc>
        <w:tc>
          <w:tcPr>
            <w:tcW w:w="491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 w:rsidRPr="001E0854">
              <w:rPr>
                <w:b/>
              </w:rPr>
              <w:t>1</w:t>
            </w:r>
            <w:r>
              <w:rPr>
                <w:b/>
              </w:rPr>
              <w:t>6102077,14</w:t>
            </w:r>
          </w:p>
        </w:tc>
      </w:tr>
      <w:tr w:rsidR="00EE6B70" w:rsidRPr="001E0854" w:rsidTr="00EE6B70">
        <w:tc>
          <w:tcPr>
            <w:tcW w:w="222" w:type="pct"/>
          </w:tcPr>
          <w:p w:rsidR="00EE6B70" w:rsidRPr="001E0854" w:rsidRDefault="00EE6B70" w:rsidP="00EE6B70">
            <w:pPr>
              <w:spacing w:line="15" w:lineRule="atLeast"/>
              <w:jc w:val="center"/>
            </w:pPr>
            <w:r w:rsidRPr="001E0854">
              <w:t>1.1</w:t>
            </w:r>
          </w:p>
        </w:tc>
        <w:tc>
          <w:tcPr>
            <w:tcW w:w="1747" w:type="pct"/>
          </w:tcPr>
          <w:p w:rsidR="00EE6B70" w:rsidRPr="001E0854" w:rsidRDefault="00EE6B70" w:rsidP="00EE6B70">
            <w:r w:rsidRPr="001E0854">
              <w:rPr>
                <w:color w:val="000000"/>
              </w:rPr>
              <w:t>Содержание, благоустройство территорий общего пользования Пучежского городского поселения</w:t>
            </w:r>
          </w:p>
        </w:tc>
        <w:tc>
          <w:tcPr>
            <w:tcW w:w="579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 w:rsidRPr="001E0854">
              <w:t>Бюджет ПГП</w:t>
            </w:r>
          </w:p>
        </w:tc>
        <w:tc>
          <w:tcPr>
            <w:tcW w:w="496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>
              <w:t>4281228,78</w:t>
            </w:r>
          </w:p>
        </w:tc>
        <w:tc>
          <w:tcPr>
            <w:tcW w:w="505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4838000,00</w:t>
            </w:r>
          </w:p>
        </w:tc>
        <w:tc>
          <w:tcPr>
            <w:tcW w:w="471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3016742,11</w:t>
            </w:r>
          </w:p>
        </w:tc>
        <w:tc>
          <w:tcPr>
            <w:tcW w:w="490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3020000,00</w:t>
            </w:r>
          </w:p>
        </w:tc>
        <w:tc>
          <w:tcPr>
            <w:tcW w:w="491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3020000,00</w:t>
            </w:r>
          </w:p>
        </w:tc>
      </w:tr>
      <w:tr w:rsidR="00EE6B70" w:rsidRPr="001E0854" w:rsidTr="00EE6B70">
        <w:trPr>
          <w:trHeight w:val="754"/>
        </w:trPr>
        <w:tc>
          <w:tcPr>
            <w:tcW w:w="222" w:type="pct"/>
          </w:tcPr>
          <w:p w:rsidR="00EE6B70" w:rsidRPr="001E0854" w:rsidRDefault="00EE6B70" w:rsidP="00EE6B70">
            <w:pPr>
              <w:spacing w:line="15" w:lineRule="atLeast"/>
              <w:jc w:val="center"/>
            </w:pPr>
            <w:r w:rsidRPr="001E0854">
              <w:t>1.2.</w:t>
            </w:r>
          </w:p>
        </w:tc>
        <w:tc>
          <w:tcPr>
            <w:tcW w:w="1747" w:type="pct"/>
          </w:tcPr>
          <w:p w:rsidR="00EE6B70" w:rsidRPr="001E0854" w:rsidRDefault="00EE6B70" w:rsidP="00EE6B70">
            <w:r w:rsidRPr="001E0854">
              <w:rPr>
                <w:color w:val="000000"/>
              </w:rPr>
              <w:t>Содержание мест массового отдыха населения Пучежского городского поселения</w:t>
            </w:r>
          </w:p>
        </w:tc>
        <w:tc>
          <w:tcPr>
            <w:tcW w:w="579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 w:rsidRPr="001E0854">
              <w:t>Бюджет ПГП</w:t>
            </w:r>
          </w:p>
        </w:tc>
        <w:tc>
          <w:tcPr>
            <w:tcW w:w="496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 w:rsidRPr="001E0854">
              <w:t>7</w:t>
            </w:r>
            <w:r>
              <w:t>82830,43</w:t>
            </w:r>
          </w:p>
        </w:tc>
        <w:tc>
          <w:tcPr>
            <w:tcW w:w="505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634221,41</w:t>
            </w:r>
          </w:p>
        </w:tc>
        <w:tc>
          <w:tcPr>
            <w:tcW w:w="471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928000,00</w:t>
            </w:r>
          </w:p>
        </w:tc>
        <w:tc>
          <w:tcPr>
            <w:tcW w:w="490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10000</w:t>
            </w:r>
            <w:r w:rsidRPr="001E0854">
              <w:t>00,00</w:t>
            </w:r>
          </w:p>
        </w:tc>
        <w:tc>
          <w:tcPr>
            <w:tcW w:w="491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1000000,00</w:t>
            </w:r>
          </w:p>
        </w:tc>
      </w:tr>
      <w:tr w:rsidR="00EE6B70" w:rsidRPr="001E0854" w:rsidTr="00EE6B70">
        <w:tc>
          <w:tcPr>
            <w:tcW w:w="222" w:type="pct"/>
          </w:tcPr>
          <w:p w:rsidR="00EE6B70" w:rsidRPr="001E0854" w:rsidRDefault="00EE6B70" w:rsidP="00EE6B70">
            <w:pPr>
              <w:spacing w:line="15" w:lineRule="atLeast"/>
              <w:jc w:val="center"/>
            </w:pPr>
            <w:r w:rsidRPr="001E0854">
              <w:t>1.3.</w:t>
            </w:r>
          </w:p>
        </w:tc>
        <w:tc>
          <w:tcPr>
            <w:tcW w:w="1747" w:type="pct"/>
          </w:tcPr>
          <w:p w:rsidR="00EE6B70" w:rsidRPr="001E0854" w:rsidRDefault="00EE6B70" w:rsidP="00EE6B70">
            <w:r w:rsidRPr="001E0854">
              <w:rPr>
                <w:color w:val="000000"/>
              </w:rPr>
              <w:t>Озеленение территории Пучежского городского поселения</w:t>
            </w:r>
          </w:p>
        </w:tc>
        <w:tc>
          <w:tcPr>
            <w:tcW w:w="579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 w:rsidRPr="001E0854">
              <w:t>Бюджет ПГП</w:t>
            </w:r>
          </w:p>
        </w:tc>
        <w:tc>
          <w:tcPr>
            <w:tcW w:w="496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 w:rsidRPr="001E0854">
              <w:t>2</w:t>
            </w:r>
            <w:r>
              <w:t>640720,25</w:t>
            </w:r>
          </w:p>
        </w:tc>
        <w:tc>
          <w:tcPr>
            <w:tcW w:w="505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3540664,00</w:t>
            </w:r>
          </w:p>
        </w:tc>
        <w:tc>
          <w:tcPr>
            <w:tcW w:w="471" w:type="pct"/>
            <w:vAlign w:val="center"/>
          </w:tcPr>
          <w:p w:rsidR="00EE6B70" w:rsidRPr="00DD0098" w:rsidRDefault="00EE6B70" w:rsidP="00EE6B70">
            <w:pPr>
              <w:spacing w:line="15" w:lineRule="atLeast"/>
              <w:jc w:val="center"/>
            </w:pPr>
            <w:r>
              <w:t>2206169,60</w:t>
            </w:r>
          </w:p>
        </w:tc>
        <w:tc>
          <w:tcPr>
            <w:tcW w:w="490" w:type="pct"/>
            <w:vAlign w:val="center"/>
          </w:tcPr>
          <w:p w:rsidR="00EE6B70" w:rsidRPr="00DD0098" w:rsidRDefault="00EE6B70" w:rsidP="00EE6B70">
            <w:pPr>
              <w:spacing w:line="15" w:lineRule="atLeast"/>
              <w:jc w:val="center"/>
            </w:pPr>
            <w:r>
              <w:t>3800000,00</w:t>
            </w:r>
          </w:p>
        </w:tc>
        <w:tc>
          <w:tcPr>
            <w:tcW w:w="491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3800000,00</w:t>
            </w:r>
          </w:p>
        </w:tc>
      </w:tr>
      <w:tr w:rsidR="00EE6B70" w:rsidRPr="001E0854" w:rsidTr="00EE6B70">
        <w:tc>
          <w:tcPr>
            <w:tcW w:w="222" w:type="pct"/>
          </w:tcPr>
          <w:p w:rsidR="00EE6B70" w:rsidRPr="001E0854" w:rsidRDefault="00EE6B70" w:rsidP="00EE6B70">
            <w:pPr>
              <w:jc w:val="center"/>
            </w:pPr>
            <w:r w:rsidRPr="001E0854">
              <w:t>1.4</w:t>
            </w:r>
          </w:p>
        </w:tc>
        <w:tc>
          <w:tcPr>
            <w:tcW w:w="1747" w:type="pct"/>
          </w:tcPr>
          <w:p w:rsidR="00EE6B70" w:rsidRPr="001E0854" w:rsidRDefault="00EE6B70" w:rsidP="00EE6B70">
            <w:r w:rsidRPr="001E0854">
              <w:rPr>
                <w:color w:val="000000"/>
              </w:rPr>
              <w:t>Уличное освещение территории Пучежского городского поселения</w:t>
            </w:r>
          </w:p>
        </w:tc>
        <w:tc>
          <w:tcPr>
            <w:tcW w:w="579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 w:rsidRPr="001E0854">
              <w:t>Бюджет ПГП</w:t>
            </w:r>
          </w:p>
        </w:tc>
        <w:tc>
          <w:tcPr>
            <w:tcW w:w="496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 w:rsidRPr="001E0854">
              <w:t>3</w:t>
            </w:r>
            <w:r>
              <w:t>975350,52</w:t>
            </w:r>
          </w:p>
        </w:tc>
        <w:tc>
          <w:tcPr>
            <w:tcW w:w="505" w:type="pct"/>
            <w:vAlign w:val="center"/>
          </w:tcPr>
          <w:p w:rsidR="00EE6B70" w:rsidRPr="001E0854" w:rsidRDefault="00EE6B70" w:rsidP="00EE6B70">
            <w:pPr>
              <w:jc w:val="center"/>
            </w:pPr>
            <w:r w:rsidRPr="001E0854">
              <w:t>3</w:t>
            </w:r>
            <w:r>
              <w:t>340565,99</w:t>
            </w:r>
          </w:p>
        </w:tc>
        <w:tc>
          <w:tcPr>
            <w:tcW w:w="471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3582077,14</w:t>
            </w:r>
          </w:p>
        </w:tc>
        <w:tc>
          <w:tcPr>
            <w:tcW w:w="490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3582077,14</w:t>
            </w:r>
          </w:p>
        </w:tc>
        <w:tc>
          <w:tcPr>
            <w:tcW w:w="491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3582077,14</w:t>
            </w:r>
          </w:p>
        </w:tc>
      </w:tr>
      <w:tr w:rsidR="00EE6B70" w:rsidRPr="001E0854" w:rsidTr="00EE6B70">
        <w:tc>
          <w:tcPr>
            <w:tcW w:w="222" w:type="pct"/>
          </w:tcPr>
          <w:p w:rsidR="00EE6B70" w:rsidRPr="001E0854" w:rsidRDefault="00EE6B70" w:rsidP="00EE6B70">
            <w:pPr>
              <w:jc w:val="center"/>
            </w:pPr>
            <w:r w:rsidRPr="001E0854">
              <w:t>1.5</w:t>
            </w:r>
          </w:p>
        </w:tc>
        <w:tc>
          <w:tcPr>
            <w:tcW w:w="1747" w:type="pct"/>
          </w:tcPr>
          <w:p w:rsidR="00EE6B70" w:rsidRPr="001E0854" w:rsidRDefault="00EE6B70" w:rsidP="00EE6B70">
            <w:r w:rsidRPr="001E0854">
              <w:rPr>
                <w:color w:val="000000"/>
              </w:rPr>
              <w:t>Ремонт объектов уличного освещения Пучежского городского поселения</w:t>
            </w:r>
          </w:p>
        </w:tc>
        <w:tc>
          <w:tcPr>
            <w:tcW w:w="579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 w:rsidRPr="001E0854">
              <w:t>Бюджет ПГП</w:t>
            </w:r>
          </w:p>
        </w:tc>
        <w:tc>
          <w:tcPr>
            <w:tcW w:w="496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>
              <w:t>2174504,40</w:t>
            </w:r>
          </w:p>
        </w:tc>
        <w:tc>
          <w:tcPr>
            <w:tcW w:w="505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2104405,34</w:t>
            </w:r>
          </w:p>
        </w:tc>
        <w:tc>
          <w:tcPr>
            <w:tcW w:w="471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1600000,00</w:t>
            </w:r>
          </w:p>
        </w:tc>
        <w:tc>
          <w:tcPr>
            <w:tcW w:w="490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10</w:t>
            </w:r>
            <w:r w:rsidRPr="001E0854">
              <w:t>00000,00</w:t>
            </w:r>
          </w:p>
        </w:tc>
        <w:tc>
          <w:tcPr>
            <w:tcW w:w="491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10</w:t>
            </w:r>
            <w:r w:rsidRPr="001E0854">
              <w:t>00000,00</w:t>
            </w:r>
          </w:p>
        </w:tc>
      </w:tr>
      <w:tr w:rsidR="00EE6B70" w:rsidRPr="001E0854" w:rsidTr="00EE6B70">
        <w:tc>
          <w:tcPr>
            <w:tcW w:w="222" w:type="pct"/>
          </w:tcPr>
          <w:p w:rsidR="00EE6B70" w:rsidRPr="001E0854" w:rsidRDefault="00EE6B70" w:rsidP="00EE6B70">
            <w:pPr>
              <w:jc w:val="center"/>
            </w:pPr>
            <w:r w:rsidRPr="001E0854">
              <w:t>1.6.</w:t>
            </w:r>
          </w:p>
        </w:tc>
        <w:tc>
          <w:tcPr>
            <w:tcW w:w="1747" w:type="pct"/>
          </w:tcPr>
          <w:p w:rsidR="00EE6B70" w:rsidRPr="001E0854" w:rsidRDefault="00EE6B70" w:rsidP="00EE6B70">
            <w:pPr>
              <w:rPr>
                <w:color w:val="000000"/>
              </w:rPr>
            </w:pPr>
            <w:r w:rsidRPr="001E0854">
              <w:rPr>
                <w:color w:val="000000"/>
              </w:rPr>
              <w:t>Ликвидация несанкционированных свалок на территории Пучежского городского поселения</w:t>
            </w:r>
          </w:p>
        </w:tc>
        <w:tc>
          <w:tcPr>
            <w:tcW w:w="579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 w:rsidRPr="001E0854">
              <w:t>Бюджет ПГП</w:t>
            </w:r>
          </w:p>
        </w:tc>
        <w:tc>
          <w:tcPr>
            <w:tcW w:w="496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 w:rsidRPr="001E0854">
              <w:t>1</w:t>
            </w:r>
            <w:r>
              <w:t>836820,44</w:t>
            </w:r>
          </w:p>
        </w:tc>
        <w:tc>
          <w:tcPr>
            <w:tcW w:w="505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2559130,00</w:t>
            </w:r>
          </w:p>
        </w:tc>
        <w:tc>
          <w:tcPr>
            <w:tcW w:w="471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2023020,00</w:t>
            </w:r>
          </w:p>
        </w:tc>
        <w:tc>
          <w:tcPr>
            <w:tcW w:w="490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20</w:t>
            </w:r>
            <w:r w:rsidRPr="001E0854">
              <w:t>00000,00</w:t>
            </w:r>
          </w:p>
        </w:tc>
        <w:tc>
          <w:tcPr>
            <w:tcW w:w="491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20</w:t>
            </w:r>
            <w:r w:rsidRPr="001E0854">
              <w:t>00000,00</w:t>
            </w:r>
          </w:p>
        </w:tc>
      </w:tr>
      <w:tr w:rsidR="00EE6B70" w:rsidRPr="001E0854" w:rsidTr="00EE6B70">
        <w:tc>
          <w:tcPr>
            <w:tcW w:w="222" w:type="pct"/>
          </w:tcPr>
          <w:p w:rsidR="00EE6B70" w:rsidRPr="001E0854" w:rsidRDefault="00EE6B70" w:rsidP="00EE6B70">
            <w:pPr>
              <w:jc w:val="center"/>
            </w:pPr>
            <w:r w:rsidRPr="001E0854">
              <w:t>1.7.</w:t>
            </w:r>
          </w:p>
        </w:tc>
        <w:tc>
          <w:tcPr>
            <w:tcW w:w="1747" w:type="pct"/>
          </w:tcPr>
          <w:p w:rsidR="00EE6B70" w:rsidRPr="001E0854" w:rsidRDefault="00EE6B70" w:rsidP="00EE6B70">
            <w:pPr>
              <w:rPr>
                <w:color w:val="000000"/>
              </w:rPr>
            </w:pPr>
            <w:r w:rsidRPr="001E0854">
              <w:rPr>
                <w:color w:val="000000"/>
              </w:rPr>
              <w:t>Приобретение, ремонт и содержание детских площадок на территории Пучежского городского поселения</w:t>
            </w:r>
          </w:p>
        </w:tc>
        <w:tc>
          <w:tcPr>
            <w:tcW w:w="579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 w:rsidRPr="001E0854">
              <w:t>Бюджет ПГП</w:t>
            </w:r>
          </w:p>
        </w:tc>
        <w:tc>
          <w:tcPr>
            <w:tcW w:w="496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 w:rsidRPr="001E0854">
              <w:t>79</w:t>
            </w:r>
            <w:r>
              <w:t>5306,98</w:t>
            </w:r>
          </w:p>
        </w:tc>
        <w:tc>
          <w:tcPr>
            <w:tcW w:w="505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150000,00</w:t>
            </w:r>
          </w:p>
        </w:tc>
        <w:tc>
          <w:tcPr>
            <w:tcW w:w="471" w:type="pct"/>
            <w:vAlign w:val="center"/>
          </w:tcPr>
          <w:p w:rsidR="00EE6B70" w:rsidRDefault="00EE6B70" w:rsidP="00EE6B70">
            <w:pPr>
              <w:jc w:val="center"/>
            </w:pPr>
            <w:r>
              <w:t>600000,00</w:t>
            </w:r>
          </w:p>
        </w:tc>
        <w:tc>
          <w:tcPr>
            <w:tcW w:w="490" w:type="pct"/>
            <w:vAlign w:val="center"/>
          </w:tcPr>
          <w:p w:rsidR="00EE6B70" w:rsidRDefault="00EE6B70" w:rsidP="00EE6B70">
            <w:pPr>
              <w:jc w:val="center"/>
            </w:pPr>
            <w:r>
              <w:t>1200000,00</w:t>
            </w:r>
          </w:p>
        </w:tc>
        <w:tc>
          <w:tcPr>
            <w:tcW w:w="491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1200000</w:t>
            </w:r>
            <w:r w:rsidRPr="001E0854">
              <w:t>,00</w:t>
            </w:r>
          </w:p>
        </w:tc>
      </w:tr>
      <w:tr w:rsidR="00EE6B70" w:rsidRPr="001E0854" w:rsidTr="00EE6B70">
        <w:tc>
          <w:tcPr>
            <w:tcW w:w="222" w:type="pct"/>
          </w:tcPr>
          <w:p w:rsidR="00EE6B70" w:rsidRPr="001E0854" w:rsidRDefault="00EE6B70" w:rsidP="00EE6B70">
            <w:pPr>
              <w:jc w:val="center"/>
            </w:pPr>
            <w:r w:rsidRPr="001E0854">
              <w:t>1.8.</w:t>
            </w:r>
          </w:p>
        </w:tc>
        <w:tc>
          <w:tcPr>
            <w:tcW w:w="1747" w:type="pct"/>
          </w:tcPr>
          <w:p w:rsidR="00EE6B70" w:rsidRPr="001E0854" w:rsidRDefault="00EE6B70" w:rsidP="00EE6B70">
            <w:pPr>
              <w:rPr>
                <w:color w:val="000000"/>
              </w:rPr>
            </w:pPr>
            <w:r w:rsidRPr="001E0854">
              <w:rPr>
                <w:color w:val="000000"/>
              </w:rPr>
              <w:t>Ремонт мемориалов воинских захоронений, памятных знаков на территории Пучежского городского поселения</w:t>
            </w:r>
          </w:p>
        </w:tc>
        <w:tc>
          <w:tcPr>
            <w:tcW w:w="579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 w:rsidRPr="001E0854">
              <w:t>Бюджет ПГП</w:t>
            </w:r>
          </w:p>
        </w:tc>
        <w:tc>
          <w:tcPr>
            <w:tcW w:w="496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 w:rsidRPr="001E0854">
              <w:t>150000,00</w:t>
            </w:r>
          </w:p>
        </w:tc>
        <w:tc>
          <w:tcPr>
            <w:tcW w:w="505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576980,00</w:t>
            </w:r>
          </w:p>
        </w:tc>
        <w:tc>
          <w:tcPr>
            <w:tcW w:w="471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51</w:t>
            </w:r>
            <w:r w:rsidRPr="001E0854">
              <w:t>0000,00</w:t>
            </w:r>
          </w:p>
        </w:tc>
        <w:tc>
          <w:tcPr>
            <w:tcW w:w="490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50</w:t>
            </w:r>
            <w:r w:rsidRPr="001E0854">
              <w:t>0000,00</w:t>
            </w:r>
          </w:p>
        </w:tc>
        <w:tc>
          <w:tcPr>
            <w:tcW w:w="491" w:type="pct"/>
            <w:vAlign w:val="center"/>
          </w:tcPr>
          <w:p w:rsidR="00EE6B70" w:rsidRPr="001E0854" w:rsidRDefault="00EE6B70" w:rsidP="00EE6B70">
            <w:pPr>
              <w:jc w:val="center"/>
            </w:pPr>
            <w:r w:rsidRPr="001E0854">
              <w:t>5</w:t>
            </w:r>
            <w:r>
              <w:t>0</w:t>
            </w:r>
            <w:r w:rsidRPr="001E0854">
              <w:t>0000,00</w:t>
            </w:r>
          </w:p>
        </w:tc>
      </w:tr>
      <w:tr w:rsidR="00EE6B70" w:rsidRPr="001E0854" w:rsidTr="00EE6B70">
        <w:tc>
          <w:tcPr>
            <w:tcW w:w="222" w:type="pct"/>
          </w:tcPr>
          <w:p w:rsidR="00EE6B70" w:rsidRPr="001E0854" w:rsidRDefault="00EE6B70" w:rsidP="00EE6B70">
            <w:pPr>
              <w:jc w:val="center"/>
            </w:pPr>
            <w:r>
              <w:t>1.9.</w:t>
            </w:r>
          </w:p>
        </w:tc>
        <w:tc>
          <w:tcPr>
            <w:tcW w:w="1747" w:type="pct"/>
          </w:tcPr>
          <w:p w:rsidR="00EE6B70" w:rsidRPr="001E0854" w:rsidRDefault="00EE6B70" w:rsidP="00EE6B70">
            <w:pPr>
              <w:rPr>
                <w:color w:val="000000"/>
              </w:rPr>
            </w:pPr>
            <w:r w:rsidRPr="004F5585">
              <w:rPr>
                <w:color w:val="000000"/>
                <w:sz w:val="22"/>
                <w:szCs w:val="22"/>
              </w:rPr>
              <w:t>Восстановление уличного освещения в рамках благоустройства сквера по ул. Ленина</w:t>
            </w:r>
          </w:p>
        </w:tc>
        <w:tc>
          <w:tcPr>
            <w:tcW w:w="579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 w:rsidRPr="001E0854">
              <w:t>Бюджет ПГП</w:t>
            </w:r>
          </w:p>
        </w:tc>
        <w:tc>
          <w:tcPr>
            <w:tcW w:w="496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>
              <w:t>0,00</w:t>
            </w:r>
          </w:p>
        </w:tc>
        <w:tc>
          <w:tcPr>
            <w:tcW w:w="505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513840,00</w:t>
            </w:r>
          </w:p>
        </w:tc>
        <w:tc>
          <w:tcPr>
            <w:tcW w:w="471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0,00</w:t>
            </w:r>
          </w:p>
        </w:tc>
        <w:tc>
          <w:tcPr>
            <w:tcW w:w="490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0,00</w:t>
            </w:r>
          </w:p>
        </w:tc>
        <w:tc>
          <w:tcPr>
            <w:tcW w:w="491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0,00</w:t>
            </w:r>
          </w:p>
        </w:tc>
      </w:tr>
      <w:tr w:rsidR="00EE6B70" w:rsidRPr="001E0854" w:rsidTr="00EE6B70">
        <w:tc>
          <w:tcPr>
            <w:tcW w:w="222" w:type="pct"/>
          </w:tcPr>
          <w:p w:rsidR="00EE6B70" w:rsidRDefault="00EE6B70" w:rsidP="00EE6B70">
            <w:pPr>
              <w:jc w:val="center"/>
            </w:pPr>
            <w:r>
              <w:t>1.10.</w:t>
            </w:r>
          </w:p>
        </w:tc>
        <w:tc>
          <w:tcPr>
            <w:tcW w:w="1747" w:type="pct"/>
          </w:tcPr>
          <w:p w:rsidR="00EE6B70" w:rsidRDefault="00EE6B70" w:rsidP="00EE6B70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борьбе с борщевиком Сосновского</w:t>
            </w:r>
          </w:p>
        </w:tc>
        <w:tc>
          <w:tcPr>
            <w:tcW w:w="579" w:type="pct"/>
            <w:vAlign w:val="center"/>
          </w:tcPr>
          <w:p w:rsidR="00EE6B70" w:rsidRDefault="00EE6B70" w:rsidP="00EE6B70">
            <w:pPr>
              <w:spacing w:line="15" w:lineRule="atLeast"/>
              <w:jc w:val="center"/>
            </w:pPr>
            <w:r w:rsidRPr="002B4AFF">
              <w:t xml:space="preserve">Бюджет ПГП </w:t>
            </w:r>
          </w:p>
          <w:p w:rsidR="00EE6B70" w:rsidRPr="002B4AFF" w:rsidRDefault="00EE6B70" w:rsidP="00EE6B70">
            <w:pPr>
              <w:spacing w:line="15" w:lineRule="atLeast"/>
              <w:jc w:val="center"/>
            </w:pPr>
          </w:p>
          <w:p w:rsidR="00EE6B70" w:rsidRPr="001E0854" w:rsidRDefault="00EE6B70" w:rsidP="00EE6B70">
            <w:pPr>
              <w:spacing w:line="15" w:lineRule="atLeast"/>
              <w:jc w:val="center"/>
            </w:pPr>
            <w:r w:rsidRPr="002B4AFF">
              <w:t>областной бюджет</w:t>
            </w:r>
            <w:r w:rsidRPr="001E0854">
              <w:t xml:space="preserve"> </w:t>
            </w:r>
          </w:p>
        </w:tc>
        <w:tc>
          <w:tcPr>
            <w:tcW w:w="496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0,00</w:t>
            </w:r>
          </w:p>
        </w:tc>
        <w:tc>
          <w:tcPr>
            <w:tcW w:w="505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0,00</w:t>
            </w:r>
          </w:p>
        </w:tc>
        <w:tc>
          <w:tcPr>
            <w:tcW w:w="471" w:type="pct"/>
            <w:vAlign w:val="center"/>
          </w:tcPr>
          <w:p w:rsidR="00EE6B70" w:rsidRDefault="00EE6B70" w:rsidP="00EE6B70">
            <w:pPr>
              <w:jc w:val="center"/>
            </w:pPr>
            <w:r>
              <w:t>3257,89</w:t>
            </w:r>
          </w:p>
          <w:p w:rsidR="00EE6B70" w:rsidRDefault="00EE6B70" w:rsidP="00EE6B70">
            <w:pPr>
              <w:jc w:val="center"/>
            </w:pPr>
          </w:p>
          <w:p w:rsidR="00EE6B70" w:rsidRDefault="00EE6B70" w:rsidP="00EE6B70">
            <w:pPr>
              <w:jc w:val="center"/>
            </w:pPr>
            <w:r>
              <w:t>61900,00</w:t>
            </w:r>
          </w:p>
        </w:tc>
        <w:tc>
          <w:tcPr>
            <w:tcW w:w="490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0,00</w:t>
            </w:r>
          </w:p>
        </w:tc>
        <w:tc>
          <w:tcPr>
            <w:tcW w:w="491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0,00</w:t>
            </w:r>
          </w:p>
        </w:tc>
      </w:tr>
      <w:tr w:rsidR="00EE6B70" w:rsidRPr="001E0854" w:rsidTr="00EE6B70">
        <w:tc>
          <w:tcPr>
            <w:tcW w:w="222" w:type="pct"/>
          </w:tcPr>
          <w:p w:rsidR="00EE6B70" w:rsidRDefault="00EE6B70" w:rsidP="00EE6B70">
            <w:pPr>
              <w:jc w:val="center"/>
            </w:pPr>
            <w:r>
              <w:t>1.11</w:t>
            </w:r>
          </w:p>
        </w:tc>
        <w:tc>
          <w:tcPr>
            <w:tcW w:w="1747" w:type="pct"/>
          </w:tcPr>
          <w:p w:rsidR="00EE6B70" w:rsidRDefault="00EE6B70" w:rsidP="00EE6B7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специализированной техники и </w:t>
            </w:r>
            <w:r>
              <w:rPr>
                <w:color w:val="000000"/>
              </w:rPr>
              <w:lastRenderedPageBreak/>
              <w:t>оборудования для реализации мероприятий в сфере благоустройства</w:t>
            </w:r>
          </w:p>
        </w:tc>
        <w:tc>
          <w:tcPr>
            <w:tcW w:w="579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 w:rsidRPr="001E0854">
              <w:lastRenderedPageBreak/>
              <w:t>Бюджет ПГП</w:t>
            </w:r>
          </w:p>
        </w:tc>
        <w:tc>
          <w:tcPr>
            <w:tcW w:w="496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0,00</w:t>
            </w:r>
          </w:p>
        </w:tc>
        <w:tc>
          <w:tcPr>
            <w:tcW w:w="505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0,00</w:t>
            </w:r>
          </w:p>
        </w:tc>
        <w:tc>
          <w:tcPr>
            <w:tcW w:w="471" w:type="pct"/>
            <w:vAlign w:val="center"/>
          </w:tcPr>
          <w:p w:rsidR="00EE6B70" w:rsidRDefault="00EE6B70" w:rsidP="00EE6B70">
            <w:pPr>
              <w:jc w:val="center"/>
            </w:pPr>
            <w:r>
              <w:t>1480000,00</w:t>
            </w:r>
          </w:p>
        </w:tc>
        <w:tc>
          <w:tcPr>
            <w:tcW w:w="490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0,00</w:t>
            </w:r>
          </w:p>
        </w:tc>
        <w:tc>
          <w:tcPr>
            <w:tcW w:w="491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0,00</w:t>
            </w:r>
          </w:p>
        </w:tc>
      </w:tr>
      <w:tr w:rsidR="00EE6B70" w:rsidRPr="001E0854" w:rsidTr="00EE6B70">
        <w:tc>
          <w:tcPr>
            <w:tcW w:w="222" w:type="pct"/>
          </w:tcPr>
          <w:p w:rsidR="00EE6B70" w:rsidRPr="001E0854" w:rsidRDefault="00EE6B70" w:rsidP="00EE6B70">
            <w:pPr>
              <w:jc w:val="center"/>
            </w:pPr>
            <w:r w:rsidRPr="001E0854">
              <w:lastRenderedPageBreak/>
              <w:t>2</w:t>
            </w:r>
          </w:p>
        </w:tc>
        <w:tc>
          <w:tcPr>
            <w:tcW w:w="1747" w:type="pct"/>
          </w:tcPr>
          <w:p w:rsidR="00EE6B70" w:rsidRPr="001E0854" w:rsidRDefault="00EE6B70" w:rsidP="00EE6B70">
            <w:r w:rsidRPr="001E0854">
              <w:rPr>
                <w:b/>
              </w:rPr>
              <w:t>Содержание территорий общего пользования городского кладбища и оказание поддержки в связи с погребением невостребованных и неизвестных умерших</w:t>
            </w:r>
          </w:p>
        </w:tc>
        <w:tc>
          <w:tcPr>
            <w:tcW w:w="579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 w:rsidRPr="001E0854">
              <w:t>Бюджет ПГП</w:t>
            </w:r>
          </w:p>
        </w:tc>
        <w:tc>
          <w:tcPr>
            <w:tcW w:w="496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  <w:rPr>
                <w:b/>
              </w:rPr>
            </w:pPr>
            <w:r>
              <w:rPr>
                <w:b/>
              </w:rPr>
              <w:t>56900</w:t>
            </w:r>
            <w:r w:rsidRPr="001E0854">
              <w:rPr>
                <w:b/>
              </w:rPr>
              <w:t>0,00</w:t>
            </w:r>
          </w:p>
        </w:tc>
        <w:tc>
          <w:tcPr>
            <w:tcW w:w="505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rPr>
                <w:b/>
              </w:rPr>
              <w:t>293000</w:t>
            </w:r>
            <w:r w:rsidRPr="001E0854">
              <w:rPr>
                <w:b/>
              </w:rPr>
              <w:t>,00</w:t>
            </w:r>
          </w:p>
        </w:tc>
        <w:tc>
          <w:tcPr>
            <w:tcW w:w="471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rPr>
                <w:b/>
              </w:rPr>
              <w:t>60</w:t>
            </w:r>
            <w:r w:rsidRPr="001E0854">
              <w:rPr>
                <w:b/>
              </w:rPr>
              <w:t>2000,00</w:t>
            </w:r>
          </w:p>
        </w:tc>
        <w:tc>
          <w:tcPr>
            <w:tcW w:w="490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rPr>
                <w:b/>
              </w:rPr>
              <w:t>70</w:t>
            </w:r>
            <w:r w:rsidRPr="001E0854">
              <w:rPr>
                <w:b/>
              </w:rPr>
              <w:t>2000,00</w:t>
            </w:r>
          </w:p>
        </w:tc>
        <w:tc>
          <w:tcPr>
            <w:tcW w:w="491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rPr>
                <w:b/>
              </w:rPr>
              <w:t>70</w:t>
            </w:r>
            <w:r w:rsidRPr="001E0854">
              <w:rPr>
                <w:b/>
              </w:rPr>
              <w:t>2000,00</w:t>
            </w:r>
          </w:p>
        </w:tc>
      </w:tr>
      <w:tr w:rsidR="00EE6B70" w:rsidRPr="001E0854" w:rsidTr="00EE6B70">
        <w:tc>
          <w:tcPr>
            <w:tcW w:w="222" w:type="pct"/>
          </w:tcPr>
          <w:p w:rsidR="00EE6B70" w:rsidRPr="001E0854" w:rsidRDefault="00EE6B70" w:rsidP="00EE6B70">
            <w:pPr>
              <w:jc w:val="center"/>
            </w:pPr>
            <w:r w:rsidRPr="001E0854">
              <w:t>2.1</w:t>
            </w:r>
          </w:p>
        </w:tc>
        <w:tc>
          <w:tcPr>
            <w:tcW w:w="1747" w:type="pct"/>
          </w:tcPr>
          <w:p w:rsidR="00EE6B70" w:rsidRPr="001E0854" w:rsidRDefault="00EE6B70" w:rsidP="00EE6B70">
            <w:r w:rsidRPr="001E0854">
              <w:t>Организация и содержание территорий общего пользования городского кладбища</w:t>
            </w:r>
          </w:p>
        </w:tc>
        <w:tc>
          <w:tcPr>
            <w:tcW w:w="579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 w:rsidRPr="001E0854">
              <w:t>Бюджет ПГП</w:t>
            </w:r>
          </w:p>
        </w:tc>
        <w:tc>
          <w:tcPr>
            <w:tcW w:w="496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>
              <w:t>399000,00</w:t>
            </w:r>
          </w:p>
        </w:tc>
        <w:tc>
          <w:tcPr>
            <w:tcW w:w="505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291</w:t>
            </w:r>
            <w:r w:rsidRPr="001E0854">
              <w:t>000,00</w:t>
            </w:r>
          </w:p>
        </w:tc>
        <w:tc>
          <w:tcPr>
            <w:tcW w:w="471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600</w:t>
            </w:r>
            <w:r w:rsidRPr="001E0854">
              <w:t>000,00</w:t>
            </w:r>
          </w:p>
        </w:tc>
        <w:tc>
          <w:tcPr>
            <w:tcW w:w="490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700</w:t>
            </w:r>
            <w:r w:rsidRPr="001E0854">
              <w:t>000,00</w:t>
            </w:r>
          </w:p>
        </w:tc>
        <w:tc>
          <w:tcPr>
            <w:tcW w:w="491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7</w:t>
            </w:r>
            <w:r w:rsidRPr="001E0854">
              <w:t>00000,00</w:t>
            </w:r>
          </w:p>
        </w:tc>
      </w:tr>
      <w:tr w:rsidR="00EE6B70" w:rsidRPr="001E0854" w:rsidTr="00EE6B70">
        <w:tc>
          <w:tcPr>
            <w:tcW w:w="222" w:type="pct"/>
          </w:tcPr>
          <w:p w:rsidR="00EE6B70" w:rsidRPr="001E0854" w:rsidRDefault="00EE6B70" w:rsidP="00EE6B70">
            <w:pPr>
              <w:jc w:val="center"/>
            </w:pPr>
            <w:r w:rsidRPr="001E0854">
              <w:t>2.2</w:t>
            </w:r>
          </w:p>
        </w:tc>
        <w:tc>
          <w:tcPr>
            <w:tcW w:w="1747" w:type="pct"/>
          </w:tcPr>
          <w:p w:rsidR="00EE6B70" w:rsidRPr="001E0854" w:rsidRDefault="00EE6B70" w:rsidP="00EE6B70">
            <w:r w:rsidRPr="001E0854">
              <w:t>Возмещение затрат по погребению отдельных категорий граждан (не имеющих супруга, близких родственников, иных родственников либо законного представителя умершего, либо умерших, личность которых не установлена и они не востребованы из морга)</w:t>
            </w:r>
          </w:p>
        </w:tc>
        <w:tc>
          <w:tcPr>
            <w:tcW w:w="579" w:type="pct"/>
            <w:vAlign w:val="center"/>
          </w:tcPr>
          <w:p w:rsidR="00EE6B70" w:rsidRPr="001E0854" w:rsidRDefault="00EE6B70" w:rsidP="00EE6B70">
            <w:pPr>
              <w:jc w:val="center"/>
            </w:pPr>
            <w:r w:rsidRPr="001E0854">
              <w:t>Бюджет ПГП</w:t>
            </w:r>
          </w:p>
        </w:tc>
        <w:tc>
          <w:tcPr>
            <w:tcW w:w="496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>
              <w:t>0,00</w:t>
            </w:r>
          </w:p>
        </w:tc>
        <w:tc>
          <w:tcPr>
            <w:tcW w:w="505" w:type="pct"/>
            <w:vAlign w:val="center"/>
          </w:tcPr>
          <w:p w:rsidR="00EE6B70" w:rsidRPr="001E0854" w:rsidRDefault="00EE6B70" w:rsidP="00EE6B70">
            <w:pPr>
              <w:jc w:val="center"/>
            </w:pPr>
            <w:r w:rsidRPr="001E0854">
              <w:t>2000,00</w:t>
            </w:r>
          </w:p>
        </w:tc>
        <w:tc>
          <w:tcPr>
            <w:tcW w:w="471" w:type="pct"/>
            <w:vAlign w:val="center"/>
          </w:tcPr>
          <w:p w:rsidR="00EE6B70" w:rsidRPr="001E0854" w:rsidRDefault="00EE6B70" w:rsidP="00EE6B70">
            <w:pPr>
              <w:jc w:val="center"/>
            </w:pPr>
            <w:r w:rsidRPr="001E0854">
              <w:t>2000,00</w:t>
            </w:r>
          </w:p>
        </w:tc>
        <w:tc>
          <w:tcPr>
            <w:tcW w:w="490" w:type="pct"/>
            <w:vAlign w:val="center"/>
          </w:tcPr>
          <w:p w:rsidR="00EE6B70" w:rsidRPr="001E0854" w:rsidRDefault="00EE6B70" w:rsidP="00EE6B70">
            <w:pPr>
              <w:jc w:val="center"/>
            </w:pPr>
            <w:r w:rsidRPr="001E0854">
              <w:t>2000,00</w:t>
            </w:r>
          </w:p>
        </w:tc>
        <w:tc>
          <w:tcPr>
            <w:tcW w:w="491" w:type="pct"/>
            <w:vAlign w:val="center"/>
          </w:tcPr>
          <w:p w:rsidR="00EE6B70" w:rsidRPr="001E0854" w:rsidRDefault="00EE6B70" w:rsidP="00EE6B70">
            <w:pPr>
              <w:jc w:val="center"/>
            </w:pPr>
            <w:r w:rsidRPr="001E0854">
              <w:t>2000,00</w:t>
            </w:r>
          </w:p>
        </w:tc>
      </w:tr>
      <w:tr w:rsidR="00EE6B70" w:rsidRPr="001E0854" w:rsidTr="00EE6B70">
        <w:trPr>
          <w:trHeight w:val="3198"/>
        </w:trPr>
        <w:tc>
          <w:tcPr>
            <w:tcW w:w="222" w:type="pct"/>
          </w:tcPr>
          <w:p w:rsidR="00EE6B70" w:rsidRPr="001E0854" w:rsidRDefault="00EE6B70" w:rsidP="00EE6B70">
            <w:pPr>
              <w:jc w:val="center"/>
            </w:pPr>
            <w:r>
              <w:t>2.3</w:t>
            </w:r>
          </w:p>
        </w:tc>
        <w:tc>
          <w:tcPr>
            <w:tcW w:w="1747" w:type="pct"/>
          </w:tcPr>
          <w:p w:rsidR="00EE6B70" w:rsidRPr="001E0854" w:rsidRDefault="00EE6B70" w:rsidP="00EE6B70">
            <w:proofErr w:type="gramStart"/>
            <w:r w:rsidRPr="001E0854">
              <w:t>Инженерно-геодезические изыскания на территории площадью 20 га, с входящими в нее земельными участками с кадастровыми номерами 37:14:040417:58, 37:14:040417:369 и частично 37:14:040417:364, для использования в качестве основы для подготовки проекта планировки и проекта межевания территории с целью расширения существующего городского кладбища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79" w:type="pct"/>
            <w:vAlign w:val="center"/>
          </w:tcPr>
          <w:p w:rsidR="00EE6B70" w:rsidRPr="001E0854" w:rsidRDefault="00EE6B70" w:rsidP="00EE6B70">
            <w:pPr>
              <w:jc w:val="center"/>
            </w:pPr>
            <w:r w:rsidRPr="001E0854">
              <w:t>Бюджет ПГП</w:t>
            </w:r>
          </w:p>
        </w:tc>
        <w:tc>
          <w:tcPr>
            <w:tcW w:w="496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>
              <w:t>170000,00</w:t>
            </w:r>
          </w:p>
        </w:tc>
        <w:tc>
          <w:tcPr>
            <w:tcW w:w="505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0,00</w:t>
            </w:r>
          </w:p>
        </w:tc>
        <w:tc>
          <w:tcPr>
            <w:tcW w:w="471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0,00</w:t>
            </w:r>
          </w:p>
        </w:tc>
        <w:tc>
          <w:tcPr>
            <w:tcW w:w="490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0,00</w:t>
            </w:r>
          </w:p>
        </w:tc>
        <w:tc>
          <w:tcPr>
            <w:tcW w:w="491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0,00</w:t>
            </w:r>
          </w:p>
        </w:tc>
      </w:tr>
      <w:tr w:rsidR="00EE6B70" w:rsidRPr="001E0854" w:rsidTr="00EE6B70">
        <w:trPr>
          <w:trHeight w:val="922"/>
        </w:trPr>
        <w:tc>
          <w:tcPr>
            <w:tcW w:w="222" w:type="pct"/>
          </w:tcPr>
          <w:p w:rsidR="00EE6B70" w:rsidRPr="001E0854" w:rsidRDefault="00EE6B70" w:rsidP="00EE6B70">
            <w:pPr>
              <w:jc w:val="center"/>
            </w:pPr>
            <w:r w:rsidRPr="001E0854">
              <w:t>3.</w:t>
            </w:r>
          </w:p>
        </w:tc>
        <w:tc>
          <w:tcPr>
            <w:tcW w:w="1747" w:type="pct"/>
          </w:tcPr>
          <w:p w:rsidR="00EE6B70" w:rsidRPr="001E0854" w:rsidRDefault="00EE6B70" w:rsidP="00EE6B70">
            <w:pPr>
              <w:rPr>
                <w:b/>
              </w:rPr>
            </w:pPr>
            <w:r w:rsidRPr="001E0854">
              <w:rPr>
                <w:b/>
              </w:rPr>
              <w:t>Иные вопросы, связанные с благоустройством Пучежского городского поселения</w:t>
            </w:r>
          </w:p>
        </w:tc>
        <w:tc>
          <w:tcPr>
            <w:tcW w:w="579" w:type="pct"/>
          </w:tcPr>
          <w:p w:rsidR="00EE6B70" w:rsidRPr="001E0854" w:rsidRDefault="00EE6B70" w:rsidP="00EE6B70">
            <w:r w:rsidRPr="001E0854">
              <w:t>Бюджет ПГП</w:t>
            </w:r>
          </w:p>
        </w:tc>
        <w:tc>
          <w:tcPr>
            <w:tcW w:w="496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  <w:rPr>
                <w:b/>
              </w:rPr>
            </w:pPr>
            <w:r>
              <w:rPr>
                <w:b/>
              </w:rPr>
              <w:t>2725417,73</w:t>
            </w:r>
          </w:p>
        </w:tc>
        <w:tc>
          <w:tcPr>
            <w:tcW w:w="505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rPr>
                <w:b/>
              </w:rPr>
              <w:t>3090847,37</w:t>
            </w:r>
          </w:p>
        </w:tc>
        <w:tc>
          <w:tcPr>
            <w:tcW w:w="471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rPr>
                <w:b/>
              </w:rPr>
              <w:t>3588990,26</w:t>
            </w:r>
          </w:p>
        </w:tc>
        <w:tc>
          <w:tcPr>
            <w:tcW w:w="490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rPr>
                <w:b/>
              </w:rPr>
              <w:t>3593058,90</w:t>
            </w:r>
          </w:p>
        </w:tc>
        <w:tc>
          <w:tcPr>
            <w:tcW w:w="491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rPr>
                <w:b/>
              </w:rPr>
              <w:t>3592558,90</w:t>
            </w:r>
          </w:p>
        </w:tc>
      </w:tr>
      <w:tr w:rsidR="00EE6B70" w:rsidRPr="001E0854" w:rsidTr="00EE6B70">
        <w:tc>
          <w:tcPr>
            <w:tcW w:w="222" w:type="pct"/>
          </w:tcPr>
          <w:p w:rsidR="00EE6B70" w:rsidRPr="001E0854" w:rsidRDefault="00EE6B70" w:rsidP="00EE6B70">
            <w:pPr>
              <w:jc w:val="center"/>
            </w:pPr>
            <w:r w:rsidRPr="001E0854">
              <w:t>3.1.</w:t>
            </w:r>
          </w:p>
        </w:tc>
        <w:tc>
          <w:tcPr>
            <w:tcW w:w="1747" w:type="pct"/>
          </w:tcPr>
          <w:p w:rsidR="00EE6B70" w:rsidRPr="001E0854" w:rsidRDefault="00EE6B70" w:rsidP="00EE6B70">
            <w:r w:rsidRPr="001E0854">
              <w:t>Обеспечение деятельности МУ «Пучежское городское поселение»</w:t>
            </w:r>
          </w:p>
        </w:tc>
        <w:tc>
          <w:tcPr>
            <w:tcW w:w="579" w:type="pct"/>
          </w:tcPr>
          <w:p w:rsidR="00EE6B70" w:rsidRPr="001E0854" w:rsidRDefault="00EE6B70" w:rsidP="00EE6B70">
            <w:r w:rsidRPr="001E0854">
              <w:t>Бюджет ПГП</w:t>
            </w:r>
          </w:p>
        </w:tc>
        <w:tc>
          <w:tcPr>
            <w:tcW w:w="496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>
              <w:t>2257917,73</w:t>
            </w:r>
          </w:p>
        </w:tc>
        <w:tc>
          <w:tcPr>
            <w:tcW w:w="505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2661689,00</w:t>
            </w:r>
          </w:p>
        </w:tc>
        <w:tc>
          <w:tcPr>
            <w:tcW w:w="471" w:type="pct"/>
            <w:vAlign w:val="center"/>
          </w:tcPr>
          <w:p w:rsidR="00EE6B70" w:rsidRDefault="00EE6B70" w:rsidP="00EE6B70">
            <w:pPr>
              <w:jc w:val="center"/>
            </w:pPr>
            <w:r>
              <w:t>3218990,26</w:t>
            </w:r>
          </w:p>
        </w:tc>
        <w:tc>
          <w:tcPr>
            <w:tcW w:w="490" w:type="pct"/>
            <w:vAlign w:val="center"/>
          </w:tcPr>
          <w:p w:rsidR="00EE6B70" w:rsidRDefault="00EE6B70" w:rsidP="00EE6B70">
            <w:pPr>
              <w:jc w:val="center"/>
            </w:pPr>
            <w:r>
              <w:t>3223058,90</w:t>
            </w:r>
          </w:p>
        </w:tc>
        <w:tc>
          <w:tcPr>
            <w:tcW w:w="491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3222558,90</w:t>
            </w:r>
          </w:p>
        </w:tc>
      </w:tr>
      <w:tr w:rsidR="00EE6B70" w:rsidRPr="001E0854" w:rsidTr="00EE6B70">
        <w:tc>
          <w:tcPr>
            <w:tcW w:w="222" w:type="pct"/>
          </w:tcPr>
          <w:p w:rsidR="00EE6B70" w:rsidRPr="001E0854" w:rsidRDefault="00EE6B70" w:rsidP="00EE6B70">
            <w:pPr>
              <w:jc w:val="center"/>
            </w:pPr>
            <w:r w:rsidRPr="001E0854">
              <w:t>3.2.</w:t>
            </w:r>
          </w:p>
        </w:tc>
        <w:tc>
          <w:tcPr>
            <w:tcW w:w="1747" w:type="pct"/>
          </w:tcPr>
          <w:p w:rsidR="00EE6B70" w:rsidRPr="001E0854" w:rsidRDefault="00EE6B70" w:rsidP="00EE6B70">
            <w:r w:rsidRPr="001E0854">
              <w:t>Иные мероприятия, связанные с благоустройством территории Пучежского городского поселения</w:t>
            </w:r>
          </w:p>
        </w:tc>
        <w:tc>
          <w:tcPr>
            <w:tcW w:w="579" w:type="pct"/>
            <w:vAlign w:val="center"/>
          </w:tcPr>
          <w:p w:rsidR="00EE6B70" w:rsidRPr="001E0854" w:rsidRDefault="00EE6B70" w:rsidP="00EE6B70">
            <w:pPr>
              <w:jc w:val="center"/>
            </w:pPr>
            <w:r w:rsidRPr="001E0854">
              <w:t>Бюджет ПГП</w:t>
            </w:r>
          </w:p>
        </w:tc>
        <w:tc>
          <w:tcPr>
            <w:tcW w:w="496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>
              <w:t>4</w:t>
            </w:r>
            <w:r w:rsidRPr="001E0854">
              <w:t>7</w:t>
            </w:r>
            <w:r>
              <w:t>500,00</w:t>
            </w:r>
          </w:p>
        </w:tc>
        <w:tc>
          <w:tcPr>
            <w:tcW w:w="505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318412,18</w:t>
            </w:r>
          </w:p>
        </w:tc>
        <w:tc>
          <w:tcPr>
            <w:tcW w:w="471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1600</w:t>
            </w:r>
            <w:r w:rsidRPr="001E0854">
              <w:t>00,00</w:t>
            </w:r>
          </w:p>
        </w:tc>
        <w:tc>
          <w:tcPr>
            <w:tcW w:w="490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160</w:t>
            </w:r>
            <w:r w:rsidRPr="001E0854">
              <w:t>000,00</w:t>
            </w:r>
          </w:p>
        </w:tc>
        <w:tc>
          <w:tcPr>
            <w:tcW w:w="491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16</w:t>
            </w:r>
            <w:r w:rsidRPr="001E0854">
              <w:t>0000,00</w:t>
            </w:r>
          </w:p>
        </w:tc>
      </w:tr>
      <w:tr w:rsidR="00EE6B70" w:rsidRPr="001E0854" w:rsidTr="00EE6B70">
        <w:tc>
          <w:tcPr>
            <w:tcW w:w="222" w:type="pct"/>
          </w:tcPr>
          <w:p w:rsidR="00EE6B70" w:rsidRPr="001E0854" w:rsidRDefault="00EE6B70" w:rsidP="00EE6B70">
            <w:pPr>
              <w:jc w:val="center"/>
            </w:pPr>
            <w:r>
              <w:t>3.3</w:t>
            </w:r>
          </w:p>
        </w:tc>
        <w:tc>
          <w:tcPr>
            <w:tcW w:w="1747" w:type="pct"/>
          </w:tcPr>
          <w:p w:rsidR="00EE6B70" w:rsidRPr="001E0854" w:rsidRDefault="00EE6B70" w:rsidP="00EE6B70">
            <w:r>
              <w:t xml:space="preserve">Осуществление деятельности по обращению с животными без владельцев, обитающих на территории </w:t>
            </w:r>
            <w:r w:rsidRPr="001E0854">
              <w:t>Пучежского городского поселения</w:t>
            </w:r>
          </w:p>
        </w:tc>
        <w:tc>
          <w:tcPr>
            <w:tcW w:w="579" w:type="pct"/>
            <w:vAlign w:val="center"/>
          </w:tcPr>
          <w:p w:rsidR="00EE6B70" w:rsidRPr="001E0854" w:rsidRDefault="00EE6B70" w:rsidP="00EE6B70">
            <w:pPr>
              <w:jc w:val="center"/>
            </w:pPr>
            <w:r w:rsidRPr="001E0854">
              <w:t>Бюджет ПГП</w:t>
            </w:r>
          </w:p>
        </w:tc>
        <w:tc>
          <w:tcPr>
            <w:tcW w:w="496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</w:pPr>
            <w:r>
              <w:t>420000,00</w:t>
            </w:r>
          </w:p>
        </w:tc>
        <w:tc>
          <w:tcPr>
            <w:tcW w:w="505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110746,19</w:t>
            </w:r>
          </w:p>
        </w:tc>
        <w:tc>
          <w:tcPr>
            <w:tcW w:w="471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210000,00</w:t>
            </w:r>
          </w:p>
        </w:tc>
        <w:tc>
          <w:tcPr>
            <w:tcW w:w="490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210000,00</w:t>
            </w:r>
          </w:p>
        </w:tc>
        <w:tc>
          <w:tcPr>
            <w:tcW w:w="491" w:type="pct"/>
            <w:vAlign w:val="center"/>
          </w:tcPr>
          <w:p w:rsidR="00EE6B70" w:rsidRPr="001E0854" w:rsidRDefault="00EE6B70" w:rsidP="00EE6B70">
            <w:pPr>
              <w:jc w:val="center"/>
            </w:pPr>
            <w:r>
              <w:t>210000,00</w:t>
            </w:r>
          </w:p>
        </w:tc>
      </w:tr>
      <w:tr w:rsidR="00EE6B70" w:rsidRPr="001E0854" w:rsidTr="00EE6B70">
        <w:tc>
          <w:tcPr>
            <w:tcW w:w="222" w:type="pct"/>
          </w:tcPr>
          <w:p w:rsidR="00EE6B70" w:rsidRPr="001E0854" w:rsidRDefault="00EE6B70" w:rsidP="00EE6B70">
            <w:pPr>
              <w:jc w:val="center"/>
            </w:pPr>
          </w:p>
        </w:tc>
        <w:tc>
          <w:tcPr>
            <w:tcW w:w="1747" w:type="pct"/>
          </w:tcPr>
          <w:p w:rsidR="00EE6B70" w:rsidRPr="001E0854" w:rsidRDefault="00EE6B70" w:rsidP="00EE6B70">
            <w:pPr>
              <w:rPr>
                <w:b/>
              </w:rPr>
            </w:pPr>
            <w:r w:rsidRPr="001E0854">
              <w:rPr>
                <w:b/>
              </w:rPr>
              <w:t>Итого</w:t>
            </w:r>
          </w:p>
        </w:tc>
        <w:tc>
          <w:tcPr>
            <w:tcW w:w="579" w:type="pct"/>
            <w:vAlign w:val="center"/>
          </w:tcPr>
          <w:p w:rsidR="00EE6B70" w:rsidRPr="001E0854" w:rsidRDefault="00EE6B70" w:rsidP="00EE6B70">
            <w:pPr>
              <w:jc w:val="center"/>
            </w:pPr>
          </w:p>
        </w:tc>
        <w:tc>
          <w:tcPr>
            <w:tcW w:w="496" w:type="pct"/>
            <w:vAlign w:val="center"/>
          </w:tcPr>
          <w:p w:rsidR="00EE6B70" w:rsidRPr="001E0854" w:rsidRDefault="00EE6B70" w:rsidP="00EE6B70">
            <w:pPr>
              <w:spacing w:line="15" w:lineRule="atLeast"/>
              <w:jc w:val="center"/>
              <w:rPr>
                <w:b/>
              </w:rPr>
            </w:pPr>
            <w:r>
              <w:rPr>
                <w:b/>
              </w:rPr>
              <w:t>19931179,53</w:t>
            </w:r>
          </w:p>
        </w:tc>
        <w:tc>
          <w:tcPr>
            <w:tcW w:w="505" w:type="pct"/>
          </w:tcPr>
          <w:p w:rsidR="00EE6B70" w:rsidRPr="001E0854" w:rsidRDefault="00EE6B70" w:rsidP="00EE6B70">
            <w:pPr>
              <w:rPr>
                <w:b/>
              </w:rPr>
            </w:pPr>
            <w:r>
              <w:rPr>
                <w:b/>
              </w:rPr>
              <w:t>21641654,11</w:t>
            </w:r>
          </w:p>
        </w:tc>
        <w:tc>
          <w:tcPr>
            <w:tcW w:w="471" w:type="pct"/>
          </w:tcPr>
          <w:p w:rsidR="00EE6B70" w:rsidRPr="001E0854" w:rsidRDefault="00EE6B70" w:rsidP="00EE6B70">
            <w:pPr>
              <w:rPr>
                <w:b/>
              </w:rPr>
            </w:pPr>
            <w:r>
              <w:rPr>
                <w:b/>
              </w:rPr>
              <w:t>20202157,00</w:t>
            </w:r>
          </w:p>
        </w:tc>
        <w:tc>
          <w:tcPr>
            <w:tcW w:w="490" w:type="pct"/>
          </w:tcPr>
          <w:p w:rsidR="00EE6B70" w:rsidRPr="001E0854" w:rsidRDefault="00EE6B70" w:rsidP="00EE6B70">
            <w:pPr>
              <w:rPr>
                <w:b/>
              </w:rPr>
            </w:pPr>
            <w:r>
              <w:rPr>
                <w:b/>
              </w:rPr>
              <w:t>20397136,04</w:t>
            </w:r>
          </w:p>
        </w:tc>
        <w:tc>
          <w:tcPr>
            <w:tcW w:w="491" w:type="pct"/>
          </w:tcPr>
          <w:p w:rsidR="00EE6B70" w:rsidRPr="001E0854" w:rsidRDefault="00EE6B70" w:rsidP="00EE6B70">
            <w:pPr>
              <w:rPr>
                <w:b/>
              </w:rPr>
            </w:pPr>
            <w:r>
              <w:rPr>
                <w:b/>
              </w:rPr>
              <w:t>20396636,04</w:t>
            </w:r>
          </w:p>
        </w:tc>
      </w:tr>
    </w:tbl>
    <w:p w:rsidR="00154630" w:rsidRPr="00657A00" w:rsidRDefault="00154630" w:rsidP="00EE6B70">
      <w:pPr>
        <w:spacing w:line="245" w:lineRule="atLeast"/>
        <w:rPr>
          <w:b/>
          <w:color w:val="000000"/>
        </w:rPr>
      </w:pPr>
    </w:p>
    <w:sectPr w:rsidR="00154630" w:rsidRPr="00657A00" w:rsidSect="00EE6B70">
      <w:pgSz w:w="16838" w:h="11906" w:orient="landscape"/>
      <w:pgMar w:top="426" w:right="851" w:bottom="568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108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18A6B1F"/>
    <w:multiLevelType w:val="hybridMultilevel"/>
    <w:tmpl w:val="50BEF3B2"/>
    <w:lvl w:ilvl="0" w:tplc="89ECB83C">
      <w:start w:val="2"/>
      <w:numFmt w:val="decimal"/>
      <w:lvlText w:val="%1."/>
      <w:lvlJc w:val="left"/>
      <w:pPr>
        <w:tabs>
          <w:tab w:val="num" w:pos="387"/>
        </w:tabs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2">
    <w:nsid w:val="24A504D5"/>
    <w:multiLevelType w:val="hybridMultilevel"/>
    <w:tmpl w:val="6CC8B30C"/>
    <w:lvl w:ilvl="0" w:tplc="00726F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7138F6"/>
    <w:multiLevelType w:val="hybridMultilevel"/>
    <w:tmpl w:val="10DC0D5E"/>
    <w:lvl w:ilvl="0" w:tplc="041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27B5F4B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2233E"/>
    <w:multiLevelType w:val="singleLevel"/>
    <w:tmpl w:val="8340D002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6">
    <w:nsid w:val="36B9149C"/>
    <w:multiLevelType w:val="hybridMultilevel"/>
    <w:tmpl w:val="BBFE7A10"/>
    <w:lvl w:ilvl="0" w:tplc="3E663D44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7">
    <w:nsid w:val="375C1209"/>
    <w:multiLevelType w:val="hybridMultilevel"/>
    <w:tmpl w:val="2E42ECA2"/>
    <w:lvl w:ilvl="0" w:tplc="36D4EE5E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7A56F27"/>
    <w:multiLevelType w:val="hybridMultilevel"/>
    <w:tmpl w:val="E23C9F7E"/>
    <w:lvl w:ilvl="0" w:tplc="AB0EB31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3C5420DA"/>
    <w:multiLevelType w:val="hybridMultilevel"/>
    <w:tmpl w:val="D51C4F8C"/>
    <w:lvl w:ilvl="0" w:tplc="63A2C29E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10">
    <w:nsid w:val="49370994"/>
    <w:multiLevelType w:val="multilevel"/>
    <w:tmpl w:val="4754CF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656607"/>
    <w:multiLevelType w:val="hybridMultilevel"/>
    <w:tmpl w:val="7136A636"/>
    <w:lvl w:ilvl="0" w:tplc="01F42E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58395778"/>
    <w:multiLevelType w:val="hybridMultilevel"/>
    <w:tmpl w:val="13F84EFA"/>
    <w:lvl w:ilvl="0" w:tplc="2E90D9C4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>
    <w:nsid w:val="58CD069C"/>
    <w:multiLevelType w:val="hybridMultilevel"/>
    <w:tmpl w:val="D4009828"/>
    <w:lvl w:ilvl="0" w:tplc="BCE2E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CD6D7F4">
      <w:numFmt w:val="none"/>
      <w:lvlText w:val=""/>
      <w:lvlJc w:val="left"/>
      <w:pPr>
        <w:tabs>
          <w:tab w:val="num" w:pos="360"/>
        </w:tabs>
      </w:pPr>
    </w:lvl>
    <w:lvl w:ilvl="2" w:tplc="4094E9F8">
      <w:numFmt w:val="none"/>
      <w:lvlText w:val=""/>
      <w:lvlJc w:val="left"/>
      <w:pPr>
        <w:tabs>
          <w:tab w:val="num" w:pos="360"/>
        </w:tabs>
      </w:pPr>
    </w:lvl>
    <w:lvl w:ilvl="3" w:tplc="69403F88">
      <w:numFmt w:val="none"/>
      <w:lvlText w:val=""/>
      <w:lvlJc w:val="left"/>
      <w:pPr>
        <w:tabs>
          <w:tab w:val="num" w:pos="360"/>
        </w:tabs>
      </w:pPr>
    </w:lvl>
    <w:lvl w:ilvl="4" w:tplc="AEB00BD0">
      <w:numFmt w:val="none"/>
      <w:lvlText w:val=""/>
      <w:lvlJc w:val="left"/>
      <w:pPr>
        <w:tabs>
          <w:tab w:val="num" w:pos="360"/>
        </w:tabs>
      </w:pPr>
    </w:lvl>
    <w:lvl w:ilvl="5" w:tplc="7DDA8FD6">
      <w:numFmt w:val="none"/>
      <w:lvlText w:val=""/>
      <w:lvlJc w:val="left"/>
      <w:pPr>
        <w:tabs>
          <w:tab w:val="num" w:pos="360"/>
        </w:tabs>
      </w:pPr>
    </w:lvl>
    <w:lvl w:ilvl="6" w:tplc="6942643C">
      <w:numFmt w:val="none"/>
      <w:lvlText w:val=""/>
      <w:lvlJc w:val="left"/>
      <w:pPr>
        <w:tabs>
          <w:tab w:val="num" w:pos="360"/>
        </w:tabs>
      </w:pPr>
    </w:lvl>
    <w:lvl w:ilvl="7" w:tplc="E8D84400">
      <w:numFmt w:val="none"/>
      <w:lvlText w:val=""/>
      <w:lvlJc w:val="left"/>
      <w:pPr>
        <w:tabs>
          <w:tab w:val="num" w:pos="360"/>
        </w:tabs>
      </w:pPr>
    </w:lvl>
    <w:lvl w:ilvl="8" w:tplc="26584B8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CDE2802"/>
    <w:multiLevelType w:val="hybridMultilevel"/>
    <w:tmpl w:val="88F0D2D4"/>
    <w:lvl w:ilvl="0" w:tplc="92322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E8C468">
      <w:numFmt w:val="none"/>
      <w:lvlText w:val=""/>
      <w:lvlJc w:val="left"/>
      <w:pPr>
        <w:tabs>
          <w:tab w:val="num" w:pos="360"/>
        </w:tabs>
      </w:pPr>
    </w:lvl>
    <w:lvl w:ilvl="2" w:tplc="7D360196">
      <w:numFmt w:val="none"/>
      <w:lvlText w:val=""/>
      <w:lvlJc w:val="left"/>
      <w:pPr>
        <w:tabs>
          <w:tab w:val="num" w:pos="360"/>
        </w:tabs>
      </w:pPr>
    </w:lvl>
    <w:lvl w:ilvl="3" w:tplc="21AE5F14">
      <w:numFmt w:val="none"/>
      <w:lvlText w:val=""/>
      <w:lvlJc w:val="left"/>
      <w:pPr>
        <w:tabs>
          <w:tab w:val="num" w:pos="360"/>
        </w:tabs>
      </w:pPr>
    </w:lvl>
    <w:lvl w:ilvl="4" w:tplc="06C058FA">
      <w:numFmt w:val="none"/>
      <w:lvlText w:val=""/>
      <w:lvlJc w:val="left"/>
      <w:pPr>
        <w:tabs>
          <w:tab w:val="num" w:pos="360"/>
        </w:tabs>
      </w:pPr>
    </w:lvl>
    <w:lvl w:ilvl="5" w:tplc="014E5806">
      <w:numFmt w:val="none"/>
      <w:lvlText w:val=""/>
      <w:lvlJc w:val="left"/>
      <w:pPr>
        <w:tabs>
          <w:tab w:val="num" w:pos="360"/>
        </w:tabs>
      </w:pPr>
    </w:lvl>
    <w:lvl w:ilvl="6" w:tplc="662E727C">
      <w:numFmt w:val="none"/>
      <w:lvlText w:val=""/>
      <w:lvlJc w:val="left"/>
      <w:pPr>
        <w:tabs>
          <w:tab w:val="num" w:pos="360"/>
        </w:tabs>
      </w:pPr>
    </w:lvl>
    <w:lvl w:ilvl="7" w:tplc="57FCB6A8">
      <w:numFmt w:val="none"/>
      <w:lvlText w:val=""/>
      <w:lvlJc w:val="left"/>
      <w:pPr>
        <w:tabs>
          <w:tab w:val="num" w:pos="360"/>
        </w:tabs>
      </w:pPr>
    </w:lvl>
    <w:lvl w:ilvl="8" w:tplc="CE96DBF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11"/>
  </w:num>
  <w:num w:numId="11">
    <w:abstractNumId w:val="12"/>
  </w:num>
  <w:num w:numId="12">
    <w:abstractNumId w:val="15"/>
  </w:num>
  <w:num w:numId="13">
    <w:abstractNumId w:val="14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A7A53"/>
    <w:rsid w:val="00004A56"/>
    <w:rsid w:val="000050E0"/>
    <w:rsid w:val="00011459"/>
    <w:rsid w:val="00012CD5"/>
    <w:rsid w:val="00015126"/>
    <w:rsid w:val="00016F49"/>
    <w:rsid w:val="00021552"/>
    <w:rsid w:val="0003203A"/>
    <w:rsid w:val="0004008E"/>
    <w:rsid w:val="00041011"/>
    <w:rsid w:val="0004159E"/>
    <w:rsid w:val="00043B0D"/>
    <w:rsid w:val="00056409"/>
    <w:rsid w:val="00067E91"/>
    <w:rsid w:val="000717C2"/>
    <w:rsid w:val="00073071"/>
    <w:rsid w:val="0007731C"/>
    <w:rsid w:val="000826E8"/>
    <w:rsid w:val="00084C85"/>
    <w:rsid w:val="00095F37"/>
    <w:rsid w:val="00096AD0"/>
    <w:rsid w:val="000A1B7D"/>
    <w:rsid w:val="000A36DF"/>
    <w:rsid w:val="000B2AE6"/>
    <w:rsid w:val="000C71DD"/>
    <w:rsid w:val="000E2C0F"/>
    <w:rsid w:val="000E3899"/>
    <w:rsid w:val="000E3FD7"/>
    <w:rsid w:val="000E7F3D"/>
    <w:rsid w:val="000F0561"/>
    <w:rsid w:val="000F15E4"/>
    <w:rsid w:val="000F7B21"/>
    <w:rsid w:val="001023A4"/>
    <w:rsid w:val="001029D1"/>
    <w:rsid w:val="001067B9"/>
    <w:rsid w:val="00117FE9"/>
    <w:rsid w:val="00120C1F"/>
    <w:rsid w:val="00122627"/>
    <w:rsid w:val="00123670"/>
    <w:rsid w:val="00133DDC"/>
    <w:rsid w:val="00136A90"/>
    <w:rsid w:val="00141A33"/>
    <w:rsid w:val="00152648"/>
    <w:rsid w:val="00154630"/>
    <w:rsid w:val="00161F84"/>
    <w:rsid w:val="00172D28"/>
    <w:rsid w:val="0017335B"/>
    <w:rsid w:val="00186EF3"/>
    <w:rsid w:val="0019445E"/>
    <w:rsid w:val="001B0850"/>
    <w:rsid w:val="001B45AC"/>
    <w:rsid w:val="001B6772"/>
    <w:rsid w:val="001C2067"/>
    <w:rsid w:val="001D61D8"/>
    <w:rsid w:val="001E354F"/>
    <w:rsid w:val="001E427B"/>
    <w:rsid w:val="001E4662"/>
    <w:rsid w:val="001E6CB9"/>
    <w:rsid w:val="001E76C8"/>
    <w:rsid w:val="001F145A"/>
    <w:rsid w:val="001F6732"/>
    <w:rsid w:val="00216E8E"/>
    <w:rsid w:val="0022045A"/>
    <w:rsid w:val="00220DB5"/>
    <w:rsid w:val="00222918"/>
    <w:rsid w:val="002274D7"/>
    <w:rsid w:val="00236B15"/>
    <w:rsid w:val="0024356B"/>
    <w:rsid w:val="002511F2"/>
    <w:rsid w:val="00261C11"/>
    <w:rsid w:val="00262592"/>
    <w:rsid w:val="00264F5E"/>
    <w:rsid w:val="0027200E"/>
    <w:rsid w:val="00273293"/>
    <w:rsid w:val="002771B6"/>
    <w:rsid w:val="002907C7"/>
    <w:rsid w:val="00296AD7"/>
    <w:rsid w:val="0029701D"/>
    <w:rsid w:val="002A1A25"/>
    <w:rsid w:val="002A6FDF"/>
    <w:rsid w:val="002C17E6"/>
    <w:rsid w:val="002C68B8"/>
    <w:rsid w:val="002C6AF1"/>
    <w:rsid w:val="002D002F"/>
    <w:rsid w:val="002D30FE"/>
    <w:rsid w:val="002D5181"/>
    <w:rsid w:val="002E369E"/>
    <w:rsid w:val="002F449F"/>
    <w:rsid w:val="002F6A77"/>
    <w:rsid w:val="002F6A89"/>
    <w:rsid w:val="002F7F1D"/>
    <w:rsid w:val="003016E1"/>
    <w:rsid w:val="00311929"/>
    <w:rsid w:val="00312931"/>
    <w:rsid w:val="00317F12"/>
    <w:rsid w:val="00320565"/>
    <w:rsid w:val="0033194D"/>
    <w:rsid w:val="00333FD8"/>
    <w:rsid w:val="003538F9"/>
    <w:rsid w:val="00355120"/>
    <w:rsid w:val="003623CD"/>
    <w:rsid w:val="00364D25"/>
    <w:rsid w:val="00371503"/>
    <w:rsid w:val="00371F93"/>
    <w:rsid w:val="00387F4A"/>
    <w:rsid w:val="00390822"/>
    <w:rsid w:val="003962DA"/>
    <w:rsid w:val="003968A0"/>
    <w:rsid w:val="003A1B04"/>
    <w:rsid w:val="003A422A"/>
    <w:rsid w:val="003A6250"/>
    <w:rsid w:val="003C0995"/>
    <w:rsid w:val="003C0B18"/>
    <w:rsid w:val="003D18F4"/>
    <w:rsid w:val="003D6205"/>
    <w:rsid w:val="003E4AC8"/>
    <w:rsid w:val="003F45DD"/>
    <w:rsid w:val="003F76E8"/>
    <w:rsid w:val="00402636"/>
    <w:rsid w:val="00406AE5"/>
    <w:rsid w:val="00413AFE"/>
    <w:rsid w:val="0041411D"/>
    <w:rsid w:val="0041450C"/>
    <w:rsid w:val="00422F20"/>
    <w:rsid w:val="00427D89"/>
    <w:rsid w:val="004355D4"/>
    <w:rsid w:val="00454EFB"/>
    <w:rsid w:val="004565E1"/>
    <w:rsid w:val="00461AE4"/>
    <w:rsid w:val="004676EB"/>
    <w:rsid w:val="004745D8"/>
    <w:rsid w:val="0047723F"/>
    <w:rsid w:val="00495FE4"/>
    <w:rsid w:val="004A06BA"/>
    <w:rsid w:val="004A17F4"/>
    <w:rsid w:val="004A266C"/>
    <w:rsid w:val="004A2B2F"/>
    <w:rsid w:val="004A30AC"/>
    <w:rsid w:val="004A5BEC"/>
    <w:rsid w:val="004A659A"/>
    <w:rsid w:val="004B0826"/>
    <w:rsid w:val="004B1502"/>
    <w:rsid w:val="004B24BA"/>
    <w:rsid w:val="004B5FBF"/>
    <w:rsid w:val="004C0A86"/>
    <w:rsid w:val="004C316A"/>
    <w:rsid w:val="004D26F4"/>
    <w:rsid w:val="004D2C82"/>
    <w:rsid w:val="004E6EDA"/>
    <w:rsid w:val="004F0322"/>
    <w:rsid w:val="004F3014"/>
    <w:rsid w:val="00502B3B"/>
    <w:rsid w:val="00502DFB"/>
    <w:rsid w:val="00506A6E"/>
    <w:rsid w:val="00514046"/>
    <w:rsid w:val="00516373"/>
    <w:rsid w:val="00520252"/>
    <w:rsid w:val="00522886"/>
    <w:rsid w:val="00523F58"/>
    <w:rsid w:val="0052783B"/>
    <w:rsid w:val="005419B6"/>
    <w:rsid w:val="005450A9"/>
    <w:rsid w:val="005471A9"/>
    <w:rsid w:val="005707DF"/>
    <w:rsid w:val="00572A65"/>
    <w:rsid w:val="0057493C"/>
    <w:rsid w:val="0058686A"/>
    <w:rsid w:val="00590C16"/>
    <w:rsid w:val="00593FFD"/>
    <w:rsid w:val="005A5183"/>
    <w:rsid w:val="005B4B66"/>
    <w:rsid w:val="005D77ED"/>
    <w:rsid w:val="005E0774"/>
    <w:rsid w:val="005F0542"/>
    <w:rsid w:val="005F387C"/>
    <w:rsid w:val="005F396D"/>
    <w:rsid w:val="005F7428"/>
    <w:rsid w:val="0060467B"/>
    <w:rsid w:val="00612BDA"/>
    <w:rsid w:val="006130AB"/>
    <w:rsid w:val="00621036"/>
    <w:rsid w:val="006217B3"/>
    <w:rsid w:val="00657A00"/>
    <w:rsid w:val="00661F3A"/>
    <w:rsid w:val="0066440D"/>
    <w:rsid w:val="00665DFC"/>
    <w:rsid w:val="00666F27"/>
    <w:rsid w:val="006942F9"/>
    <w:rsid w:val="006975BA"/>
    <w:rsid w:val="006A2395"/>
    <w:rsid w:val="006A2CE7"/>
    <w:rsid w:val="006A329F"/>
    <w:rsid w:val="006B01ED"/>
    <w:rsid w:val="006C3E5B"/>
    <w:rsid w:val="006C6A66"/>
    <w:rsid w:val="006C79BD"/>
    <w:rsid w:val="006D2377"/>
    <w:rsid w:val="006D55CC"/>
    <w:rsid w:val="006D67AF"/>
    <w:rsid w:val="006E4878"/>
    <w:rsid w:val="0070062C"/>
    <w:rsid w:val="00711075"/>
    <w:rsid w:val="00712FCA"/>
    <w:rsid w:val="007170B9"/>
    <w:rsid w:val="0072013A"/>
    <w:rsid w:val="00722DB3"/>
    <w:rsid w:val="00731599"/>
    <w:rsid w:val="0073538E"/>
    <w:rsid w:val="00741A64"/>
    <w:rsid w:val="007424AD"/>
    <w:rsid w:val="007437F8"/>
    <w:rsid w:val="00744730"/>
    <w:rsid w:val="007458AA"/>
    <w:rsid w:val="007562F4"/>
    <w:rsid w:val="00764C93"/>
    <w:rsid w:val="007928EE"/>
    <w:rsid w:val="00794D25"/>
    <w:rsid w:val="007C3231"/>
    <w:rsid w:val="007C7D9F"/>
    <w:rsid w:val="007D6126"/>
    <w:rsid w:val="007E2DEC"/>
    <w:rsid w:val="007E7350"/>
    <w:rsid w:val="007F6CFE"/>
    <w:rsid w:val="00802DCE"/>
    <w:rsid w:val="0080422A"/>
    <w:rsid w:val="00805D36"/>
    <w:rsid w:val="00806D32"/>
    <w:rsid w:val="00826B18"/>
    <w:rsid w:val="00830972"/>
    <w:rsid w:val="00832A25"/>
    <w:rsid w:val="008562DB"/>
    <w:rsid w:val="0086387F"/>
    <w:rsid w:val="00872E97"/>
    <w:rsid w:val="00877BD2"/>
    <w:rsid w:val="00882E5C"/>
    <w:rsid w:val="00892865"/>
    <w:rsid w:val="008943E6"/>
    <w:rsid w:val="008A0A18"/>
    <w:rsid w:val="008A29CC"/>
    <w:rsid w:val="008A64A4"/>
    <w:rsid w:val="008B0968"/>
    <w:rsid w:val="008B3B10"/>
    <w:rsid w:val="008C0F5E"/>
    <w:rsid w:val="008C32EE"/>
    <w:rsid w:val="008C5579"/>
    <w:rsid w:val="008E3BFB"/>
    <w:rsid w:val="008E42CE"/>
    <w:rsid w:val="008E55E6"/>
    <w:rsid w:val="009116F4"/>
    <w:rsid w:val="00914344"/>
    <w:rsid w:val="0092119D"/>
    <w:rsid w:val="00921411"/>
    <w:rsid w:val="00927CE9"/>
    <w:rsid w:val="00950F64"/>
    <w:rsid w:val="0095204F"/>
    <w:rsid w:val="00956561"/>
    <w:rsid w:val="00961BE6"/>
    <w:rsid w:val="00970420"/>
    <w:rsid w:val="00980376"/>
    <w:rsid w:val="00980D36"/>
    <w:rsid w:val="00981D93"/>
    <w:rsid w:val="009936B0"/>
    <w:rsid w:val="00994A2E"/>
    <w:rsid w:val="00996B9F"/>
    <w:rsid w:val="009A1216"/>
    <w:rsid w:val="009A4260"/>
    <w:rsid w:val="009A43A9"/>
    <w:rsid w:val="009B123F"/>
    <w:rsid w:val="009D3BEE"/>
    <w:rsid w:val="009D3E78"/>
    <w:rsid w:val="009E5E3E"/>
    <w:rsid w:val="009F5343"/>
    <w:rsid w:val="009F78F4"/>
    <w:rsid w:val="009F7AA9"/>
    <w:rsid w:val="00A00795"/>
    <w:rsid w:val="00A03250"/>
    <w:rsid w:val="00A0771A"/>
    <w:rsid w:val="00A10CBF"/>
    <w:rsid w:val="00A17BED"/>
    <w:rsid w:val="00A20A89"/>
    <w:rsid w:val="00A2711D"/>
    <w:rsid w:val="00A30265"/>
    <w:rsid w:val="00A41995"/>
    <w:rsid w:val="00A473CA"/>
    <w:rsid w:val="00A47B4A"/>
    <w:rsid w:val="00A61F66"/>
    <w:rsid w:val="00A6354A"/>
    <w:rsid w:val="00A656E7"/>
    <w:rsid w:val="00A66D6C"/>
    <w:rsid w:val="00A74DC3"/>
    <w:rsid w:val="00A75BE0"/>
    <w:rsid w:val="00A80F7C"/>
    <w:rsid w:val="00A8366A"/>
    <w:rsid w:val="00A86F56"/>
    <w:rsid w:val="00A8733C"/>
    <w:rsid w:val="00A91CAC"/>
    <w:rsid w:val="00AA37E7"/>
    <w:rsid w:val="00AB2409"/>
    <w:rsid w:val="00AC49B8"/>
    <w:rsid w:val="00AC5A5C"/>
    <w:rsid w:val="00AD4A2C"/>
    <w:rsid w:val="00AD5647"/>
    <w:rsid w:val="00AE4E58"/>
    <w:rsid w:val="00AF6C51"/>
    <w:rsid w:val="00B01A50"/>
    <w:rsid w:val="00B34ED2"/>
    <w:rsid w:val="00B4537A"/>
    <w:rsid w:val="00B51CE4"/>
    <w:rsid w:val="00B544B3"/>
    <w:rsid w:val="00B5746F"/>
    <w:rsid w:val="00B62B9D"/>
    <w:rsid w:val="00B66403"/>
    <w:rsid w:val="00B67821"/>
    <w:rsid w:val="00B67B94"/>
    <w:rsid w:val="00B826E9"/>
    <w:rsid w:val="00B86823"/>
    <w:rsid w:val="00BA4C61"/>
    <w:rsid w:val="00BA6A8D"/>
    <w:rsid w:val="00BB3172"/>
    <w:rsid w:val="00BB386F"/>
    <w:rsid w:val="00BC7C3E"/>
    <w:rsid w:val="00BD0598"/>
    <w:rsid w:val="00BD0D8B"/>
    <w:rsid w:val="00BF0894"/>
    <w:rsid w:val="00BF45AB"/>
    <w:rsid w:val="00BF4BAE"/>
    <w:rsid w:val="00C14616"/>
    <w:rsid w:val="00C16844"/>
    <w:rsid w:val="00C24DAA"/>
    <w:rsid w:val="00C26F03"/>
    <w:rsid w:val="00C33A31"/>
    <w:rsid w:val="00C37DCC"/>
    <w:rsid w:val="00C50204"/>
    <w:rsid w:val="00C52933"/>
    <w:rsid w:val="00C54332"/>
    <w:rsid w:val="00C56437"/>
    <w:rsid w:val="00C5664E"/>
    <w:rsid w:val="00C5726E"/>
    <w:rsid w:val="00C57D48"/>
    <w:rsid w:val="00C61D2B"/>
    <w:rsid w:val="00C66A3A"/>
    <w:rsid w:val="00C728BA"/>
    <w:rsid w:val="00C76636"/>
    <w:rsid w:val="00C91B7C"/>
    <w:rsid w:val="00CA1308"/>
    <w:rsid w:val="00CA1D93"/>
    <w:rsid w:val="00CA4101"/>
    <w:rsid w:val="00CA7A53"/>
    <w:rsid w:val="00CB3E20"/>
    <w:rsid w:val="00CB5CF7"/>
    <w:rsid w:val="00CB5F28"/>
    <w:rsid w:val="00CC0983"/>
    <w:rsid w:val="00CC14FF"/>
    <w:rsid w:val="00CC7C30"/>
    <w:rsid w:val="00CE13C2"/>
    <w:rsid w:val="00CF3A16"/>
    <w:rsid w:val="00D00F8F"/>
    <w:rsid w:val="00D03717"/>
    <w:rsid w:val="00D1416C"/>
    <w:rsid w:val="00D15B19"/>
    <w:rsid w:val="00D2066D"/>
    <w:rsid w:val="00D27A5C"/>
    <w:rsid w:val="00D44841"/>
    <w:rsid w:val="00D47D11"/>
    <w:rsid w:val="00D50F1F"/>
    <w:rsid w:val="00D628D1"/>
    <w:rsid w:val="00D74BCB"/>
    <w:rsid w:val="00D7716E"/>
    <w:rsid w:val="00D802C4"/>
    <w:rsid w:val="00D82563"/>
    <w:rsid w:val="00D858CB"/>
    <w:rsid w:val="00D936F6"/>
    <w:rsid w:val="00DA2E12"/>
    <w:rsid w:val="00DA3B08"/>
    <w:rsid w:val="00DC53D8"/>
    <w:rsid w:val="00DC5DB1"/>
    <w:rsid w:val="00DD0EF3"/>
    <w:rsid w:val="00DD300B"/>
    <w:rsid w:val="00DE4FFB"/>
    <w:rsid w:val="00DF06F1"/>
    <w:rsid w:val="00DF13EB"/>
    <w:rsid w:val="00DF4A61"/>
    <w:rsid w:val="00E1139B"/>
    <w:rsid w:val="00E3216E"/>
    <w:rsid w:val="00E3233E"/>
    <w:rsid w:val="00E3318E"/>
    <w:rsid w:val="00E46A4E"/>
    <w:rsid w:val="00E7395B"/>
    <w:rsid w:val="00E81FAC"/>
    <w:rsid w:val="00E82C7C"/>
    <w:rsid w:val="00E876D0"/>
    <w:rsid w:val="00E90894"/>
    <w:rsid w:val="00EA18DD"/>
    <w:rsid w:val="00EA4122"/>
    <w:rsid w:val="00EA4ED6"/>
    <w:rsid w:val="00EB70CB"/>
    <w:rsid w:val="00ED2489"/>
    <w:rsid w:val="00ED53A6"/>
    <w:rsid w:val="00EE25D0"/>
    <w:rsid w:val="00EE6B70"/>
    <w:rsid w:val="00EF21AD"/>
    <w:rsid w:val="00EF365E"/>
    <w:rsid w:val="00EF5D16"/>
    <w:rsid w:val="00EF7422"/>
    <w:rsid w:val="00F2068E"/>
    <w:rsid w:val="00F220D6"/>
    <w:rsid w:val="00F222A7"/>
    <w:rsid w:val="00F31FAA"/>
    <w:rsid w:val="00F352A1"/>
    <w:rsid w:val="00F542B1"/>
    <w:rsid w:val="00F6342D"/>
    <w:rsid w:val="00F6634C"/>
    <w:rsid w:val="00F67C35"/>
    <w:rsid w:val="00F85714"/>
    <w:rsid w:val="00F85902"/>
    <w:rsid w:val="00F85FC6"/>
    <w:rsid w:val="00F869B3"/>
    <w:rsid w:val="00F9311E"/>
    <w:rsid w:val="00F95D5B"/>
    <w:rsid w:val="00F97801"/>
    <w:rsid w:val="00FA712F"/>
    <w:rsid w:val="00FB7DD8"/>
    <w:rsid w:val="00FD2789"/>
    <w:rsid w:val="00FD38C7"/>
    <w:rsid w:val="00FD57D8"/>
    <w:rsid w:val="00FD5C33"/>
    <w:rsid w:val="00FD64E9"/>
    <w:rsid w:val="00FE4628"/>
    <w:rsid w:val="00FF1531"/>
    <w:rsid w:val="00FF29B1"/>
    <w:rsid w:val="00FF3BD2"/>
    <w:rsid w:val="00FF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E91"/>
    <w:rPr>
      <w:sz w:val="24"/>
      <w:szCs w:val="24"/>
    </w:rPr>
  </w:style>
  <w:style w:type="paragraph" w:styleId="1">
    <w:name w:val="heading 1"/>
    <w:basedOn w:val="a"/>
    <w:next w:val="a"/>
    <w:qFormat/>
    <w:rsid w:val="002C6A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DF13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9A42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D61D8"/>
    <w:pPr>
      <w:keepNext/>
      <w:jc w:val="center"/>
      <w:outlineLvl w:val="3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7A53"/>
    <w:rPr>
      <w:strike w:val="0"/>
      <w:dstrike w:val="0"/>
      <w:color w:val="0066CC"/>
      <w:u w:val="none"/>
      <w:effect w:val="none"/>
    </w:rPr>
  </w:style>
  <w:style w:type="paragraph" w:styleId="a4">
    <w:name w:val="Body Text"/>
    <w:basedOn w:val="a"/>
    <w:link w:val="a5"/>
    <w:rsid w:val="009D3E78"/>
    <w:pPr>
      <w:jc w:val="center"/>
    </w:pPr>
    <w:rPr>
      <w:b/>
      <w:szCs w:val="20"/>
    </w:rPr>
  </w:style>
  <w:style w:type="paragraph" w:styleId="a6">
    <w:name w:val="Normal (Web)"/>
    <w:basedOn w:val="a"/>
    <w:rsid w:val="00495FE4"/>
    <w:pPr>
      <w:spacing w:before="100" w:beforeAutospacing="1" w:after="100" w:afterAutospacing="1"/>
    </w:pPr>
  </w:style>
  <w:style w:type="character" w:styleId="a7">
    <w:name w:val="Strong"/>
    <w:qFormat/>
    <w:rsid w:val="00DF13EB"/>
    <w:rPr>
      <w:b/>
      <w:bCs/>
    </w:rPr>
  </w:style>
  <w:style w:type="table" w:styleId="a8">
    <w:name w:val="Table Grid"/>
    <w:basedOn w:val="a1"/>
    <w:rsid w:val="00117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basedOn w:val="a"/>
    <w:rsid w:val="00981D93"/>
    <w:pPr>
      <w:spacing w:before="100" w:beforeAutospacing="1" w:after="100" w:afterAutospacing="1"/>
    </w:pPr>
  </w:style>
  <w:style w:type="paragraph" w:customStyle="1" w:styleId="ConsPlusNormal">
    <w:name w:val="ConsPlusNormal"/>
    <w:rsid w:val="009A42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A42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9">
    <w:name w:val="Гипертекстовая ссылка"/>
    <w:rsid w:val="00402636"/>
    <w:rPr>
      <w:b/>
      <w:bCs/>
      <w:color w:val="106BBE"/>
    </w:rPr>
  </w:style>
  <w:style w:type="character" w:customStyle="1" w:styleId="aa">
    <w:name w:val="Цветовое выделение"/>
    <w:uiPriority w:val="99"/>
    <w:rsid w:val="00402636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011459"/>
    <w:pPr>
      <w:widowControl w:val="0"/>
      <w:autoSpaceDE w:val="0"/>
      <w:autoSpaceDN w:val="0"/>
      <w:adjustRightInd w:val="0"/>
      <w:jc w:val="both"/>
    </w:pPr>
    <w:rPr>
      <w:rFonts w:ascii="Arial" w:hAnsi="Arial" w:cs="Mangal"/>
      <w:lang w:bidi="hi-IN"/>
    </w:rPr>
  </w:style>
  <w:style w:type="paragraph" w:customStyle="1" w:styleId="Pro-Gramma">
    <w:name w:val="Pro-Gramma"/>
    <w:basedOn w:val="a"/>
    <w:link w:val="Pro-Gramma0"/>
    <w:qFormat/>
    <w:rsid w:val="00011459"/>
    <w:pPr>
      <w:suppressAutoHyphens/>
      <w:spacing w:line="100" w:lineRule="atLeast"/>
      <w:ind w:firstLine="709"/>
      <w:jc w:val="both"/>
    </w:pPr>
    <w:rPr>
      <w:kern w:val="1"/>
      <w:sz w:val="28"/>
      <w:szCs w:val="28"/>
      <w:lang w:eastAsia="ar-SA"/>
    </w:rPr>
  </w:style>
  <w:style w:type="paragraph" w:customStyle="1" w:styleId="Pro-List1">
    <w:name w:val="Pro-List #1"/>
    <w:basedOn w:val="Pro-Gramma"/>
    <w:rsid w:val="00011459"/>
  </w:style>
  <w:style w:type="paragraph" w:customStyle="1" w:styleId="Pro-Tab">
    <w:name w:val="Pro-Tab"/>
    <w:basedOn w:val="Pro-Gramma"/>
    <w:link w:val="Pro-Tab0"/>
    <w:qFormat/>
    <w:rsid w:val="00011459"/>
    <w:pPr>
      <w:spacing w:before="40" w:after="40"/>
      <w:ind w:firstLine="0"/>
      <w:jc w:val="left"/>
    </w:pPr>
    <w:rPr>
      <w:rFonts w:eastAsia="Calibri"/>
      <w:sz w:val="24"/>
      <w:szCs w:val="20"/>
    </w:rPr>
  </w:style>
  <w:style w:type="character" w:customStyle="1" w:styleId="Pro-Gramma0">
    <w:name w:val="Pro-Gramma Знак"/>
    <w:link w:val="Pro-Gramma"/>
    <w:locked/>
    <w:rsid w:val="00011459"/>
    <w:rPr>
      <w:kern w:val="1"/>
      <w:sz w:val="28"/>
      <w:szCs w:val="28"/>
      <w:lang w:eastAsia="ar-SA" w:bidi="ar-SA"/>
    </w:rPr>
  </w:style>
  <w:style w:type="character" w:customStyle="1" w:styleId="Pro-Tab0">
    <w:name w:val="Pro-Tab Знак Знак"/>
    <w:link w:val="Pro-Tab"/>
    <w:locked/>
    <w:rsid w:val="00011459"/>
    <w:rPr>
      <w:rFonts w:eastAsia="Calibri"/>
      <w:kern w:val="1"/>
      <w:sz w:val="24"/>
      <w:lang w:eastAsia="ar-SA" w:bidi="ar-SA"/>
    </w:rPr>
  </w:style>
  <w:style w:type="paragraph" w:customStyle="1" w:styleId="ac">
    <w:name w:val="Приложение"/>
    <w:basedOn w:val="Pro-Gramma"/>
    <w:rsid w:val="001D61D8"/>
    <w:pPr>
      <w:ind w:left="4536" w:firstLine="0"/>
    </w:pPr>
  </w:style>
  <w:style w:type="paragraph" w:customStyle="1" w:styleId="formattexttopleveltext">
    <w:name w:val="formattext topleveltext"/>
    <w:basedOn w:val="a"/>
    <w:rsid w:val="00261C11"/>
    <w:pPr>
      <w:spacing w:before="100" w:beforeAutospacing="1" w:after="100" w:afterAutospacing="1"/>
    </w:pPr>
  </w:style>
  <w:style w:type="paragraph" w:styleId="ad">
    <w:name w:val="List Paragraph"/>
    <w:basedOn w:val="a"/>
    <w:qFormat/>
    <w:rsid w:val="002511F2"/>
    <w:pPr>
      <w:ind w:left="720"/>
      <w:contextualSpacing/>
    </w:pPr>
    <w:rPr>
      <w:sz w:val="20"/>
      <w:szCs w:val="20"/>
    </w:rPr>
  </w:style>
  <w:style w:type="paragraph" w:customStyle="1" w:styleId="pro-tab1">
    <w:name w:val="pro-tab"/>
    <w:basedOn w:val="a"/>
    <w:rsid w:val="00C66A3A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D802C4"/>
    <w:rPr>
      <w:b/>
      <w:sz w:val="24"/>
    </w:rPr>
  </w:style>
  <w:style w:type="paragraph" w:customStyle="1" w:styleId="ae">
    <w:name w:val="Комментарий"/>
    <w:basedOn w:val="a"/>
    <w:next w:val="a"/>
    <w:uiPriority w:val="99"/>
    <w:rsid w:val="00B34ED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hd w:val="clear" w:color="auto" w:fill="F0F0F0"/>
      <w:lang w:bidi="hi-IN"/>
    </w:rPr>
  </w:style>
  <w:style w:type="paragraph" w:styleId="af">
    <w:name w:val="Balloon Text"/>
    <w:basedOn w:val="a"/>
    <w:link w:val="af0"/>
    <w:rsid w:val="007170B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17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7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63644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40005">
                      <w:marLeft w:val="245"/>
                      <w:marRight w:val="245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3988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25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7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96660">
                  <w:marLeft w:val="115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4714">
                      <w:marLeft w:val="207"/>
                      <w:marRight w:val="207"/>
                      <w:marTop w:val="0"/>
                      <w:marBottom w:val="4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423">
                          <w:marLeft w:val="0"/>
                          <w:marRight w:val="0"/>
                          <w:marTop w:val="0"/>
                          <w:marBottom w:val="5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9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5483">
                  <w:marLeft w:val="501"/>
                  <w:marRight w:val="501"/>
                  <w:marTop w:val="301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3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23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09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4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8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2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3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8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57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402">
              <w:marLeft w:val="0"/>
              <w:marRight w:val="0"/>
              <w:marTop w:val="0"/>
              <w:marBottom w:val="0"/>
              <w:divBdr>
                <w:top w:val="single" w:sz="24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4761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9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12604.1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1D37E-5AA4-499C-A33A-4E768B35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3519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Администрация города</Company>
  <LinksUpToDate>false</LinksUpToDate>
  <CharactersWithSpaces>23536</CharactersWithSpaces>
  <SharedDoc>false</SharedDoc>
  <HLinks>
    <vt:vector size="96" baseType="variant">
      <vt:variant>
        <vt:i4>7209017</vt:i4>
      </vt:variant>
      <vt:variant>
        <vt:i4>45</vt:i4>
      </vt:variant>
      <vt:variant>
        <vt:i4>0</vt:i4>
      </vt:variant>
      <vt:variant>
        <vt:i4>5</vt:i4>
      </vt:variant>
      <vt:variant>
        <vt:lpwstr>garantf1://28283766.0/</vt:lpwstr>
      </vt:variant>
      <vt:variant>
        <vt:lpwstr/>
      </vt:variant>
      <vt:variant>
        <vt:i4>6684710</vt:i4>
      </vt:variant>
      <vt:variant>
        <vt:i4>42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6225921</vt:i4>
      </vt:variant>
      <vt:variant>
        <vt:i4>39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  <vt:variant>
        <vt:i4>7209017</vt:i4>
      </vt:variant>
      <vt:variant>
        <vt:i4>36</vt:i4>
      </vt:variant>
      <vt:variant>
        <vt:i4>0</vt:i4>
      </vt:variant>
      <vt:variant>
        <vt:i4>5</vt:i4>
      </vt:variant>
      <vt:variant>
        <vt:lpwstr>garantf1://28283766.0/</vt:lpwstr>
      </vt:variant>
      <vt:variant>
        <vt:lpwstr/>
      </vt:variant>
      <vt:variant>
        <vt:i4>6684710</vt:i4>
      </vt:variant>
      <vt:variant>
        <vt:i4>33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6225921</vt:i4>
      </vt:variant>
      <vt:variant>
        <vt:i4>30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  <vt:variant>
        <vt:i4>7209017</vt:i4>
      </vt:variant>
      <vt:variant>
        <vt:i4>27</vt:i4>
      </vt:variant>
      <vt:variant>
        <vt:i4>0</vt:i4>
      </vt:variant>
      <vt:variant>
        <vt:i4>5</vt:i4>
      </vt:variant>
      <vt:variant>
        <vt:lpwstr>garantf1://28283766.0/</vt:lpwstr>
      </vt:variant>
      <vt:variant>
        <vt:lpwstr/>
      </vt:variant>
      <vt:variant>
        <vt:i4>6684710</vt:i4>
      </vt:variant>
      <vt:variant>
        <vt:i4>24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6225921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  <vt:variant>
        <vt:i4>6684710</vt:i4>
      </vt:variant>
      <vt:variant>
        <vt:i4>18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6225921</vt:i4>
      </vt:variant>
      <vt:variant>
        <vt:i4>15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  <vt:variant>
        <vt:i4>6684710</vt:i4>
      </vt:variant>
      <vt:variant>
        <vt:i4>12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6225921</vt:i4>
      </vt:variant>
      <vt:variant>
        <vt:i4>9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  <vt:variant>
        <vt:i4>6488120</vt:i4>
      </vt:variant>
      <vt:variant>
        <vt:i4>6</vt:i4>
      </vt:variant>
      <vt:variant>
        <vt:i4>0</vt:i4>
      </vt:variant>
      <vt:variant>
        <vt:i4>5</vt:i4>
      </vt:variant>
      <vt:variant>
        <vt:lpwstr>garantf1://28389101.0/</vt:lpwstr>
      </vt:variant>
      <vt:variant>
        <vt:lpwstr/>
      </vt:variant>
      <vt:variant>
        <vt:i4>6488120</vt:i4>
      </vt:variant>
      <vt:variant>
        <vt:i4>3</vt:i4>
      </vt:variant>
      <vt:variant>
        <vt:i4>0</vt:i4>
      </vt:variant>
      <vt:variant>
        <vt:i4>5</vt:i4>
      </vt:variant>
      <vt:variant>
        <vt:lpwstr>garantf1://28389101.0/</vt:lpwstr>
      </vt:variant>
      <vt:variant>
        <vt:lpwstr/>
      </vt:variant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Пользователь</dc:creator>
  <cp:lastModifiedBy>Пользователь</cp:lastModifiedBy>
  <cp:revision>2</cp:revision>
  <cp:lastPrinted>2025-01-21T10:29:00Z</cp:lastPrinted>
  <dcterms:created xsi:type="dcterms:W3CDTF">2025-01-21T10:48:00Z</dcterms:created>
  <dcterms:modified xsi:type="dcterms:W3CDTF">2025-01-21T10:48:00Z</dcterms:modified>
</cp:coreProperties>
</file>