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59" w:rsidRDefault="00D06E59" w:rsidP="00D0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1"/>
      </w:tblGrid>
      <w:tr w:rsidR="00D06E59" w:rsidTr="00D06E59">
        <w:trPr>
          <w:cantSplit/>
          <w:trHeight w:val="1429"/>
        </w:trPr>
        <w:tc>
          <w:tcPr>
            <w:tcW w:w="9401" w:type="dxa"/>
            <w:hideMark/>
          </w:tcPr>
          <w:p w:rsidR="00D06E59" w:rsidRDefault="00D06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E59" w:rsidTr="00D06E59">
        <w:trPr>
          <w:cantSplit/>
          <w:trHeight w:val="1825"/>
        </w:trPr>
        <w:tc>
          <w:tcPr>
            <w:tcW w:w="9401" w:type="dxa"/>
          </w:tcPr>
          <w:p w:rsidR="00D06E59" w:rsidRDefault="00D06E59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Администрация Пучежского муниципального района</w:t>
            </w:r>
          </w:p>
          <w:p w:rsidR="00D06E59" w:rsidRDefault="00D06E59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Ивановской области</w:t>
            </w:r>
          </w:p>
          <w:p w:rsidR="00D06E59" w:rsidRDefault="00D06E59">
            <w:pPr>
              <w:spacing w:after="0"/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</w:p>
          <w:p w:rsidR="00D06E59" w:rsidRDefault="00D06E59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D06E59" w:rsidRDefault="00D06E59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</w:p>
        </w:tc>
      </w:tr>
      <w:tr w:rsidR="00D06E59" w:rsidTr="00D06E59">
        <w:trPr>
          <w:cantSplit/>
          <w:trHeight w:val="927"/>
        </w:trPr>
        <w:tc>
          <w:tcPr>
            <w:tcW w:w="9401" w:type="dxa"/>
            <w:hideMark/>
          </w:tcPr>
          <w:p w:rsidR="00D06E59" w:rsidRDefault="00D06E59" w:rsidP="000A38A2">
            <w:pPr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 xml:space="preserve">     от  </w:t>
            </w:r>
            <w:r w:rsidR="000A38A2">
              <w:rPr>
                <w:rFonts w:ascii="Franklin Gothic Medium" w:hAnsi="Franklin Gothic Medium" w:cs="Arial"/>
              </w:rPr>
              <w:t>17.01.2022</w:t>
            </w:r>
            <w:r>
              <w:rPr>
                <w:rFonts w:ascii="Franklin Gothic Medium" w:hAnsi="Franklin Gothic Medium" w:cs="Arial"/>
              </w:rPr>
              <w:t xml:space="preserve">                                                                                                                           № </w:t>
            </w:r>
            <w:r w:rsidR="000A38A2">
              <w:rPr>
                <w:rFonts w:ascii="Franklin Gothic Medium" w:hAnsi="Franklin Gothic Medium" w:cs="Arial"/>
              </w:rPr>
              <w:t>22-п</w:t>
            </w:r>
            <w:r>
              <w:rPr>
                <w:rFonts w:ascii="Franklin Gothic Medium" w:hAnsi="Franklin Gothic Medium" w:cs="Arial"/>
              </w:rPr>
              <w:t xml:space="preserve"> </w:t>
            </w:r>
          </w:p>
        </w:tc>
      </w:tr>
      <w:tr w:rsidR="00D06E59" w:rsidTr="00D06E59">
        <w:trPr>
          <w:cantSplit/>
          <w:trHeight w:val="76"/>
        </w:trPr>
        <w:tc>
          <w:tcPr>
            <w:tcW w:w="9401" w:type="dxa"/>
            <w:hideMark/>
          </w:tcPr>
          <w:p w:rsidR="00D06E59" w:rsidRDefault="00D06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D06E59" w:rsidRPr="00CE7FE0" w:rsidRDefault="00D06E59" w:rsidP="00D06E59">
      <w:pPr>
        <w:pStyle w:val="ConsPlusTitle"/>
        <w:widowControl/>
        <w:jc w:val="center"/>
        <w:rPr>
          <w:sz w:val="25"/>
          <w:szCs w:val="25"/>
        </w:rPr>
      </w:pPr>
      <w:r w:rsidRPr="00CE7FE0">
        <w:rPr>
          <w:sz w:val="25"/>
          <w:szCs w:val="25"/>
        </w:rPr>
        <w:t>О внесении изменений в постановление администрации</w:t>
      </w:r>
    </w:p>
    <w:p w:rsidR="00D06E59" w:rsidRPr="00CE7FE0" w:rsidRDefault="00D06E59" w:rsidP="00D06E59">
      <w:pPr>
        <w:pStyle w:val="ConsPlusTitle"/>
        <w:widowControl/>
        <w:jc w:val="center"/>
        <w:rPr>
          <w:sz w:val="25"/>
          <w:szCs w:val="25"/>
        </w:rPr>
      </w:pPr>
      <w:r w:rsidRPr="00CE7FE0">
        <w:rPr>
          <w:sz w:val="25"/>
          <w:szCs w:val="25"/>
        </w:rPr>
        <w:t xml:space="preserve">Пучежского муниципального района  от 21.04.2015 г. № 193-п </w:t>
      </w:r>
    </w:p>
    <w:p w:rsidR="00D06E59" w:rsidRDefault="00D06E59" w:rsidP="00D06E59">
      <w:pPr>
        <w:pStyle w:val="ConsPlusTitle"/>
        <w:widowControl/>
        <w:jc w:val="center"/>
        <w:rPr>
          <w:sz w:val="25"/>
          <w:szCs w:val="25"/>
        </w:rPr>
      </w:pPr>
    </w:p>
    <w:p w:rsidR="00CE7FE0" w:rsidRPr="00CE7FE0" w:rsidRDefault="00CE7FE0" w:rsidP="00D06E59">
      <w:pPr>
        <w:pStyle w:val="ConsPlusTitle"/>
        <w:widowControl/>
        <w:jc w:val="center"/>
        <w:rPr>
          <w:sz w:val="25"/>
          <w:szCs w:val="25"/>
        </w:rPr>
      </w:pPr>
    </w:p>
    <w:p w:rsidR="00CE7FE0" w:rsidRPr="00CE7FE0" w:rsidRDefault="00D06E59" w:rsidP="00D06E59">
      <w:pPr>
        <w:jc w:val="both"/>
        <w:rPr>
          <w:rFonts w:ascii="Times New Roman" w:hAnsi="Times New Roman" w:cs="Times New Roman"/>
          <w:sz w:val="25"/>
          <w:szCs w:val="25"/>
        </w:rPr>
      </w:pPr>
      <w:r w:rsidRPr="00CE7FE0">
        <w:rPr>
          <w:rFonts w:ascii="Times New Roman" w:hAnsi="Times New Roman" w:cs="Times New Roman"/>
          <w:sz w:val="25"/>
          <w:szCs w:val="25"/>
        </w:rPr>
        <w:t xml:space="preserve">     В соответствии с Федеральным </w:t>
      </w:r>
      <w:hyperlink r:id="rId6" w:history="1">
        <w:r w:rsidRPr="00CE7FE0">
          <w:rPr>
            <w:rStyle w:val="a3"/>
            <w:rFonts w:ascii="Times New Roman" w:hAnsi="Times New Roman"/>
            <w:sz w:val="25"/>
            <w:szCs w:val="25"/>
          </w:rPr>
          <w:t>законом</w:t>
        </w:r>
      </w:hyperlink>
      <w:r w:rsidRPr="00CE7FE0">
        <w:rPr>
          <w:rFonts w:ascii="Times New Roman" w:hAnsi="Times New Roman" w:cs="Times New Roman"/>
          <w:sz w:val="25"/>
          <w:szCs w:val="25"/>
        </w:rPr>
        <w:t xml:space="preserve"> от 27.07.2010 г. № 210-ФЗ  «Об организации предоставления государственных и муниципальных услуг»</w:t>
      </w:r>
    </w:p>
    <w:p w:rsidR="00D06E59" w:rsidRPr="00CE7FE0" w:rsidRDefault="00D06E59" w:rsidP="00D06E5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proofErr w:type="gramStart"/>
      <w:r w:rsidRPr="00CE7FE0">
        <w:rPr>
          <w:rFonts w:ascii="Times New Roman" w:hAnsi="Times New Roman" w:cs="Times New Roman"/>
          <w:b/>
          <w:sz w:val="25"/>
          <w:szCs w:val="25"/>
        </w:rPr>
        <w:t>п</w:t>
      </w:r>
      <w:proofErr w:type="spellEnd"/>
      <w:proofErr w:type="gramEnd"/>
      <w:r w:rsidRPr="00CE7FE0">
        <w:rPr>
          <w:rFonts w:ascii="Times New Roman" w:hAnsi="Times New Roman" w:cs="Times New Roman"/>
          <w:b/>
          <w:sz w:val="25"/>
          <w:szCs w:val="25"/>
        </w:rPr>
        <w:t xml:space="preserve"> о с т а </w:t>
      </w:r>
      <w:proofErr w:type="spellStart"/>
      <w:r w:rsidRPr="00CE7FE0">
        <w:rPr>
          <w:rFonts w:ascii="Times New Roman" w:hAnsi="Times New Roman" w:cs="Times New Roman"/>
          <w:b/>
          <w:sz w:val="25"/>
          <w:szCs w:val="25"/>
        </w:rPr>
        <w:t>н</w:t>
      </w:r>
      <w:proofErr w:type="spellEnd"/>
      <w:r w:rsidRPr="00CE7FE0">
        <w:rPr>
          <w:rFonts w:ascii="Times New Roman" w:hAnsi="Times New Roman" w:cs="Times New Roman"/>
          <w:b/>
          <w:sz w:val="25"/>
          <w:szCs w:val="25"/>
        </w:rPr>
        <w:t xml:space="preserve"> о в л я ю:</w:t>
      </w:r>
    </w:p>
    <w:p w:rsidR="00D06E59" w:rsidRPr="00CE7FE0" w:rsidRDefault="00D06E59" w:rsidP="00D06E59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7FE0">
        <w:rPr>
          <w:rFonts w:ascii="Times New Roman" w:hAnsi="Times New Roman" w:cs="Times New Roman"/>
          <w:sz w:val="25"/>
          <w:szCs w:val="25"/>
        </w:rPr>
        <w:t xml:space="preserve">Внести в постановление администрации Пучежского муниципального района Ивановской области от 21.04.2015 г. № 193-п «Об утверждении административного регламента предоставления муниципальной услуги </w:t>
      </w:r>
      <w:r w:rsidRPr="00CE7FE0">
        <w:rPr>
          <w:rFonts w:ascii="Times New Roman" w:hAnsi="Times New Roman" w:cs="Times New Roman"/>
          <w:color w:val="000000"/>
          <w:sz w:val="25"/>
          <w:szCs w:val="25"/>
        </w:rPr>
        <w:t xml:space="preserve"> «</w:t>
      </w:r>
      <w:r w:rsidRPr="00CE7FE0">
        <w:rPr>
          <w:rFonts w:ascii="Times New Roman" w:hAnsi="Times New Roman" w:cs="Times New Roman"/>
          <w:sz w:val="25"/>
          <w:szCs w:val="25"/>
        </w:rPr>
        <w:t>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</w:t>
      </w:r>
      <w:r w:rsidRPr="00CE7FE0">
        <w:rPr>
          <w:rFonts w:ascii="Times New Roman" w:hAnsi="Times New Roman" w:cs="Times New Roman"/>
          <w:color w:val="000000"/>
          <w:sz w:val="25"/>
          <w:szCs w:val="25"/>
        </w:rPr>
        <w:t>» следующие изменения:</w:t>
      </w:r>
    </w:p>
    <w:p w:rsidR="00CE7FE0" w:rsidRPr="00CE7FE0" w:rsidRDefault="00CE7FE0" w:rsidP="00CE7FE0">
      <w:pPr>
        <w:pStyle w:val="a4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7FE0">
        <w:rPr>
          <w:rFonts w:ascii="Times New Roman" w:hAnsi="Times New Roman" w:cs="Times New Roman"/>
          <w:sz w:val="25"/>
          <w:szCs w:val="25"/>
        </w:rPr>
        <w:t>Пункт 2.9</w:t>
      </w:r>
      <w:r w:rsidR="00D06E59" w:rsidRPr="00CE7FE0">
        <w:rPr>
          <w:rFonts w:ascii="Times New Roman" w:hAnsi="Times New Roman" w:cs="Times New Roman"/>
          <w:sz w:val="25"/>
          <w:szCs w:val="25"/>
        </w:rPr>
        <w:t>.</w:t>
      </w:r>
      <w:r w:rsidRPr="00CE7FE0">
        <w:rPr>
          <w:rFonts w:ascii="Times New Roman" w:hAnsi="Times New Roman" w:cs="Times New Roman"/>
          <w:sz w:val="25"/>
          <w:szCs w:val="25"/>
        </w:rPr>
        <w:t>2.</w:t>
      </w:r>
      <w:r w:rsidR="00D06E59" w:rsidRPr="00CE7FE0">
        <w:rPr>
          <w:rFonts w:ascii="Times New Roman" w:hAnsi="Times New Roman" w:cs="Times New Roman"/>
          <w:sz w:val="25"/>
          <w:szCs w:val="25"/>
        </w:rPr>
        <w:t xml:space="preserve"> </w:t>
      </w:r>
      <w:r w:rsidRPr="00CE7FE0">
        <w:rPr>
          <w:rFonts w:ascii="Times New Roman" w:hAnsi="Times New Roman" w:cs="Times New Roman"/>
          <w:sz w:val="25"/>
          <w:szCs w:val="25"/>
        </w:rPr>
        <w:t xml:space="preserve">административного регламента </w:t>
      </w:r>
      <w:r w:rsidR="00D06E59" w:rsidRPr="00CE7FE0">
        <w:rPr>
          <w:rFonts w:ascii="Times New Roman" w:hAnsi="Times New Roman" w:cs="Times New Roman"/>
          <w:sz w:val="25"/>
          <w:szCs w:val="25"/>
        </w:rPr>
        <w:t xml:space="preserve">изложить в </w:t>
      </w:r>
      <w:r w:rsidRPr="00CE7FE0">
        <w:rPr>
          <w:rFonts w:ascii="Times New Roman" w:hAnsi="Times New Roman" w:cs="Times New Roman"/>
          <w:sz w:val="25"/>
          <w:szCs w:val="25"/>
        </w:rPr>
        <w:t>следующей</w:t>
      </w:r>
      <w:r w:rsidR="00D06E59" w:rsidRPr="00CE7FE0">
        <w:rPr>
          <w:rFonts w:ascii="Times New Roman" w:hAnsi="Times New Roman" w:cs="Times New Roman"/>
          <w:sz w:val="25"/>
          <w:szCs w:val="25"/>
        </w:rPr>
        <w:t xml:space="preserve"> редакции:</w:t>
      </w:r>
    </w:p>
    <w:p w:rsidR="00CE7FE0" w:rsidRPr="00CE7FE0" w:rsidRDefault="00CE7FE0" w:rsidP="00CE7FE0">
      <w:pPr>
        <w:spacing w:after="0"/>
        <w:ind w:left="284" w:hanging="284"/>
        <w:jc w:val="both"/>
        <w:rPr>
          <w:rFonts w:ascii="Times New Roman" w:hAnsi="Times New Roman" w:cs="Times New Roman"/>
          <w:color w:val="22272F"/>
          <w:sz w:val="25"/>
          <w:szCs w:val="25"/>
        </w:rPr>
      </w:pPr>
      <w:r w:rsidRPr="00CE7FE0">
        <w:rPr>
          <w:rFonts w:ascii="Times New Roman" w:hAnsi="Times New Roman" w:cs="Times New Roman"/>
          <w:sz w:val="25"/>
          <w:szCs w:val="25"/>
        </w:rPr>
        <w:t xml:space="preserve">    </w:t>
      </w:r>
      <w:r w:rsidRPr="00CE7FE0">
        <w:rPr>
          <w:rFonts w:ascii="Times New Roman" w:hAnsi="Times New Roman" w:cs="Times New Roman"/>
          <w:color w:val="22272F"/>
          <w:sz w:val="25"/>
          <w:szCs w:val="25"/>
        </w:rPr>
        <w:t xml:space="preserve"> «</w:t>
      </w:r>
      <w:r w:rsidRPr="00CE7FE0">
        <w:rPr>
          <w:rFonts w:ascii="Times New Roman" w:hAnsi="Times New Roman" w:cs="Times New Roman"/>
          <w:sz w:val="25"/>
          <w:szCs w:val="25"/>
        </w:rPr>
        <w:t>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</w:r>
      <w:r w:rsidR="007F32D6">
        <w:rPr>
          <w:rFonts w:ascii="Times New Roman" w:hAnsi="Times New Roman" w:cs="Times New Roman"/>
          <w:sz w:val="25"/>
          <w:szCs w:val="25"/>
        </w:rPr>
        <w:t xml:space="preserve">. Установление личности заявителя может осуществляться также в ходе личного приема </w:t>
      </w:r>
      <w:r w:rsidRPr="00CE7FE0">
        <w:rPr>
          <w:rFonts w:ascii="Times New Roman" w:hAnsi="Times New Roman" w:cs="Times New Roman"/>
          <w:sz w:val="25"/>
          <w:szCs w:val="25"/>
        </w:rPr>
        <w:t xml:space="preserve"> </w:t>
      </w:r>
      <w:r w:rsidRPr="00CE7FE0">
        <w:rPr>
          <w:rFonts w:ascii="Times New Roman" w:hAnsi="Times New Roman" w:cs="Times New Roman"/>
          <w:color w:val="22272F"/>
          <w:sz w:val="25"/>
          <w:szCs w:val="25"/>
        </w:rPr>
        <w:t>посредством идентификац</w:t>
      </w:r>
      <w:proofErr w:type="gramStart"/>
      <w:r w:rsidRPr="00CE7FE0">
        <w:rPr>
          <w:rFonts w:ascii="Times New Roman" w:hAnsi="Times New Roman" w:cs="Times New Roman"/>
          <w:color w:val="22272F"/>
          <w:sz w:val="25"/>
          <w:szCs w:val="25"/>
        </w:rPr>
        <w:t>ии и ау</w:t>
      </w:r>
      <w:proofErr w:type="gramEnd"/>
      <w:r w:rsidRPr="00CE7FE0">
        <w:rPr>
          <w:rFonts w:ascii="Times New Roman" w:hAnsi="Times New Roman" w:cs="Times New Roman"/>
          <w:color w:val="22272F"/>
          <w:sz w:val="25"/>
          <w:szCs w:val="25"/>
        </w:rPr>
        <w:t xml:space="preserve">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 года              № 149-ФЗ "Об информации, информационных технологиях и о защите информации". </w:t>
      </w:r>
    </w:p>
    <w:p w:rsidR="00CE7FE0" w:rsidRPr="00CE7FE0" w:rsidRDefault="00CE7FE0" w:rsidP="00CE7FE0">
      <w:pPr>
        <w:spacing w:after="0"/>
        <w:ind w:left="284" w:hanging="284"/>
        <w:jc w:val="both"/>
        <w:rPr>
          <w:rFonts w:ascii="Times New Roman" w:hAnsi="Times New Roman" w:cs="Times New Roman"/>
          <w:color w:val="22272F"/>
          <w:sz w:val="25"/>
          <w:szCs w:val="25"/>
        </w:rPr>
      </w:pPr>
      <w:r w:rsidRPr="00CE7FE0">
        <w:rPr>
          <w:rFonts w:ascii="Times New Roman" w:hAnsi="Times New Roman" w:cs="Times New Roman"/>
          <w:color w:val="22272F"/>
          <w:sz w:val="25"/>
          <w:szCs w:val="25"/>
        </w:rPr>
        <w:t xml:space="preserve">           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E7FE0" w:rsidRPr="00CE7FE0" w:rsidRDefault="00CE7FE0" w:rsidP="00CE7FE0">
      <w:pPr>
        <w:pStyle w:val="s1"/>
        <w:shd w:val="clear" w:color="auto" w:fill="FFFFFF"/>
        <w:spacing w:before="0" w:beforeAutospacing="0" w:after="0" w:afterAutospacing="0"/>
        <w:ind w:left="390"/>
        <w:jc w:val="both"/>
        <w:rPr>
          <w:color w:val="22272F"/>
          <w:sz w:val="25"/>
          <w:szCs w:val="25"/>
        </w:rPr>
      </w:pPr>
      <w:proofErr w:type="gramStart"/>
      <w:r w:rsidRPr="00CE7FE0">
        <w:rPr>
          <w:color w:val="22272F"/>
          <w:sz w:val="25"/>
          <w:szCs w:val="25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E7FE0" w:rsidRPr="00CE7FE0" w:rsidRDefault="00CE7FE0" w:rsidP="00CE7FE0">
      <w:pPr>
        <w:pStyle w:val="s1"/>
        <w:shd w:val="clear" w:color="auto" w:fill="FFFFFF"/>
        <w:spacing w:before="0" w:beforeAutospacing="0" w:after="0" w:afterAutospacing="0"/>
        <w:ind w:left="390"/>
        <w:jc w:val="both"/>
        <w:rPr>
          <w:color w:val="22272F"/>
          <w:sz w:val="25"/>
          <w:szCs w:val="25"/>
        </w:rPr>
      </w:pPr>
      <w:r w:rsidRPr="00CE7FE0">
        <w:rPr>
          <w:color w:val="22272F"/>
          <w:sz w:val="25"/>
          <w:szCs w:val="25"/>
        </w:rPr>
        <w:t>2) единой системы идентификац</w:t>
      </w:r>
      <w:proofErr w:type="gramStart"/>
      <w:r w:rsidRPr="00CE7FE0">
        <w:rPr>
          <w:color w:val="22272F"/>
          <w:sz w:val="25"/>
          <w:szCs w:val="25"/>
        </w:rPr>
        <w:t>ии и ау</w:t>
      </w:r>
      <w:proofErr w:type="gramEnd"/>
      <w:r w:rsidRPr="00CE7FE0">
        <w:rPr>
          <w:color w:val="22272F"/>
          <w:sz w:val="25"/>
          <w:szCs w:val="25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</w:t>
      </w:r>
      <w:r w:rsidRPr="00CE7FE0">
        <w:rPr>
          <w:color w:val="22272F"/>
          <w:sz w:val="25"/>
          <w:szCs w:val="25"/>
        </w:rPr>
        <w:lastRenderedPageBreak/>
        <w:t>их соответствия предоставленным биометрическим персональным данным физического лица».</w:t>
      </w:r>
    </w:p>
    <w:p w:rsidR="00CE7FE0" w:rsidRPr="00CE7FE0" w:rsidRDefault="00CE7FE0" w:rsidP="00CE7FE0">
      <w:pPr>
        <w:pStyle w:val="s1"/>
        <w:shd w:val="clear" w:color="auto" w:fill="FFFFFF"/>
        <w:spacing w:before="0" w:beforeAutospacing="0" w:after="0" w:afterAutospacing="0"/>
        <w:ind w:left="390"/>
        <w:jc w:val="both"/>
        <w:rPr>
          <w:color w:val="22272F"/>
          <w:sz w:val="25"/>
          <w:szCs w:val="25"/>
        </w:rPr>
      </w:pPr>
    </w:p>
    <w:p w:rsidR="00CE7FE0" w:rsidRPr="00CE7FE0" w:rsidRDefault="00CE7FE0" w:rsidP="00CE7FE0">
      <w:pPr>
        <w:pStyle w:val="s1"/>
        <w:shd w:val="clear" w:color="auto" w:fill="FFFFFF"/>
        <w:spacing w:before="0" w:beforeAutospacing="0" w:after="0" w:afterAutospacing="0"/>
        <w:ind w:left="390"/>
        <w:jc w:val="both"/>
        <w:rPr>
          <w:color w:val="22272F"/>
          <w:sz w:val="25"/>
          <w:szCs w:val="25"/>
        </w:rPr>
      </w:pPr>
    </w:p>
    <w:p w:rsidR="00D06E59" w:rsidRPr="00CE7FE0" w:rsidRDefault="00D06E59" w:rsidP="00D06E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  <w:r w:rsidRPr="00CE7FE0">
        <w:rPr>
          <w:rFonts w:ascii="Times New Roman" w:hAnsi="Times New Roman" w:cs="Times New Roman"/>
          <w:color w:val="000000"/>
          <w:sz w:val="25"/>
          <w:szCs w:val="25"/>
        </w:rPr>
        <w:t>Направить настоящее постановление для официального опубликования и размещения на официальном сайте администрации Пучежского муниципального района.</w:t>
      </w:r>
    </w:p>
    <w:p w:rsidR="00D06E59" w:rsidRPr="00CE7FE0" w:rsidRDefault="00D06E59" w:rsidP="00D06E59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</w:p>
    <w:p w:rsidR="00D06E59" w:rsidRPr="00CE7FE0" w:rsidRDefault="00D06E59" w:rsidP="00D06E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  <w:r w:rsidRPr="00CE7FE0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вступает в силу </w:t>
      </w:r>
      <w:proofErr w:type="gramStart"/>
      <w:r w:rsidRPr="00CE7FE0">
        <w:rPr>
          <w:rFonts w:ascii="Times New Roman" w:hAnsi="Times New Roman" w:cs="Times New Roman"/>
          <w:color w:val="000000"/>
          <w:sz w:val="25"/>
          <w:szCs w:val="25"/>
        </w:rPr>
        <w:t>с</w:t>
      </w:r>
      <w:proofErr w:type="gramEnd"/>
      <w:r w:rsidRPr="00CE7FE0">
        <w:rPr>
          <w:rFonts w:ascii="Times New Roman" w:hAnsi="Times New Roman" w:cs="Times New Roman"/>
          <w:color w:val="000000"/>
          <w:sz w:val="25"/>
          <w:szCs w:val="25"/>
        </w:rPr>
        <w:t xml:space="preserve"> даты его официального опубликования.</w:t>
      </w:r>
    </w:p>
    <w:p w:rsidR="00D06E59" w:rsidRPr="00CE7FE0" w:rsidRDefault="00D06E59" w:rsidP="00D06E59">
      <w:pPr>
        <w:rPr>
          <w:rFonts w:ascii="Times New Roman" w:hAnsi="Times New Roman" w:cs="Times New Roman"/>
          <w:sz w:val="25"/>
          <w:szCs w:val="25"/>
        </w:rPr>
      </w:pPr>
    </w:p>
    <w:p w:rsidR="00D06E59" w:rsidRPr="00CE7FE0" w:rsidRDefault="00D06E59" w:rsidP="00D06E59">
      <w:pPr>
        <w:rPr>
          <w:rFonts w:ascii="Times New Roman" w:hAnsi="Times New Roman" w:cs="Times New Roman"/>
          <w:sz w:val="25"/>
          <w:szCs w:val="25"/>
        </w:rPr>
      </w:pPr>
    </w:p>
    <w:p w:rsidR="00D06E59" w:rsidRPr="00CE7FE0" w:rsidRDefault="00D06E59" w:rsidP="00D06E59">
      <w:pPr>
        <w:spacing w:after="0"/>
        <w:rPr>
          <w:rFonts w:ascii="Times New Roman" w:hAnsi="Times New Roman" w:cs="Times New Roman"/>
          <w:sz w:val="25"/>
          <w:szCs w:val="25"/>
        </w:rPr>
      </w:pPr>
      <w:r w:rsidRPr="00CE7FE0">
        <w:rPr>
          <w:rFonts w:ascii="Times New Roman" w:hAnsi="Times New Roman" w:cs="Times New Roman"/>
          <w:sz w:val="25"/>
          <w:szCs w:val="25"/>
        </w:rPr>
        <w:t xml:space="preserve">             Глава</w:t>
      </w:r>
    </w:p>
    <w:p w:rsidR="00D06E59" w:rsidRPr="00CE7FE0" w:rsidRDefault="00D06E59" w:rsidP="00D06E59">
      <w:pPr>
        <w:spacing w:after="0"/>
        <w:rPr>
          <w:rFonts w:ascii="Times New Roman" w:hAnsi="Times New Roman" w:cs="Times New Roman"/>
          <w:sz w:val="25"/>
          <w:szCs w:val="25"/>
        </w:rPr>
      </w:pPr>
      <w:r w:rsidRPr="00CE7FE0">
        <w:rPr>
          <w:rFonts w:ascii="Times New Roman" w:hAnsi="Times New Roman" w:cs="Times New Roman"/>
          <w:sz w:val="25"/>
          <w:szCs w:val="25"/>
        </w:rPr>
        <w:t xml:space="preserve">             Пучежского муниципального района                                               И.Н. Шипков </w:t>
      </w:r>
    </w:p>
    <w:p w:rsidR="00AB28AC" w:rsidRPr="00CE7FE0" w:rsidRDefault="00AB28AC">
      <w:pPr>
        <w:rPr>
          <w:sz w:val="25"/>
          <w:szCs w:val="25"/>
        </w:rPr>
      </w:pPr>
    </w:p>
    <w:sectPr w:rsidR="00AB28AC" w:rsidRPr="00CE7FE0" w:rsidSect="00D06E59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9B3"/>
    <w:multiLevelType w:val="multilevel"/>
    <w:tmpl w:val="E91A1074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abstractNum w:abstractNumId="1">
    <w:nsid w:val="226955FD"/>
    <w:multiLevelType w:val="hybridMultilevel"/>
    <w:tmpl w:val="C41E3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E59"/>
    <w:rsid w:val="000A38A2"/>
    <w:rsid w:val="00354436"/>
    <w:rsid w:val="004F6923"/>
    <w:rsid w:val="007F32D6"/>
    <w:rsid w:val="00AB28AC"/>
    <w:rsid w:val="00B53B1A"/>
    <w:rsid w:val="00CE7FE0"/>
    <w:rsid w:val="00D0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59"/>
  </w:style>
  <w:style w:type="paragraph" w:styleId="3">
    <w:name w:val="heading 3"/>
    <w:basedOn w:val="a"/>
    <w:next w:val="a"/>
    <w:link w:val="30"/>
    <w:semiHidden/>
    <w:unhideWhenUsed/>
    <w:qFormat/>
    <w:rsid w:val="00D06E5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6E59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6E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6E59"/>
    <w:pPr>
      <w:ind w:left="720"/>
      <w:contextualSpacing/>
    </w:pPr>
  </w:style>
  <w:style w:type="paragraph" w:customStyle="1" w:styleId="ConsPlusTitle">
    <w:name w:val="ConsPlusTitle"/>
    <w:rsid w:val="00D06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ikip">
    <w:name w:val="wikip"/>
    <w:basedOn w:val="a"/>
    <w:rsid w:val="00D06E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023;fld=134;dst=1000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6</cp:revision>
  <cp:lastPrinted>2022-01-11T12:40:00Z</cp:lastPrinted>
  <dcterms:created xsi:type="dcterms:W3CDTF">2022-01-10T12:17:00Z</dcterms:created>
  <dcterms:modified xsi:type="dcterms:W3CDTF">2022-01-17T13:46:00Z</dcterms:modified>
</cp:coreProperties>
</file>