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9356"/>
        <w:gridCol w:w="709"/>
      </w:tblGrid>
      <w:tr w:rsidR="003B6DAC" w:rsidTr="003B6DAC">
        <w:trPr>
          <w:cantSplit/>
        </w:trPr>
        <w:tc>
          <w:tcPr>
            <w:tcW w:w="10207" w:type="dxa"/>
            <w:gridSpan w:val="3"/>
          </w:tcPr>
          <w:p w:rsidR="003B6DAC" w:rsidRDefault="003B6DA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542290" cy="69088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AC" w:rsidRDefault="003B6DA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B6DAC" w:rsidTr="003B6DAC">
        <w:trPr>
          <w:gridBefore w:val="1"/>
          <w:gridAfter w:val="1"/>
          <w:wBefore w:w="142" w:type="dxa"/>
          <w:wAfter w:w="709" w:type="dxa"/>
          <w:cantSplit/>
        </w:trPr>
        <w:tc>
          <w:tcPr>
            <w:tcW w:w="9356" w:type="dxa"/>
          </w:tcPr>
          <w:p w:rsidR="003B6DAC" w:rsidRDefault="003B6DA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3B6DAC" w:rsidRDefault="003B6DA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Ивановской области</w:t>
            </w:r>
          </w:p>
          <w:p w:rsidR="003B6DAC" w:rsidRDefault="003B6DAC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B6DAC" w:rsidRDefault="003B6DAC">
            <w:pPr>
              <w:pStyle w:val="3"/>
              <w:spacing w:line="276" w:lineRule="auto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3B6DAC" w:rsidRDefault="003B6DAC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B6DAC" w:rsidTr="003B6DAC">
        <w:trPr>
          <w:gridBefore w:val="1"/>
          <w:gridAfter w:val="1"/>
          <w:wBefore w:w="142" w:type="dxa"/>
          <w:wAfter w:w="709" w:type="dxa"/>
          <w:cantSplit/>
        </w:trPr>
        <w:tc>
          <w:tcPr>
            <w:tcW w:w="9356" w:type="dxa"/>
          </w:tcPr>
          <w:p w:rsidR="003B6DAC" w:rsidRDefault="003B6DAC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от </w:t>
            </w:r>
            <w:r w:rsidR="00B2437E">
              <w:rPr>
                <w:rFonts w:cs="Times New Roman"/>
              </w:rPr>
              <w:t>21.02.2020</w:t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№ </w:t>
            </w:r>
            <w:r w:rsidR="00B2437E">
              <w:rPr>
                <w:rFonts w:cs="Times New Roman"/>
              </w:rPr>
              <w:t>64-п</w:t>
            </w:r>
          </w:p>
          <w:p w:rsidR="003B6DAC" w:rsidRDefault="003B6DA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B6DAC" w:rsidTr="003B6DAC">
        <w:trPr>
          <w:gridBefore w:val="1"/>
          <w:gridAfter w:val="1"/>
          <w:wBefore w:w="142" w:type="dxa"/>
          <w:wAfter w:w="709" w:type="dxa"/>
          <w:cantSplit/>
          <w:trHeight w:val="80"/>
        </w:trPr>
        <w:tc>
          <w:tcPr>
            <w:tcW w:w="9356" w:type="dxa"/>
            <w:hideMark/>
          </w:tcPr>
          <w:p w:rsidR="003B6DAC" w:rsidRDefault="003B6DA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Пучеж</w:t>
            </w:r>
          </w:p>
        </w:tc>
      </w:tr>
    </w:tbl>
    <w:p w:rsidR="003B6DAC" w:rsidRDefault="003B6DAC" w:rsidP="003B6DAC">
      <w:pPr>
        <w:pStyle w:val="ConsPlusTitle"/>
        <w:jc w:val="center"/>
        <w:rPr>
          <w:rFonts w:ascii="Times New Roman" w:hAnsi="Times New Roman"/>
          <w:sz w:val="16"/>
          <w:szCs w:val="16"/>
        </w:rPr>
      </w:pPr>
    </w:p>
    <w:p w:rsidR="003B6DAC" w:rsidRDefault="003B6DAC" w:rsidP="003B6DAC">
      <w:pPr>
        <w:pStyle w:val="ConsPlusNormal"/>
      </w:pPr>
    </w:p>
    <w:p w:rsidR="003B6DAC" w:rsidRDefault="003B6DAC" w:rsidP="003B6DAC">
      <w:pPr>
        <w:rPr>
          <w:sz w:val="16"/>
          <w:szCs w:val="16"/>
        </w:rPr>
      </w:pPr>
    </w:p>
    <w:p w:rsidR="003B6DAC" w:rsidRDefault="003B6DAC" w:rsidP="003B6DAC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района </w:t>
      </w:r>
    </w:p>
    <w:p w:rsidR="003B6DAC" w:rsidRDefault="003B6DAC" w:rsidP="003B6DAC">
      <w:pPr>
        <w:jc w:val="center"/>
      </w:pPr>
      <w:r>
        <w:rPr>
          <w:b/>
        </w:rPr>
        <w:t xml:space="preserve">от 03.07.2017 г. № 374-п </w:t>
      </w:r>
    </w:p>
    <w:p w:rsidR="003B6DAC" w:rsidRDefault="003B6DAC" w:rsidP="003B6DAC">
      <w:pPr>
        <w:autoSpaceDE w:val="0"/>
        <w:ind w:left="709"/>
        <w:jc w:val="both"/>
        <w:rPr>
          <w:rFonts w:eastAsia="Arial" w:cs="Arial"/>
          <w:sz w:val="16"/>
          <w:szCs w:val="16"/>
        </w:rPr>
      </w:pPr>
    </w:p>
    <w:p w:rsidR="003B6DAC" w:rsidRDefault="003B6DAC" w:rsidP="003B6DAC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</w:p>
    <w:p w:rsidR="003B6DAC" w:rsidRDefault="003B6DAC" w:rsidP="003B6DAC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в л я ю:</w:t>
      </w:r>
    </w:p>
    <w:p w:rsidR="003B6DAC" w:rsidRDefault="003B6DAC" w:rsidP="003B6DAC">
      <w:pPr>
        <w:rPr>
          <w:sz w:val="16"/>
          <w:szCs w:val="16"/>
        </w:rPr>
      </w:pPr>
    </w:p>
    <w:p w:rsidR="003B6DAC" w:rsidRDefault="003B6DAC" w:rsidP="003B6DAC">
      <w:pPr>
        <w:numPr>
          <w:ilvl w:val="0"/>
          <w:numId w:val="1"/>
        </w:numPr>
        <w:tabs>
          <w:tab w:val="num" w:pos="142"/>
        </w:tabs>
        <w:ind w:left="142" w:firstLine="0"/>
        <w:jc w:val="both"/>
        <w:rPr>
          <w:rFonts w:cs="Times New Roman"/>
        </w:rPr>
      </w:pPr>
      <w:r>
        <w:rPr>
          <w:rFonts w:cs="Times New Roman"/>
        </w:rPr>
        <w:t xml:space="preserve">В постановление администрации Пучежского муниципального района Ивановской области от 03.07.2017 г. № 374-п  «Об утверждении административного регламента по исполнению муниципальной функции осуществления муниципального земельного </w:t>
      </w:r>
      <w:proofErr w:type="gramStart"/>
      <w:r>
        <w:rPr>
          <w:rFonts w:cs="Times New Roman"/>
        </w:rPr>
        <w:t>контроля за</w:t>
      </w:r>
      <w:proofErr w:type="gramEnd"/>
      <w:r>
        <w:rPr>
          <w:rFonts w:cs="Times New Roman"/>
        </w:rPr>
        <w:t xml:space="preserve"> использованием земель на территории Пучежского муниципального района Ивановской области» внести следующие изменения:</w:t>
      </w:r>
    </w:p>
    <w:p w:rsidR="003B6DAC" w:rsidRDefault="003B6DAC" w:rsidP="003B6DAC">
      <w:pPr>
        <w:numPr>
          <w:ilvl w:val="1"/>
          <w:numId w:val="2"/>
        </w:numPr>
        <w:tabs>
          <w:tab w:val="num" w:pos="142"/>
        </w:tabs>
        <w:ind w:left="142" w:hanging="142"/>
        <w:jc w:val="both"/>
        <w:rPr>
          <w:rFonts w:cs="Times New Roman"/>
        </w:rPr>
      </w:pPr>
      <w:r>
        <w:rPr>
          <w:rFonts w:cs="Times New Roman"/>
        </w:rPr>
        <w:t xml:space="preserve">Пункт </w:t>
      </w:r>
      <w:r w:rsidRPr="00792DC0">
        <w:rPr>
          <w:rFonts w:cs="Times New Roman"/>
        </w:rPr>
        <w:t xml:space="preserve">1.3. </w:t>
      </w:r>
      <w:r>
        <w:rPr>
          <w:rFonts w:cs="Times New Roman"/>
        </w:rPr>
        <w:t>«</w:t>
      </w:r>
      <w:r w:rsidRPr="00792DC0">
        <w:rPr>
          <w:rFonts w:cs="Times New Roman"/>
        </w:rPr>
        <w:t>Муниципальная функция исполняется в соответствии с</w:t>
      </w:r>
      <w:proofErr w:type="gramStart"/>
      <w:r>
        <w:rPr>
          <w:rFonts w:cs="Times New Roman"/>
        </w:rPr>
        <w:t>:»</w:t>
      </w:r>
      <w:proofErr w:type="gramEnd"/>
      <w:r>
        <w:rPr>
          <w:rFonts w:cs="Times New Roman"/>
        </w:rPr>
        <w:t xml:space="preserve"> дополнить следующим абзацем:</w:t>
      </w:r>
    </w:p>
    <w:p w:rsidR="003B6DAC" w:rsidRDefault="003B6DAC" w:rsidP="003B6DAC">
      <w:pPr>
        <w:ind w:left="142"/>
        <w:jc w:val="both"/>
        <w:rPr>
          <w:rFonts w:cs="Times New Roman"/>
        </w:rPr>
      </w:pPr>
      <w:r>
        <w:rPr>
          <w:rFonts w:cs="Times New Roman"/>
        </w:rPr>
        <w:t>-</w:t>
      </w:r>
      <w:r w:rsidRPr="003B6DAC">
        <w:rPr>
          <w:rFonts w:cs="Times New Roman"/>
        </w:rPr>
        <w:t xml:space="preserve"> </w:t>
      </w:r>
      <w:hyperlink r:id="rId6" w:history="1">
        <w:r w:rsidRPr="003B6DAC">
          <w:rPr>
            <w:rStyle w:val="a7"/>
            <w:rFonts w:cs="Times New Roman"/>
            <w:color w:val="auto"/>
          </w:rPr>
          <w:t>Постановление</w:t>
        </w:r>
        <w:r>
          <w:rPr>
            <w:rStyle w:val="a7"/>
            <w:rFonts w:cs="Times New Roman"/>
            <w:color w:val="auto"/>
          </w:rPr>
          <w:t>м</w:t>
        </w:r>
        <w:r w:rsidRPr="003B6DAC">
          <w:rPr>
            <w:rStyle w:val="a7"/>
            <w:rFonts w:cs="Times New Roman"/>
            <w:color w:val="auto"/>
          </w:rPr>
          <w:t xml:space="preserve"> Правительства РФ от 28 апреля 2015 г. </w:t>
        </w:r>
        <w:r>
          <w:rPr>
            <w:rStyle w:val="a7"/>
            <w:rFonts w:cs="Times New Roman"/>
            <w:color w:val="auto"/>
          </w:rPr>
          <w:t>№</w:t>
        </w:r>
        <w:r w:rsidRPr="003B6DAC">
          <w:rPr>
            <w:rStyle w:val="a7"/>
            <w:rFonts w:cs="Times New Roman"/>
            <w:color w:val="auto"/>
          </w:rPr>
          <w:t> 415</w:t>
        </w:r>
        <w:r w:rsidRPr="003B6DAC">
          <w:rPr>
            <w:rStyle w:val="a7"/>
            <w:rFonts w:cs="Times New Roman"/>
            <w:color w:val="auto"/>
          </w:rPr>
          <w:br/>
          <w:t>"О Правилах формирования и ведения единого реестра проверок"</w:t>
        </w:r>
      </w:hyperlink>
      <w:r>
        <w:rPr>
          <w:rFonts w:cs="Times New Roman"/>
        </w:rPr>
        <w:t>.</w:t>
      </w:r>
    </w:p>
    <w:p w:rsidR="003B6DAC" w:rsidRDefault="003B6DAC" w:rsidP="003B6DAC">
      <w:pPr>
        <w:pStyle w:val="a3"/>
        <w:numPr>
          <w:ilvl w:val="1"/>
          <w:numId w:val="3"/>
        </w:numPr>
        <w:jc w:val="both"/>
        <w:rPr>
          <w:rFonts w:cs="Times New Roman"/>
        </w:rPr>
      </w:pPr>
      <w:r>
        <w:rPr>
          <w:rFonts w:cs="Times New Roman"/>
        </w:rPr>
        <w:t>. Дополнить Административный регламент главой 4 следующего содержания:</w:t>
      </w:r>
    </w:p>
    <w:p w:rsidR="003B6DAC" w:rsidRPr="00CE292F" w:rsidRDefault="003B6DAC" w:rsidP="00CE292F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sub_10200"/>
      <w:r w:rsidRPr="00CE29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proofErr w:type="gramStart"/>
      <w:r w:rsidRPr="00CE29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Порядок </w:t>
      </w:r>
      <w:r w:rsidR="003950CD" w:rsidRPr="00CE29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сроки </w:t>
      </w:r>
      <w:r w:rsidRPr="00CE292F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 информации для внесения в единый реестр проверок информации о плановых и внеплановых проверках юридических лиц и индивидуальных предпринимателей, проводимых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об их результатах и о принятых мерах по пресечению и (или) устранению последствий выявленных нарушений</w:t>
      </w:r>
      <w:proofErr w:type="gramEnd"/>
    </w:p>
    <w:bookmarkEnd w:id="0"/>
    <w:p w:rsidR="003B6DAC" w:rsidRPr="003B6DAC" w:rsidRDefault="003B6DAC" w:rsidP="003B6DAC">
      <w:pPr>
        <w:jc w:val="both"/>
        <w:rPr>
          <w:rFonts w:cs="Times New Roman"/>
        </w:rPr>
      </w:pPr>
    </w:p>
    <w:p w:rsidR="003B6DAC" w:rsidRPr="003B6DAC" w:rsidRDefault="003B6DAC" w:rsidP="003B6DAC">
      <w:pPr>
        <w:pStyle w:val="a3"/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bookmarkStart w:id="1" w:name="sub_10002"/>
      <w:r>
        <w:rPr>
          <w:rFonts w:cs="Times New Roman"/>
        </w:rPr>
        <w:t xml:space="preserve">  </w:t>
      </w:r>
      <w:r w:rsidRPr="003B6DAC">
        <w:rPr>
          <w:rFonts w:cs="Times New Roman"/>
        </w:rPr>
        <w:t>Для включения в Единый реестр проверок, информация  о плановых и внеплановых  проверках направляется в орган контроля, уполномоченный на внесении внесение информации  в Единый реестр проверок.</w:t>
      </w:r>
    </w:p>
    <w:p w:rsidR="003B6DAC" w:rsidRPr="003B6DAC" w:rsidRDefault="003B6DAC" w:rsidP="003B6DAC">
      <w:pPr>
        <w:suppressAutoHyphens w:val="0"/>
        <w:autoSpaceDE w:val="0"/>
        <w:autoSpaceDN w:val="0"/>
        <w:adjustRightInd w:val="0"/>
        <w:ind w:left="765"/>
        <w:jc w:val="both"/>
        <w:rPr>
          <w:rFonts w:cs="Times New Roman"/>
        </w:rPr>
      </w:pPr>
      <w:r w:rsidRPr="003B6DAC">
        <w:rPr>
          <w:rFonts w:cs="Times New Roman"/>
        </w:rPr>
        <w:t>Информация должна содержать:</w:t>
      </w:r>
    </w:p>
    <w:p w:rsidR="003B6DAC" w:rsidRPr="003B6DAC" w:rsidRDefault="003B6DAC" w:rsidP="003B6DAC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3B6DAC">
        <w:rPr>
          <w:rFonts w:cs="Times New Roman"/>
        </w:rPr>
        <w:t>.1.</w:t>
      </w:r>
      <w:r w:rsidR="00CE1C14">
        <w:rPr>
          <w:rFonts w:cs="Times New Roman"/>
        </w:rPr>
        <w:t>1.</w:t>
      </w:r>
      <w:r w:rsidRPr="003B6DAC">
        <w:rPr>
          <w:rFonts w:cs="Times New Roman"/>
        </w:rPr>
        <w:t xml:space="preserve"> О  проверке: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дату и номер распоряжения или приказа руководителя (заместителя руководителя) органа контроля о проведении проверки;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 даты начала и окончания проведения проверки;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 правовые основания проведения проверки;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 подлежащие проверке обязательные требования и требования, установленные муниципальными правовыми актами;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 xml:space="preserve">- реквизиты проверочного листа (списка контрольных вопросов), если при проведении </w:t>
      </w:r>
      <w:r w:rsidRPr="003B6DAC">
        <w:rPr>
          <w:rFonts w:cs="Times New Roman"/>
        </w:rPr>
        <w:lastRenderedPageBreak/>
        <w:t>плановой проверки должен быть использован проверочный лист (список контрольных вопросов);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цели, задачи, предмет проверки и срок ее проведения;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вид проверки (плановая, внеплановая);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форму проверки (выездная, документарная);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 согласовании проведения проверки с органами прокуратуры (в случае если такое согласование проводилось);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 включении плановой проверки в ежегодный сводный план проведения плановых проверок;</w:t>
      </w:r>
    </w:p>
    <w:p w:rsidR="003B6DAC" w:rsidRPr="003B6DAC" w:rsidRDefault="003B6DAC" w:rsidP="003B6DAC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3B6DAC">
        <w:rPr>
          <w:rFonts w:cs="Times New Roman"/>
        </w:rPr>
        <w:t>.</w:t>
      </w:r>
      <w:r w:rsidR="00CE1C14">
        <w:rPr>
          <w:rFonts w:cs="Times New Roman"/>
        </w:rPr>
        <w:t>1.</w:t>
      </w:r>
      <w:r w:rsidRPr="003B6DAC">
        <w:rPr>
          <w:rFonts w:cs="Times New Roman"/>
        </w:rPr>
        <w:t>2. Об органе контроля: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наименование органа контроля;</w:t>
      </w:r>
    </w:p>
    <w:p w:rsidR="003B6DAC" w:rsidRPr="003B6DAC" w:rsidRDefault="003B6DAC" w:rsidP="003B6DAC">
      <w:pPr>
        <w:jc w:val="both"/>
        <w:rPr>
          <w:rFonts w:cs="Times New Roman"/>
        </w:rPr>
      </w:pPr>
      <w:proofErr w:type="gramStart"/>
      <w:r w:rsidRPr="003B6DAC">
        <w:rPr>
          <w:rFonts w:cs="Times New Roman"/>
        </w:rPr>
        <w:t>- фамилию,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</w:t>
      </w:r>
      <w:proofErr w:type="gramEnd"/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указание на вид муниципального контроля, в рамках которого проводится проверка;</w:t>
      </w:r>
    </w:p>
    <w:p w:rsidR="003B6DAC" w:rsidRPr="003B6DAC" w:rsidRDefault="003B6DAC" w:rsidP="003B6DAC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3B6DAC">
        <w:rPr>
          <w:rFonts w:cs="Times New Roman"/>
        </w:rPr>
        <w:t>.</w:t>
      </w:r>
      <w:r w:rsidR="00CE1C14">
        <w:rPr>
          <w:rFonts w:cs="Times New Roman"/>
        </w:rPr>
        <w:t>1.</w:t>
      </w:r>
      <w:r w:rsidRPr="003B6DAC">
        <w:rPr>
          <w:rFonts w:cs="Times New Roman"/>
        </w:rPr>
        <w:t>3. О лице, в отношении которого проводится проверка: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наименование юридического лица или фамилию, имя, отчество (последнее - при наличии) индивидуального предпринимателя, в отношении которого проводится проверка;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государственный регистрационный номер записи о создании юридического лица,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 xml:space="preserve">- место нахождения юридического лица (его филиалов, представительств, обособленных структурных подразделений), в </w:t>
      </w:r>
      <w:proofErr w:type="gramStart"/>
      <w:r w:rsidRPr="003B6DAC">
        <w:rPr>
          <w:rFonts w:cs="Times New Roman"/>
        </w:rPr>
        <w:t>отношении</w:t>
      </w:r>
      <w:proofErr w:type="gramEnd"/>
      <w:r w:rsidRPr="003B6DAC">
        <w:rPr>
          <w:rFonts w:cs="Times New Roman"/>
        </w:rPr>
        <w:t xml:space="preserve"> которого проводится проверка;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место фактического осуществления деятельности индивидуального предпринимателя, в отношении которого проводится проверка;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место нахождения опасных производственных объектов, гидротехнических сооружений, объектов использования атомной энергии, если проводятся мероприятия по конт</w:t>
      </w:r>
      <w:bookmarkStart w:id="2" w:name="sub_10003"/>
      <w:r w:rsidRPr="003B6DAC">
        <w:rPr>
          <w:rFonts w:cs="Times New Roman"/>
        </w:rPr>
        <w:t>ролю в отношении таких объектов, а также внеплановых проверок, при проведении которых в соответствии с федеральными законами, устанавливающими особенности организации и проведения проверок, не требуется уведомления проверяемых лиц о начале проведения внеплановой проверки.</w:t>
      </w:r>
    </w:p>
    <w:bookmarkEnd w:id="2"/>
    <w:p w:rsidR="003B6DAC" w:rsidRPr="003B6DAC" w:rsidRDefault="003B6DAC" w:rsidP="003B6DAC">
      <w:pPr>
        <w:jc w:val="both"/>
        <w:rPr>
          <w:rFonts w:cs="Times New Roman"/>
        </w:rPr>
      </w:pPr>
    </w:p>
    <w:p w:rsidR="003B6DAC" w:rsidRPr="003B6DAC" w:rsidRDefault="003B6DAC" w:rsidP="003B6DAC">
      <w:pPr>
        <w:jc w:val="both"/>
        <w:rPr>
          <w:rFonts w:cs="Times New Roman"/>
        </w:rPr>
      </w:pPr>
      <w:bookmarkStart w:id="3" w:name="sub_10004"/>
      <w:bookmarkEnd w:id="1"/>
      <w:r>
        <w:rPr>
          <w:rFonts w:cs="Times New Roman"/>
        </w:rPr>
        <w:t>4</w:t>
      </w:r>
      <w:r w:rsidRPr="003B6DAC">
        <w:rPr>
          <w:rFonts w:cs="Times New Roman"/>
        </w:rPr>
        <w:t>.</w:t>
      </w:r>
      <w:r w:rsidR="00CE1C14">
        <w:rPr>
          <w:rFonts w:cs="Times New Roman"/>
        </w:rPr>
        <w:t>1.</w:t>
      </w:r>
      <w:r w:rsidRPr="003B6DAC">
        <w:rPr>
          <w:rFonts w:cs="Times New Roman"/>
        </w:rPr>
        <w:t xml:space="preserve">4. Информация об уведомлении проверяемого лица о проведении проверки с указанием даты и способа уведомления в случаях, предусмотренных </w:t>
      </w:r>
      <w:hyperlink r:id="rId7" w:history="1">
        <w:r w:rsidRPr="00CE292F">
          <w:rPr>
            <w:rStyle w:val="a7"/>
            <w:rFonts w:cs="Times New Roman"/>
            <w:color w:val="auto"/>
          </w:rPr>
          <w:t>Федеральным законом</w:t>
        </w:r>
      </w:hyperlink>
      <w:r w:rsidRPr="00CE292F">
        <w:rPr>
          <w:rFonts w:cs="Times New Roman"/>
        </w:rPr>
        <w:t xml:space="preserve"> </w:t>
      </w:r>
      <w:r w:rsidRPr="003B6DAC">
        <w:rPr>
          <w:rFonts w:cs="Times New Roman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3B6DAC" w:rsidRPr="003B6DAC" w:rsidRDefault="003B6DAC" w:rsidP="003B6DAC">
      <w:pPr>
        <w:jc w:val="both"/>
        <w:rPr>
          <w:rFonts w:cs="Times New Roman"/>
        </w:rPr>
      </w:pPr>
      <w:bookmarkStart w:id="4" w:name="sub_10005"/>
      <w:bookmarkEnd w:id="3"/>
    </w:p>
    <w:p w:rsidR="003B6DAC" w:rsidRPr="003B6DAC" w:rsidRDefault="003B6DAC" w:rsidP="003B6DAC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3B6DAC">
        <w:rPr>
          <w:rFonts w:cs="Times New Roman"/>
        </w:rPr>
        <w:t>.</w:t>
      </w:r>
      <w:r w:rsidR="00CE1C14">
        <w:rPr>
          <w:rFonts w:cs="Times New Roman"/>
        </w:rPr>
        <w:t>1.</w:t>
      </w:r>
      <w:r w:rsidRPr="003B6DAC">
        <w:rPr>
          <w:rFonts w:cs="Times New Roman"/>
        </w:rPr>
        <w:t>5. Информация о результатах проверки: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дату, время и место составления акта проверки;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дату, время, продолжительность и место проведения проверки;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наименование проверяемого юридического лица или фамилию, имя и отчество (последнее - при наличии) индивидуального предпринимателя;</w:t>
      </w:r>
    </w:p>
    <w:p w:rsidR="003B6DAC" w:rsidRPr="003B6DAC" w:rsidRDefault="003B6DAC" w:rsidP="003B6DAC">
      <w:pPr>
        <w:jc w:val="both"/>
        <w:rPr>
          <w:rFonts w:cs="Times New Roman"/>
        </w:rPr>
      </w:pPr>
      <w:proofErr w:type="gramStart"/>
      <w:r w:rsidRPr="003B6DAC">
        <w:rPr>
          <w:rFonts w:cs="Times New Roman"/>
        </w:rPr>
        <w:t>- фамилию,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 xml:space="preserve">- фамилию, имя, отчество (последнее - при наличии) и должность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3B6DAC">
        <w:rPr>
          <w:rFonts w:cs="Times New Roman"/>
        </w:rPr>
        <w:t>присутствовавших</w:t>
      </w:r>
      <w:proofErr w:type="gramEnd"/>
      <w:r w:rsidRPr="003B6DAC">
        <w:rPr>
          <w:rFonts w:cs="Times New Roman"/>
        </w:rPr>
        <w:t xml:space="preserve"> при проведении проверки;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 xml:space="preserve">- сведения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</w:t>
      </w:r>
      <w:r w:rsidRPr="003B6DAC">
        <w:rPr>
          <w:rFonts w:cs="Times New Roman"/>
        </w:rPr>
        <w:lastRenderedPageBreak/>
        <w:t>нарушения (с указанием положений правовых актов);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 несоответствии информации, содержащейся в уведомлении о начале осуществления отдельных видов предпринимательской деятельности, обязательным требованиям (с указанием положений нормативных правовых актов);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указание на отсутствие выявленных нарушений обязательных требований или требований, установленных муниципальными правовыми актами (в случае если нарушений обязательных требований или требований, установленных муниципальными правовыми актами, не выявлено);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 xml:space="preserve">- сведения о причинах невозможности проведения проверки (в случае если проверка не проведена); 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 направлении материалов о выявленных нарушениях обязательных требований или требований, установленных муниципальными правовыми актами, в государственные органы и органы местного самоуправления в соответствии с их компетенцией;</w:t>
      </w:r>
    </w:p>
    <w:p w:rsidR="003B6DAC" w:rsidRPr="003B6DAC" w:rsidRDefault="003B6DAC" w:rsidP="003B6DAC">
      <w:pPr>
        <w:jc w:val="both"/>
        <w:rPr>
          <w:rFonts w:cs="Times New Roman"/>
        </w:rPr>
      </w:pPr>
      <w:bookmarkStart w:id="5" w:name="sub_10006"/>
      <w:bookmarkEnd w:id="4"/>
    </w:p>
    <w:p w:rsidR="003B6DAC" w:rsidRPr="003B6DAC" w:rsidRDefault="003B6DAC" w:rsidP="003B6DAC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3B6DAC">
        <w:rPr>
          <w:rFonts w:cs="Times New Roman"/>
        </w:rPr>
        <w:t>.</w:t>
      </w:r>
      <w:r w:rsidR="00CE1C14">
        <w:rPr>
          <w:rFonts w:cs="Times New Roman"/>
        </w:rPr>
        <w:t>1.</w:t>
      </w:r>
      <w:r w:rsidRPr="003B6DAC">
        <w:rPr>
          <w:rFonts w:cs="Times New Roman"/>
        </w:rPr>
        <w:t>6. Информация о результатах проверки: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 xml:space="preserve">- о выданных </w:t>
      </w:r>
      <w:proofErr w:type="gramStart"/>
      <w:r w:rsidRPr="003B6DAC">
        <w:rPr>
          <w:rFonts w:cs="Times New Roman"/>
        </w:rPr>
        <w:t>предписаниях</w:t>
      </w:r>
      <w:proofErr w:type="gramEnd"/>
      <w:r w:rsidRPr="003B6DAC">
        <w:rPr>
          <w:rFonts w:cs="Times New Roman"/>
        </w:rPr>
        <w:t xml:space="preserve">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 направлении материалов о выявленных нарушениях обязательных требований или требований, установленных муниципальными правовыми актами, в государственные органы и органы местного самоуправления в соответствии с их компетенцией;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 привлечении к административной ответственности виновных лиц;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 приостановлении или об аннулировании ранее выданных разрешений, лицензий, аттестатов аккредитации и иных документов, имеющих разрешительный характер;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об отзыве продукции;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 выполнении лицом, в отношении которого проводилась проверка, предписания об устранении выявленных нарушений;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об исполнении постановления по делу об административном правонарушении;</w:t>
      </w:r>
    </w:p>
    <w:p w:rsidR="003B6DAC" w:rsidRPr="003B6DAC" w:rsidRDefault="003B6DAC" w:rsidP="003B6DAC">
      <w:pPr>
        <w:jc w:val="both"/>
        <w:rPr>
          <w:rFonts w:cs="Times New Roman"/>
        </w:rPr>
      </w:pPr>
      <w:r w:rsidRPr="003B6DAC">
        <w:rPr>
          <w:rFonts w:cs="Times New Roman"/>
        </w:rPr>
        <w:t>- сведения об обжаловании решений и действий (бездействия) органа контроля либо его должностных лиц и о результатах такого обжалования;</w:t>
      </w:r>
    </w:p>
    <w:p w:rsidR="003B6DAC" w:rsidRPr="003B6DAC" w:rsidRDefault="003B6DAC" w:rsidP="003B6DAC">
      <w:pPr>
        <w:jc w:val="both"/>
        <w:rPr>
          <w:rFonts w:cs="Times New Roman"/>
        </w:rPr>
      </w:pPr>
      <w:bookmarkStart w:id="6" w:name="sub_10007"/>
      <w:bookmarkEnd w:id="5"/>
    </w:p>
    <w:p w:rsidR="009A2F5E" w:rsidRDefault="00CE1C14" w:rsidP="009A2F5E">
      <w:p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4.1.7</w:t>
      </w:r>
      <w:r w:rsidR="003B6DAC" w:rsidRPr="00CE1C14">
        <w:rPr>
          <w:rFonts w:cs="Times New Roman"/>
        </w:rPr>
        <w:t xml:space="preserve"> Информация об отмене результатов проверки (в случае если такая отмена была произведена). </w:t>
      </w:r>
    </w:p>
    <w:p w:rsidR="009A2F5E" w:rsidRDefault="009A2F5E" w:rsidP="009A2F5E">
      <w:p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:rsidR="003B6DAC" w:rsidRPr="009A2F5E" w:rsidRDefault="00CE1C14" w:rsidP="009A2F5E">
      <w:p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9A2F5E">
        <w:rPr>
          <w:rFonts w:cs="Times New Roman"/>
        </w:rPr>
        <w:t xml:space="preserve">4.2. </w:t>
      </w:r>
      <w:proofErr w:type="gramStart"/>
      <w:r w:rsidR="003B6DAC" w:rsidRPr="009A2F5E">
        <w:rPr>
          <w:rFonts w:cs="Times New Roman"/>
        </w:rPr>
        <w:t>Сроки  предоставления информации для внесения в единый реестр проверок информации о плановых и внеплановых проверках юридических лиц и индивидуальных предпринимателей, проводимых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A2F5E">
        <w:rPr>
          <w:rFonts w:cs="Times New Roman"/>
        </w:rPr>
        <w:t>»</w:t>
      </w:r>
      <w:r w:rsidR="003B6DAC" w:rsidRPr="009A2F5E">
        <w:rPr>
          <w:rFonts w:cs="Times New Roman"/>
        </w:rPr>
        <w:t>, об их результатах и о принятых мерах по пресечению и (или) устранению последствий выявленных нарушений</w:t>
      </w:r>
      <w:proofErr w:type="gramEnd"/>
    </w:p>
    <w:bookmarkEnd w:id="6"/>
    <w:p w:rsidR="003B6DAC" w:rsidRPr="003B6DAC" w:rsidRDefault="003B6DAC" w:rsidP="003B6DAC">
      <w:pPr>
        <w:jc w:val="both"/>
        <w:rPr>
          <w:rFonts w:cs="Times New Roman"/>
          <w:color w:val="FF0000"/>
        </w:rPr>
      </w:pPr>
    </w:p>
    <w:p w:rsidR="003B6DAC" w:rsidRPr="00CE1C14" w:rsidRDefault="003B6DAC" w:rsidP="00CE1C14">
      <w:pPr>
        <w:pStyle w:val="a3"/>
        <w:numPr>
          <w:ilvl w:val="2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CE1C14">
        <w:rPr>
          <w:rFonts w:cs="Times New Roman"/>
        </w:rPr>
        <w:t>Для внесения в Единый реестр проверок, информация  о плановых и внеплановых  проверках направляется в орган контроля, уполномоченный на внесении информации  в Единый реестр проверок.</w:t>
      </w:r>
    </w:p>
    <w:p w:rsidR="003B6DAC" w:rsidRPr="00CE1C14" w:rsidRDefault="003B6DAC" w:rsidP="00CE1C14">
      <w:pPr>
        <w:pStyle w:val="a3"/>
        <w:numPr>
          <w:ilvl w:val="2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CE1C14">
        <w:rPr>
          <w:rFonts w:cs="Times New Roman"/>
        </w:rPr>
        <w:t xml:space="preserve">Информация, указанная в </w:t>
      </w:r>
      <w:hyperlink w:anchor="sub_10011" w:history="1">
        <w:r w:rsidRPr="00CE1C14">
          <w:rPr>
            <w:rStyle w:val="a7"/>
            <w:rFonts w:cs="Times New Roman"/>
            <w:color w:val="auto"/>
            <w:szCs w:val="24"/>
          </w:rPr>
          <w:t xml:space="preserve">подпунктах </w:t>
        </w:r>
        <w:r w:rsidR="00CE1C14" w:rsidRPr="00CE1C14">
          <w:rPr>
            <w:rStyle w:val="a7"/>
            <w:rFonts w:cs="Times New Roman"/>
            <w:color w:val="auto"/>
            <w:szCs w:val="24"/>
          </w:rPr>
          <w:t>4.1</w:t>
        </w:r>
        <w:r w:rsidRPr="00CE1C14">
          <w:rPr>
            <w:rStyle w:val="a7"/>
            <w:rFonts w:cs="Times New Roman"/>
            <w:color w:val="auto"/>
            <w:szCs w:val="24"/>
          </w:rPr>
          <w:t xml:space="preserve">.1. – </w:t>
        </w:r>
        <w:r w:rsidR="00CE1C14" w:rsidRPr="00CE1C14">
          <w:rPr>
            <w:rStyle w:val="a7"/>
            <w:rFonts w:cs="Times New Roman"/>
            <w:color w:val="auto"/>
            <w:szCs w:val="24"/>
          </w:rPr>
          <w:t>4.1.</w:t>
        </w:r>
        <w:r w:rsidRPr="00CE1C14">
          <w:rPr>
            <w:rStyle w:val="a7"/>
            <w:rFonts w:cs="Times New Roman"/>
            <w:color w:val="auto"/>
            <w:szCs w:val="24"/>
          </w:rPr>
          <w:t xml:space="preserve">3. пункта </w:t>
        </w:r>
      </w:hyperlink>
      <w:r w:rsidRPr="00CE1C14">
        <w:rPr>
          <w:rFonts w:cs="Times New Roman"/>
        </w:rPr>
        <w:t xml:space="preserve">2 Раздела    </w:t>
      </w:r>
      <w:r w:rsidR="00CE1C14">
        <w:rPr>
          <w:rFonts w:cs="Times New Roman"/>
        </w:rPr>
        <w:t xml:space="preserve">4 </w:t>
      </w:r>
      <w:r w:rsidRPr="00CE1C14">
        <w:rPr>
          <w:rFonts w:cs="Times New Roman"/>
        </w:rPr>
        <w:t xml:space="preserve"> настоящего Регламента, предоставляется не позднее 1 рабочего дня со дня издания распоряжения или приказа руководителя (заместителя руководителя) органа контроля о проведении проверки, если иное не указано в </w:t>
      </w:r>
      <w:hyperlink w:anchor="sub_10003" w:history="1">
        <w:r w:rsidRPr="00CE1C14">
          <w:rPr>
            <w:rStyle w:val="a7"/>
            <w:rFonts w:cs="Times New Roman"/>
            <w:color w:val="auto"/>
            <w:szCs w:val="24"/>
          </w:rPr>
          <w:t xml:space="preserve">пункте </w:t>
        </w:r>
        <w:r w:rsidR="003B6BC2">
          <w:rPr>
            <w:rStyle w:val="a7"/>
            <w:rFonts w:cs="Times New Roman"/>
            <w:color w:val="auto"/>
            <w:szCs w:val="24"/>
          </w:rPr>
          <w:t>4.2.</w:t>
        </w:r>
        <w:r w:rsidRPr="00CE1C14">
          <w:rPr>
            <w:rStyle w:val="a7"/>
            <w:rFonts w:cs="Times New Roman"/>
            <w:color w:val="auto"/>
            <w:szCs w:val="24"/>
          </w:rPr>
          <w:t>3</w:t>
        </w:r>
      </w:hyperlink>
      <w:r w:rsidRPr="00CE1C14">
        <w:rPr>
          <w:rFonts w:cs="Times New Roman"/>
        </w:rPr>
        <w:t xml:space="preserve"> </w:t>
      </w:r>
      <w:r w:rsidR="00CE1C14">
        <w:rPr>
          <w:rFonts w:cs="Times New Roman"/>
        </w:rPr>
        <w:t xml:space="preserve">Раздела  4 </w:t>
      </w:r>
      <w:r w:rsidRPr="00CE1C14">
        <w:rPr>
          <w:rFonts w:cs="Times New Roman"/>
        </w:rPr>
        <w:t>настоящего документа.</w:t>
      </w:r>
    </w:p>
    <w:p w:rsidR="003B6DAC" w:rsidRDefault="003B6DAC" w:rsidP="00CE1C14">
      <w:pPr>
        <w:pStyle w:val="a3"/>
        <w:numPr>
          <w:ilvl w:val="2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CE1C14">
        <w:rPr>
          <w:rFonts w:cs="Times New Roman"/>
        </w:rPr>
        <w:t xml:space="preserve">Информация, указанная в </w:t>
      </w:r>
      <w:hyperlink w:anchor="sub_10011" w:history="1">
        <w:r w:rsidRPr="003B6BC2">
          <w:rPr>
            <w:rStyle w:val="a7"/>
            <w:rFonts w:cs="Times New Roman"/>
            <w:color w:val="auto"/>
            <w:szCs w:val="24"/>
          </w:rPr>
          <w:t>подпунктах 2.</w:t>
        </w:r>
        <w:r w:rsidR="003B6BC2" w:rsidRPr="003B6BC2">
          <w:rPr>
            <w:rStyle w:val="a7"/>
            <w:rFonts w:cs="Times New Roman"/>
            <w:color w:val="auto"/>
            <w:szCs w:val="24"/>
          </w:rPr>
          <w:t>4.</w:t>
        </w:r>
        <w:r w:rsidRPr="003B6BC2">
          <w:rPr>
            <w:rStyle w:val="a7"/>
            <w:rFonts w:cs="Times New Roman"/>
            <w:color w:val="auto"/>
            <w:szCs w:val="24"/>
          </w:rPr>
          <w:t>1. – 2.</w:t>
        </w:r>
        <w:r w:rsidR="003B6BC2" w:rsidRPr="003B6BC2">
          <w:rPr>
            <w:rStyle w:val="a7"/>
            <w:rFonts w:cs="Times New Roman"/>
            <w:color w:val="auto"/>
            <w:szCs w:val="24"/>
          </w:rPr>
          <w:t>4.</w:t>
        </w:r>
        <w:r w:rsidRPr="003B6BC2">
          <w:rPr>
            <w:rStyle w:val="a7"/>
            <w:rFonts w:cs="Times New Roman"/>
            <w:color w:val="auto"/>
            <w:szCs w:val="24"/>
          </w:rPr>
          <w:t>3. пункта</w:t>
        </w:r>
        <w:r w:rsidRPr="00CE1C14">
          <w:rPr>
            <w:rStyle w:val="a7"/>
            <w:rFonts w:cs="Times New Roman"/>
            <w:szCs w:val="24"/>
          </w:rPr>
          <w:t xml:space="preserve"> </w:t>
        </w:r>
      </w:hyperlink>
      <w:r w:rsidRPr="00CE1C14">
        <w:rPr>
          <w:rFonts w:cs="Times New Roman"/>
        </w:rPr>
        <w:t xml:space="preserve">2 Раздела </w:t>
      </w:r>
      <w:r w:rsidR="003B6BC2">
        <w:rPr>
          <w:rFonts w:cs="Times New Roman"/>
        </w:rPr>
        <w:t>4</w:t>
      </w:r>
      <w:r w:rsidRPr="00CE1C14">
        <w:rPr>
          <w:rFonts w:cs="Times New Roman"/>
        </w:rPr>
        <w:t xml:space="preserve">, при организации и проведении внеплановых проверок по основаниям, указанным в </w:t>
      </w:r>
      <w:hyperlink r:id="rId8" w:history="1">
        <w:r w:rsidRPr="003B6BC2">
          <w:rPr>
            <w:rStyle w:val="a7"/>
            <w:rFonts w:cs="Times New Roman"/>
            <w:color w:val="auto"/>
            <w:szCs w:val="24"/>
          </w:rPr>
          <w:t>пункте 2 части 2</w:t>
        </w:r>
      </w:hyperlink>
      <w:r w:rsidRPr="003B6BC2">
        <w:rPr>
          <w:rFonts w:cs="Times New Roman"/>
        </w:rPr>
        <w:t xml:space="preserve"> и </w:t>
      </w:r>
      <w:hyperlink r:id="rId9" w:history="1">
        <w:r w:rsidRPr="003B6BC2">
          <w:rPr>
            <w:rStyle w:val="a7"/>
            <w:rFonts w:cs="Times New Roman"/>
            <w:color w:val="auto"/>
            <w:szCs w:val="24"/>
          </w:rPr>
          <w:t>части 12 статьи 10</w:t>
        </w:r>
      </w:hyperlink>
      <w:r w:rsidRPr="003B6BC2">
        <w:rPr>
          <w:rFonts w:cs="Times New Roman"/>
        </w:rPr>
        <w:t xml:space="preserve"> </w:t>
      </w:r>
      <w:r w:rsidRPr="00CE1C14">
        <w:rPr>
          <w:rFonts w:cs="Times New Roman"/>
        </w:rPr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внеплановых проверок, при проведении которых в соответствии с федеральными законами, устанавливающими</w:t>
      </w:r>
      <w:proofErr w:type="gramEnd"/>
      <w:r w:rsidRPr="00CE1C14">
        <w:rPr>
          <w:rFonts w:cs="Times New Roman"/>
        </w:rPr>
        <w:t xml:space="preserve"> особенности организации и проведения проверок, не требуется уведомления проверяемых лиц о начале проведения внеплановой проверки, подлежит внесению в единый реестр проверок уполномоченным должностным лицом органа контроля не позднее 3 рабочих </w:t>
      </w:r>
      <w:r w:rsidRPr="00CE1C14">
        <w:rPr>
          <w:rFonts w:cs="Times New Roman"/>
        </w:rPr>
        <w:lastRenderedPageBreak/>
        <w:t>дней со дня начала проведения проверки.</w:t>
      </w:r>
    </w:p>
    <w:p w:rsidR="003B6DAC" w:rsidRPr="00CE1C14" w:rsidRDefault="003B6DAC" w:rsidP="00CE1C14">
      <w:pPr>
        <w:pStyle w:val="a3"/>
        <w:numPr>
          <w:ilvl w:val="2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CE1C14">
        <w:rPr>
          <w:rFonts w:cs="Times New Roman"/>
          <w:szCs w:val="24"/>
        </w:rPr>
        <w:t xml:space="preserve">Информация, указанная в </w:t>
      </w:r>
      <w:hyperlink w:anchor="sub_10014" w:history="1">
        <w:r w:rsidR="003950CD">
          <w:rPr>
            <w:rStyle w:val="a7"/>
            <w:rFonts w:cs="Times New Roman"/>
            <w:color w:val="auto"/>
            <w:szCs w:val="24"/>
          </w:rPr>
          <w:t xml:space="preserve">подпункте </w:t>
        </w:r>
        <w:r w:rsidR="003950CD" w:rsidRPr="003950CD">
          <w:rPr>
            <w:rStyle w:val="a7"/>
            <w:rFonts w:cs="Times New Roman"/>
            <w:color w:val="auto"/>
            <w:szCs w:val="24"/>
          </w:rPr>
          <w:t>4.1.4</w:t>
        </w:r>
        <w:r w:rsidRPr="003950CD">
          <w:rPr>
            <w:rStyle w:val="a7"/>
            <w:rFonts w:cs="Times New Roman"/>
            <w:color w:val="auto"/>
            <w:szCs w:val="24"/>
          </w:rPr>
          <w:t xml:space="preserve"> пункта </w:t>
        </w:r>
      </w:hyperlink>
      <w:r w:rsidRPr="00CE1C14">
        <w:rPr>
          <w:rFonts w:cs="Times New Roman"/>
          <w:szCs w:val="24"/>
        </w:rPr>
        <w:t>2 Раздела</w:t>
      </w:r>
      <w:r w:rsidR="003950CD">
        <w:rPr>
          <w:rFonts w:cs="Times New Roman"/>
          <w:szCs w:val="24"/>
        </w:rPr>
        <w:t xml:space="preserve"> 4</w:t>
      </w:r>
      <w:r w:rsidRPr="00CE1C14">
        <w:rPr>
          <w:rFonts w:cs="Times New Roman"/>
          <w:szCs w:val="24"/>
        </w:rPr>
        <w:t xml:space="preserve"> Регламента, направляется не позднее дня направления проверяемому лицу уведомления о начале проведения проверки.</w:t>
      </w:r>
    </w:p>
    <w:p w:rsidR="003B6DAC" w:rsidRPr="00CE1C14" w:rsidRDefault="003B6DAC" w:rsidP="00CE1C14">
      <w:pPr>
        <w:pStyle w:val="a3"/>
        <w:numPr>
          <w:ilvl w:val="2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CE1C14">
        <w:rPr>
          <w:rFonts w:cs="Times New Roman"/>
          <w:szCs w:val="24"/>
        </w:rPr>
        <w:t xml:space="preserve">Информация, указанная в </w:t>
      </w:r>
      <w:hyperlink w:anchor="sub_10015" w:history="1">
        <w:r w:rsidRPr="003950CD">
          <w:rPr>
            <w:rStyle w:val="a7"/>
            <w:rFonts w:cs="Times New Roman"/>
            <w:color w:val="auto"/>
            <w:szCs w:val="24"/>
          </w:rPr>
          <w:t>подпункте</w:t>
        </w:r>
        <w:r w:rsidRPr="00CE1C14">
          <w:rPr>
            <w:rStyle w:val="a7"/>
            <w:rFonts w:cs="Times New Roman"/>
            <w:szCs w:val="24"/>
          </w:rPr>
          <w:t xml:space="preserve"> </w:t>
        </w:r>
      </w:hyperlink>
      <w:r w:rsidR="003950CD">
        <w:rPr>
          <w:rFonts w:cs="Times New Roman"/>
          <w:szCs w:val="24"/>
        </w:rPr>
        <w:t>4.1</w:t>
      </w:r>
      <w:r w:rsidRPr="00CE1C14">
        <w:rPr>
          <w:rFonts w:cs="Times New Roman"/>
          <w:szCs w:val="24"/>
        </w:rPr>
        <w:t xml:space="preserve">.5 пункта 2 Раздела </w:t>
      </w:r>
      <w:r w:rsidR="003950CD">
        <w:rPr>
          <w:rFonts w:cs="Times New Roman"/>
          <w:szCs w:val="24"/>
        </w:rPr>
        <w:t>4 регламента</w:t>
      </w:r>
      <w:r w:rsidRPr="00CE1C14">
        <w:rPr>
          <w:rFonts w:cs="Times New Roman"/>
          <w:szCs w:val="24"/>
        </w:rPr>
        <w:t>, направляется  не позднее 5  рабочих дней со дня окончания проверки.</w:t>
      </w:r>
    </w:p>
    <w:p w:rsidR="003B6DAC" w:rsidRPr="00CE1C14" w:rsidRDefault="003B6DAC" w:rsidP="00CE1C14">
      <w:pPr>
        <w:pStyle w:val="a3"/>
        <w:numPr>
          <w:ilvl w:val="2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CE1C14">
        <w:rPr>
          <w:rFonts w:cs="Times New Roman"/>
          <w:szCs w:val="24"/>
        </w:rPr>
        <w:t xml:space="preserve">Информация, указанная в </w:t>
      </w:r>
      <w:hyperlink w:anchor="sub_10016" w:history="1">
        <w:r w:rsidRPr="003950CD">
          <w:rPr>
            <w:rStyle w:val="a7"/>
            <w:rFonts w:cs="Times New Roman"/>
            <w:color w:val="auto"/>
            <w:szCs w:val="24"/>
          </w:rPr>
          <w:t>подпункте</w:t>
        </w:r>
        <w:r w:rsidRPr="00CE1C14">
          <w:rPr>
            <w:rStyle w:val="a7"/>
            <w:rFonts w:cs="Times New Roman"/>
            <w:szCs w:val="24"/>
          </w:rPr>
          <w:t xml:space="preserve"> </w:t>
        </w:r>
      </w:hyperlink>
      <w:r w:rsidR="003950CD">
        <w:rPr>
          <w:rFonts w:cs="Times New Roman"/>
          <w:szCs w:val="24"/>
        </w:rPr>
        <w:t>4.1</w:t>
      </w:r>
      <w:r w:rsidRPr="00CE1C14">
        <w:rPr>
          <w:rFonts w:cs="Times New Roman"/>
          <w:szCs w:val="24"/>
        </w:rPr>
        <w:t xml:space="preserve">.6 пункта 2 </w:t>
      </w:r>
      <w:r w:rsidR="003950CD">
        <w:rPr>
          <w:rFonts w:cs="Times New Roman"/>
          <w:szCs w:val="24"/>
        </w:rPr>
        <w:t>Раздела 4  Регламента</w:t>
      </w:r>
      <w:r w:rsidRPr="00CE1C14">
        <w:rPr>
          <w:rFonts w:cs="Times New Roman"/>
          <w:szCs w:val="24"/>
        </w:rPr>
        <w:t>, направля</w:t>
      </w:r>
      <w:r w:rsidR="003950CD">
        <w:rPr>
          <w:rFonts w:cs="Times New Roman"/>
          <w:szCs w:val="24"/>
        </w:rPr>
        <w:t>е</w:t>
      </w:r>
      <w:r w:rsidRPr="00CE1C14">
        <w:rPr>
          <w:rFonts w:cs="Times New Roman"/>
          <w:szCs w:val="24"/>
        </w:rPr>
        <w:t>тся не позднее 2 рабочих дней со дня поступления такой информации в орган контроля.</w:t>
      </w:r>
    </w:p>
    <w:p w:rsidR="003B6DAC" w:rsidRPr="003950CD" w:rsidRDefault="003B6DAC" w:rsidP="003B6DAC">
      <w:pPr>
        <w:pStyle w:val="a3"/>
        <w:numPr>
          <w:ilvl w:val="2"/>
          <w:numId w:val="10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CE1C14">
        <w:rPr>
          <w:rFonts w:cs="Times New Roman"/>
          <w:szCs w:val="24"/>
        </w:rPr>
        <w:t xml:space="preserve">Информация, указанная в </w:t>
      </w:r>
      <w:hyperlink w:anchor="sub_10017" w:history="1">
        <w:r w:rsidR="003950CD">
          <w:rPr>
            <w:rStyle w:val="a7"/>
            <w:rFonts w:cs="Times New Roman"/>
            <w:color w:val="auto"/>
            <w:szCs w:val="24"/>
          </w:rPr>
          <w:t>подпункте 4.1</w:t>
        </w:r>
        <w:r w:rsidRPr="003950CD">
          <w:rPr>
            <w:rStyle w:val="a7"/>
            <w:rFonts w:cs="Times New Roman"/>
            <w:color w:val="auto"/>
            <w:szCs w:val="24"/>
          </w:rPr>
          <w:t>.7 пункта</w:t>
        </w:r>
        <w:r w:rsidRPr="00CE1C14">
          <w:rPr>
            <w:rStyle w:val="a7"/>
            <w:rFonts w:cs="Times New Roman"/>
            <w:szCs w:val="24"/>
          </w:rPr>
          <w:t xml:space="preserve"> </w:t>
        </w:r>
      </w:hyperlink>
      <w:r w:rsidRPr="00CE1C14">
        <w:rPr>
          <w:rFonts w:cs="Times New Roman"/>
          <w:szCs w:val="24"/>
        </w:rPr>
        <w:t xml:space="preserve">2 Раздела </w:t>
      </w:r>
      <w:r w:rsidR="003950CD">
        <w:rPr>
          <w:rFonts w:cs="Times New Roman"/>
          <w:szCs w:val="24"/>
        </w:rPr>
        <w:t>4 Регламента</w:t>
      </w:r>
      <w:r w:rsidRPr="00CE1C14">
        <w:rPr>
          <w:rFonts w:cs="Times New Roman"/>
          <w:szCs w:val="24"/>
        </w:rPr>
        <w:t>, предоставляется не позднее 1 рабочего дня со дня поступления такой информации в орган контроля.</w:t>
      </w:r>
    </w:p>
    <w:p w:rsidR="003B6DAC" w:rsidRDefault="003B6DAC" w:rsidP="003B6DAC">
      <w:pPr>
        <w:jc w:val="both"/>
        <w:rPr>
          <w:rFonts w:cs="Times New Roman"/>
          <w:sz w:val="16"/>
          <w:szCs w:val="16"/>
        </w:rPr>
      </w:pPr>
    </w:p>
    <w:p w:rsidR="003B6DAC" w:rsidRDefault="003B6DAC" w:rsidP="003B6DA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outlineLvl w:val="0"/>
      </w:pPr>
      <w: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3B6DAC" w:rsidRDefault="003B6DAC" w:rsidP="003B6DAC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3B6DAC" w:rsidRDefault="003B6DAC" w:rsidP="003B6DA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outlineLvl w:val="0"/>
      </w:pPr>
      <w:r>
        <w:t xml:space="preserve">Постановление вступает в силу с даты его </w:t>
      </w:r>
      <w:r w:rsidR="00CE1C14">
        <w:t>принятия</w:t>
      </w:r>
      <w:r>
        <w:t>.</w:t>
      </w:r>
    </w:p>
    <w:p w:rsidR="003B6DAC" w:rsidRDefault="003B6DAC" w:rsidP="003B6DAC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3B6DAC" w:rsidRDefault="003B6DAC" w:rsidP="003B6DAC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3B6DAC" w:rsidRDefault="003B6DAC" w:rsidP="003B6DAC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3B6DAC" w:rsidRDefault="003B6DAC" w:rsidP="003B6DAC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3B6DAC" w:rsidRDefault="003B6DAC" w:rsidP="003B6DA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Глава  Пучежского </w:t>
      </w:r>
    </w:p>
    <w:p w:rsidR="003B6DAC" w:rsidRDefault="003B6DAC" w:rsidP="003B6DAC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 муниципального района                                                               И.Н. Шипков</w:t>
      </w:r>
    </w:p>
    <w:p w:rsidR="008C1444" w:rsidRDefault="008C1444"/>
    <w:sectPr w:rsidR="008C1444" w:rsidSect="003B6DAC">
      <w:pgSz w:w="11906" w:h="16838"/>
      <w:pgMar w:top="567" w:right="794" w:bottom="510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0799"/>
    <w:multiLevelType w:val="multilevel"/>
    <w:tmpl w:val="3FB8C3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5240A7E"/>
    <w:multiLevelType w:val="hybridMultilevel"/>
    <w:tmpl w:val="B0EE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276F32"/>
    <w:multiLevelType w:val="multilevel"/>
    <w:tmpl w:val="B4B28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F4155EA"/>
    <w:multiLevelType w:val="multilevel"/>
    <w:tmpl w:val="E3582E2C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F083A1A"/>
    <w:multiLevelType w:val="multilevel"/>
    <w:tmpl w:val="9A72B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58992072"/>
    <w:multiLevelType w:val="multilevel"/>
    <w:tmpl w:val="B4B28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CDB1736"/>
    <w:multiLevelType w:val="multilevel"/>
    <w:tmpl w:val="504CCF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263D48"/>
    <w:multiLevelType w:val="multilevel"/>
    <w:tmpl w:val="42344A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A94A15"/>
    <w:multiLevelType w:val="hybridMultilevel"/>
    <w:tmpl w:val="65D62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9272E78"/>
    <w:multiLevelType w:val="multilevel"/>
    <w:tmpl w:val="EEE20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6DAC"/>
    <w:rsid w:val="002D488A"/>
    <w:rsid w:val="003950CD"/>
    <w:rsid w:val="003B6BC2"/>
    <w:rsid w:val="003B6DAC"/>
    <w:rsid w:val="00540088"/>
    <w:rsid w:val="008C1444"/>
    <w:rsid w:val="009A2F5E"/>
    <w:rsid w:val="00B2437E"/>
    <w:rsid w:val="00B37943"/>
    <w:rsid w:val="00CE1C14"/>
    <w:rsid w:val="00CE292F"/>
    <w:rsid w:val="00E4540D"/>
    <w:rsid w:val="00EA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B6DA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3B6DAC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6D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6DAC"/>
    <w:pPr>
      <w:ind w:left="720"/>
      <w:contextualSpacing/>
    </w:pPr>
    <w:rPr>
      <w:szCs w:val="21"/>
    </w:rPr>
  </w:style>
  <w:style w:type="paragraph" w:customStyle="1" w:styleId="ConsPlusNormal">
    <w:name w:val="ConsPlusNormal"/>
    <w:next w:val="a"/>
    <w:rsid w:val="003B6D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3B6DAC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B6D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6DA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B6DAC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3B6DA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a7">
    <w:name w:val="Гипертекстовая ссылка"/>
    <w:basedOn w:val="a0"/>
    <w:uiPriority w:val="99"/>
    <w:rsid w:val="003B6DA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10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907612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ЗадворноваЮВ</cp:lastModifiedBy>
  <cp:revision>6</cp:revision>
  <cp:lastPrinted>2020-02-13T14:16:00Z</cp:lastPrinted>
  <dcterms:created xsi:type="dcterms:W3CDTF">2020-02-13T13:53:00Z</dcterms:created>
  <dcterms:modified xsi:type="dcterms:W3CDTF">2020-02-27T10:38:00Z</dcterms:modified>
</cp:coreProperties>
</file>