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0" w:type="dxa"/>
        <w:tblLayout w:type="fixed"/>
        <w:tblCellMar>
          <w:left w:w="70" w:type="dxa"/>
          <w:right w:w="70" w:type="dxa"/>
        </w:tblCellMar>
        <w:tblLook w:val="0000"/>
      </w:tblPr>
      <w:tblGrid>
        <w:gridCol w:w="9923"/>
      </w:tblGrid>
      <w:tr w:rsidR="002B3652" w:rsidRPr="000F08ED" w:rsidTr="002D35BA">
        <w:trPr>
          <w:cantSplit/>
        </w:trPr>
        <w:tc>
          <w:tcPr>
            <w:tcW w:w="9923" w:type="dxa"/>
          </w:tcPr>
          <w:p w:rsidR="002B3652" w:rsidRDefault="002B3652" w:rsidP="002D35BA">
            <w:pPr>
              <w:tabs>
                <w:tab w:val="left" w:pos="1740"/>
                <w:tab w:val="center" w:pos="4608"/>
              </w:tabs>
              <w:rPr>
                <w:sz w:val="28"/>
                <w:szCs w:val="28"/>
              </w:rPr>
            </w:pPr>
            <w:r w:rsidRPr="000F08ED">
              <w:rPr>
                <w:sz w:val="28"/>
                <w:szCs w:val="28"/>
              </w:rPr>
              <w:tab/>
            </w:r>
            <w:r w:rsidRPr="000F08ED">
              <w:rPr>
                <w:sz w:val="28"/>
                <w:szCs w:val="28"/>
              </w:rPr>
              <w:tab/>
            </w:r>
            <w:r>
              <w:rPr>
                <w:noProof/>
                <w:sz w:val="28"/>
                <w:szCs w:val="28"/>
              </w:rPr>
              <w:drawing>
                <wp:inline distT="0" distB="0" distL="0" distR="0">
                  <wp:extent cx="514350" cy="6477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2B3652" w:rsidRPr="000F08ED" w:rsidRDefault="002B3652" w:rsidP="002D35BA">
            <w:pPr>
              <w:tabs>
                <w:tab w:val="left" w:pos="1740"/>
                <w:tab w:val="center" w:pos="4608"/>
              </w:tabs>
              <w:rPr>
                <w:sz w:val="28"/>
                <w:szCs w:val="28"/>
              </w:rPr>
            </w:pPr>
          </w:p>
        </w:tc>
      </w:tr>
      <w:tr w:rsidR="002B3652" w:rsidRPr="000F08ED" w:rsidTr="002D35BA">
        <w:trPr>
          <w:trHeight w:val="425"/>
        </w:trPr>
        <w:tc>
          <w:tcPr>
            <w:tcW w:w="9923" w:type="dxa"/>
            <w:tcBorders>
              <w:bottom w:val="nil"/>
            </w:tcBorders>
          </w:tcPr>
          <w:p w:rsidR="002B3652" w:rsidRPr="00171373" w:rsidRDefault="002B3652" w:rsidP="002D35BA">
            <w:pPr>
              <w:jc w:val="center"/>
              <w:rPr>
                <w:rFonts w:ascii="Times New Roman" w:hAnsi="Times New Roman" w:cs="Times New Roman"/>
                <w:sz w:val="28"/>
                <w:szCs w:val="28"/>
              </w:rPr>
            </w:pPr>
            <w:r w:rsidRPr="00171373">
              <w:rPr>
                <w:rFonts w:ascii="Times New Roman" w:hAnsi="Times New Roman" w:cs="Times New Roman"/>
                <w:sz w:val="28"/>
                <w:szCs w:val="28"/>
              </w:rPr>
              <w:t>Администрация Пучежского муниципального района</w:t>
            </w:r>
          </w:p>
          <w:p w:rsidR="002B3652" w:rsidRPr="00171373" w:rsidRDefault="002B3652" w:rsidP="002D35BA">
            <w:pPr>
              <w:jc w:val="center"/>
              <w:rPr>
                <w:rFonts w:ascii="Times New Roman" w:hAnsi="Times New Roman" w:cs="Times New Roman"/>
                <w:sz w:val="28"/>
                <w:szCs w:val="28"/>
              </w:rPr>
            </w:pPr>
            <w:r w:rsidRPr="00171373">
              <w:rPr>
                <w:rFonts w:ascii="Times New Roman" w:hAnsi="Times New Roman" w:cs="Times New Roman"/>
                <w:sz w:val="28"/>
                <w:szCs w:val="28"/>
              </w:rPr>
              <w:t>Ивановской области</w:t>
            </w:r>
          </w:p>
          <w:p w:rsidR="002B3652" w:rsidRPr="000F08ED" w:rsidRDefault="002B3652" w:rsidP="002D35BA">
            <w:pPr>
              <w:jc w:val="center"/>
              <w:rPr>
                <w:sz w:val="28"/>
                <w:szCs w:val="28"/>
              </w:rPr>
            </w:pPr>
          </w:p>
          <w:p w:rsidR="002B3652" w:rsidRPr="002B3652" w:rsidRDefault="002B3652" w:rsidP="002B3652">
            <w:pPr>
              <w:pStyle w:val="3"/>
              <w:ind w:firstLine="0"/>
              <w:jc w:val="center"/>
              <w:rPr>
                <w:rFonts w:ascii="Times New Roman" w:hAnsi="Times New Roman"/>
                <w:i/>
                <w:color w:val="auto"/>
                <w:sz w:val="28"/>
                <w:szCs w:val="28"/>
              </w:rPr>
            </w:pPr>
            <w:proofErr w:type="gramStart"/>
            <w:r w:rsidRPr="002B3652">
              <w:rPr>
                <w:rFonts w:ascii="Times New Roman" w:hAnsi="Times New Roman"/>
                <w:color w:val="auto"/>
                <w:sz w:val="28"/>
                <w:szCs w:val="28"/>
              </w:rPr>
              <w:t>П</w:t>
            </w:r>
            <w:proofErr w:type="gramEnd"/>
            <w:r w:rsidRPr="002B3652">
              <w:rPr>
                <w:rFonts w:ascii="Times New Roman" w:hAnsi="Times New Roman"/>
                <w:color w:val="auto"/>
                <w:sz w:val="28"/>
                <w:szCs w:val="28"/>
              </w:rPr>
              <w:t xml:space="preserve"> О С Т А Н О В Л Е Н И Е</w:t>
            </w:r>
          </w:p>
          <w:p w:rsidR="002B3652" w:rsidRPr="000F08ED" w:rsidRDefault="002B3652" w:rsidP="002D35BA">
            <w:pPr>
              <w:rPr>
                <w:b/>
                <w:sz w:val="28"/>
                <w:szCs w:val="28"/>
              </w:rPr>
            </w:pPr>
          </w:p>
        </w:tc>
      </w:tr>
      <w:tr w:rsidR="002B3652" w:rsidRPr="000F08ED" w:rsidTr="002D35BA">
        <w:trPr>
          <w:cantSplit/>
        </w:trPr>
        <w:tc>
          <w:tcPr>
            <w:tcW w:w="9923" w:type="dxa"/>
          </w:tcPr>
          <w:p w:rsidR="002B3652" w:rsidRPr="000F08ED" w:rsidRDefault="002B3652" w:rsidP="00221345">
            <w:pPr>
              <w:jc w:val="center"/>
              <w:rPr>
                <w:sz w:val="28"/>
                <w:szCs w:val="28"/>
              </w:rPr>
            </w:pPr>
            <w:r w:rsidRPr="002D35BA">
              <w:rPr>
                <w:rFonts w:ascii="Times New Roman" w:hAnsi="Times New Roman" w:cs="Times New Roman"/>
                <w:sz w:val="28"/>
                <w:szCs w:val="28"/>
              </w:rPr>
              <w:t xml:space="preserve">от </w:t>
            </w:r>
            <w:r w:rsidR="00270455">
              <w:rPr>
                <w:rFonts w:ascii="Times New Roman" w:hAnsi="Times New Roman" w:cs="Times New Roman"/>
                <w:sz w:val="28"/>
                <w:szCs w:val="28"/>
              </w:rPr>
              <w:t>25.04</w:t>
            </w:r>
            <w:r w:rsidRPr="002D35BA">
              <w:rPr>
                <w:rFonts w:ascii="Times New Roman" w:hAnsi="Times New Roman" w:cs="Times New Roman"/>
                <w:sz w:val="28"/>
                <w:szCs w:val="28"/>
              </w:rPr>
              <w:t>.201</w:t>
            </w:r>
            <w:r w:rsidR="00221345">
              <w:rPr>
                <w:rFonts w:ascii="Times New Roman" w:hAnsi="Times New Roman" w:cs="Times New Roman"/>
                <w:sz w:val="28"/>
                <w:szCs w:val="28"/>
              </w:rPr>
              <w:t>9</w:t>
            </w:r>
            <w:r w:rsidRPr="002D35BA">
              <w:rPr>
                <w:rFonts w:ascii="Times New Roman" w:hAnsi="Times New Roman" w:cs="Times New Roman"/>
                <w:sz w:val="28"/>
                <w:szCs w:val="28"/>
              </w:rPr>
              <w:t xml:space="preserve"> г.                                     №  </w:t>
            </w:r>
            <w:r w:rsidR="00270455">
              <w:rPr>
                <w:rFonts w:ascii="Times New Roman" w:hAnsi="Times New Roman" w:cs="Times New Roman"/>
                <w:sz w:val="28"/>
                <w:szCs w:val="28"/>
              </w:rPr>
              <w:t>213</w:t>
            </w:r>
            <w:r w:rsidRPr="002D35BA">
              <w:rPr>
                <w:rFonts w:ascii="Times New Roman" w:hAnsi="Times New Roman" w:cs="Times New Roman"/>
                <w:sz w:val="28"/>
                <w:szCs w:val="28"/>
              </w:rPr>
              <w:t>-п</w:t>
            </w:r>
          </w:p>
        </w:tc>
      </w:tr>
      <w:tr w:rsidR="002B3652" w:rsidRPr="000F08ED" w:rsidTr="002D35BA">
        <w:trPr>
          <w:trHeight w:val="295"/>
        </w:trPr>
        <w:tc>
          <w:tcPr>
            <w:tcW w:w="9923" w:type="dxa"/>
            <w:tcBorders>
              <w:bottom w:val="nil"/>
            </w:tcBorders>
          </w:tcPr>
          <w:p w:rsidR="002B3652" w:rsidRPr="00F718EA" w:rsidRDefault="002B3652" w:rsidP="002D35BA">
            <w:pPr>
              <w:jc w:val="center"/>
              <w:rPr>
                <w:rFonts w:ascii="Times New Roman" w:hAnsi="Times New Roman" w:cs="Times New Roman"/>
              </w:rPr>
            </w:pPr>
            <w:r w:rsidRPr="00F718EA">
              <w:rPr>
                <w:rFonts w:ascii="Times New Roman" w:hAnsi="Times New Roman" w:cs="Times New Roman"/>
              </w:rPr>
              <w:t>г. Пучеж</w:t>
            </w:r>
          </w:p>
        </w:tc>
      </w:tr>
    </w:tbl>
    <w:p w:rsidR="002B3652" w:rsidRDefault="002B3652" w:rsidP="002B3652">
      <w:pPr>
        <w:jc w:val="center"/>
        <w:rPr>
          <w:sz w:val="28"/>
          <w:szCs w:val="28"/>
        </w:rPr>
      </w:pPr>
    </w:p>
    <w:p w:rsidR="00F7377B" w:rsidRPr="00093D44" w:rsidRDefault="002B3652" w:rsidP="00B837C4">
      <w:pPr>
        <w:pStyle w:val="1"/>
        <w:rPr>
          <w:rFonts w:ascii="Times New Roman" w:hAnsi="Times New Roman" w:cs="Times New Roman"/>
          <w:sz w:val="28"/>
          <w:szCs w:val="28"/>
        </w:rPr>
      </w:pPr>
      <w:r>
        <w:br/>
      </w:r>
      <w:r w:rsidRPr="00F718EA">
        <w:rPr>
          <w:rFonts w:ascii="Times New Roman" w:hAnsi="Times New Roman" w:cs="Times New Roman"/>
          <w:sz w:val="28"/>
          <w:szCs w:val="28"/>
        </w:rPr>
        <w:t xml:space="preserve">Об утверждении муниципальной  адресной программы </w:t>
      </w:r>
      <w:r w:rsidR="002D35BA" w:rsidRPr="00F718EA">
        <w:rPr>
          <w:rFonts w:ascii="Times New Roman" w:hAnsi="Times New Roman" w:cs="Times New Roman"/>
          <w:sz w:val="28"/>
          <w:szCs w:val="28"/>
        </w:rPr>
        <w:t>«</w:t>
      </w:r>
      <w:r w:rsidRPr="00F718EA">
        <w:rPr>
          <w:rFonts w:ascii="Times New Roman" w:hAnsi="Times New Roman" w:cs="Times New Roman"/>
          <w:sz w:val="28"/>
          <w:szCs w:val="28"/>
        </w:rPr>
        <w:t>Переселение граждан из аварийного жилищного фонда на территории  Пучежского городского поселения Пучежского муниципального района</w:t>
      </w:r>
      <w:r w:rsidR="00B837C4">
        <w:rPr>
          <w:rFonts w:ascii="Times New Roman" w:hAnsi="Times New Roman" w:cs="Times New Roman"/>
          <w:sz w:val="28"/>
          <w:szCs w:val="28"/>
        </w:rPr>
        <w:t xml:space="preserve"> Ивановской области</w:t>
      </w:r>
      <w:r w:rsidR="00C065C1">
        <w:rPr>
          <w:rFonts w:ascii="Times New Roman" w:hAnsi="Times New Roman" w:cs="Times New Roman"/>
          <w:sz w:val="28"/>
          <w:szCs w:val="28"/>
        </w:rPr>
        <w:t xml:space="preserve"> на 2019 - 2023</w:t>
      </w:r>
      <w:r w:rsidRPr="00F718EA">
        <w:rPr>
          <w:rFonts w:ascii="Times New Roman" w:hAnsi="Times New Roman" w:cs="Times New Roman"/>
          <w:sz w:val="28"/>
          <w:szCs w:val="28"/>
        </w:rPr>
        <w:t> годы</w:t>
      </w:r>
      <w:r w:rsidR="002D35BA" w:rsidRPr="00F718EA">
        <w:rPr>
          <w:rFonts w:ascii="Times New Roman" w:hAnsi="Times New Roman" w:cs="Times New Roman"/>
          <w:sz w:val="28"/>
          <w:szCs w:val="28"/>
        </w:rPr>
        <w:t>»</w:t>
      </w:r>
    </w:p>
    <w:p w:rsidR="00CD68C8" w:rsidRPr="00CD68C8" w:rsidRDefault="00CD68C8" w:rsidP="00CD68C8">
      <w:pPr>
        <w:jc w:val="center"/>
        <w:rPr>
          <w:rFonts w:ascii="Times New Roman" w:hAnsi="Times New Roman" w:cs="Times New Roman"/>
        </w:rPr>
      </w:pPr>
      <w:proofErr w:type="gramStart"/>
      <w:r w:rsidRPr="00CD68C8">
        <w:rPr>
          <w:rFonts w:ascii="Times New Roman" w:hAnsi="Times New Roman" w:cs="Times New Roman"/>
        </w:rPr>
        <w:t>(в редакции постановления администрации Пучежского</w:t>
      </w:r>
      <w:proofErr w:type="gramEnd"/>
    </w:p>
    <w:p w:rsidR="00CD5EC4" w:rsidRDefault="00CD68C8" w:rsidP="00CD68C8">
      <w:pPr>
        <w:ind w:firstLine="0"/>
        <w:jc w:val="center"/>
        <w:rPr>
          <w:rFonts w:ascii="Times New Roman" w:hAnsi="Times New Roman" w:cs="Times New Roman"/>
        </w:rPr>
      </w:pPr>
      <w:r w:rsidRPr="00CD68C8">
        <w:rPr>
          <w:rFonts w:ascii="Times New Roman" w:hAnsi="Times New Roman" w:cs="Times New Roman"/>
        </w:rPr>
        <w:t xml:space="preserve"> муниципального района от </w:t>
      </w:r>
      <w:r>
        <w:rPr>
          <w:rFonts w:ascii="Times New Roman" w:hAnsi="Times New Roman" w:cs="Times New Roman"/>
        </w:rPr>
        <w:t>23</w:t>
      </w:r>
      <w:r w:rsidRPr="00CD68C8">
        <w:rPr>
          <w:rFonts w:ascii="Times New Roman" w:hAnsi="Times New Roman" w:cs="Times New Roman"/>
        </w:rPr>
        <w:t>.</w:t>
      </w:r>
      <w:r>
        <w:rPr>
          <w:rFonts w:ascii="Times New Roman" w:hAnsi="Times New Roman" w:cs="Times New Roman"/>
        </w:rPr>
        <w:t>12</w:t>
      </w:r>
      <w:r w:rsidRPr="00CD68C8">
        <w:rPr>
          <w:rFonts w:ascii="Times New Roman" w:hAnsi="Times New Roman" w:cs="Times New Roman"/>
        </w:rPr>
        <w:t>.201</w:t>
      </w:r>
      <w:r>
        <w:rPr>
          <w:rFonts w:ascii="Times New Roman" w:hAnsi="Times New Roman" w:cs="Times New Roman"/>
        </w:rPr>
        <w:t>9</w:t>
      </w:r>
      <w:r w:rsidRPr="00CD68C8">
        <w:rPr>
          <w:rFonts w:ascii="Times New Roman" w:hAnsi="Times New Roman" w:cs="Times New Roman"/>
        </w:rPr>
        <w:t xml:space="preserve"> № </w:t>
      </w:r>
      <w:r>
        <w:rPr>
          <w:rFonts w:ascii="Times New Roman" w:hAnsi="Times New Roman" w:cs="Times New Roman"/>
        </w:rPr>
        <w:t>624</w:t>
      </w:r>
      <w:r w:rsidRPr="00CD68C8">
        <w:rPr>
          <w:rFonts w:ascii="Times New Roman" w:hAnsi="Times New Roman" w:cs="Times New Roman"/>
        </w:rPr>
        <w:t>-п</w:t>
      </w:r>
      <w:r w:rsidR="000321BD">
        <w:rPr>
          <w:rFonts w:ascii="Times New Roman" w:hAnsi="Times New Roman" w:cs="Times New Roman"/>
        </w:rPr>
        <w:t>, в ред. от 06.11.2020 № 418-п</w:t>
      </w:r>
      <w:r w:rsidR="00CD5EC4">
        <w:rPr>
          <w:rFonts w:ascii="Times New Roman" w:hAnsi="Times New Roman" w:cs="Times New Roman"/>
        </w:rPr>
        <w:t xml:space="preserve">, </w:t>
      </w:r>
    </w:p>
    <w:p w:rsidR="00E06796" w:rsidRDefault="00CD5EC4" w:rsidP="00CD68C8">
      <w:pPr>
        <w:ind w:firstLine="0"/>
        <w:jc w:val="center"/>
        <w:rPr>
          <w:rFonts w:ascii="Times New Roman" w:hAnsi="Times New Roman" w:cs="Times New Roman"/>
        </w:rPr>
      </w:pPr>
      <w:r>
        <w:rPr>
          <w:rFonts w:ascii="Times New Roman" w:hAnsi="Times New Roman" w:cs="Times New Roman"/>
        </w:rPr>
        <w:t>в ред.</w:t>
      </w:r>
      <w:r w:rsidR="0024193F">
        <w:rPr>
          <w:rFonts w:ascii="Times New Roman" w:hAnsi="Times New Roman" w:cs="Times New Roman"/>
        </w:rPr>
        <w:t xml:space="preserve"> </w:t>
      </w:r>
      <w:r>
        <w:rPr>
          <w:rFonts w:ascii="Times New Roman" w:hAnsi="Times New Roman" w:cs="Times New Roman"/>
        </w:rPr>
        <w:t>от 30.12.2020 № 522-п</w:t>
      </w:r>
      <w:r w:rsidR="0024193F">
        <w:rPr>
          <w:rFonts w:ascii="Times New Roman" w:hAnsi="Times New Roman" w:cs="Times New Roman"/>
        </w:rPr>
        <w:t>, в ред. от 12.04.2021 г. № 161-п, в ред. от 20.08.2021г. № 331-п</w:t>
      </w:r>
      <w:r w:rsidR="00E06796">
        <w:rPr>
          <w:rFonts w:ascii="Times New Roman" w:hAnsi="Times New Roman" w:cs="Times New Roman"/>
        </w:rPr>
        <w:t>,</w:t>
      </w:r>
    </w:p>
    <w:p w:rsidR="00245BAF" w:rsidRDefault="00E06796" w:rsidP="00CD68C8">
      <w:pPr>
        <w:ind w:firstLine="0"/>
        <w:jc w:val="center"/>
        <w:rPr>
          <w:rFonts w:ascii="Times New Roman" w:hAnsi="Times New Roman" w:cs="Times New Roman"/>
        </w:rPr>
      </w:pPr>
      <w:r>
        <w:rPr>
          <w:rFonts w:ascii="Times New Roman" w:hAnsi="Times New Roman" w:cs="Times New Roman"/>
        </w:rPr>
        <w:t>в ред. от 22.09.2021г.</w:t>
      </w:r>
      <w:r w:rsidR="00C065C1">
        <w:rPr>
          <w:rFonts w:ascii="Times New Roman" w:hAnsi="Times New Roman" w:cs="Times New Roman"/>
        </w:rPr>
        <w:t xml:space="preserve"> № 363-п, в ред. от 10.01.2022 № 1-п</w:t>
      </w:r>
      <w:r w:rsidR="00731A9D">
        <w:rPr>
          <w:rFonts w:ascii="Times New Roman" w:hAnsi="Times New Roman" w:cs="Times New Roman"/>
        </w:rPr>
        <w:t xml:space="preserve">, в ред. </w:t>
      </w:r>
      <w:proofErr w:type="gramStart"/>
      <w:r w:rsidR="00731A9D">
        <w:rPr>
          <w:rFonts w:ascii="Times New Roman" w:hAnsi="Times New Roman" w:cs="Times New Roman"/>
        </w:rPr>
        <w:t>от</w:t>
      </w:r>
      <w:proofErr w:type="gramEnd"/>
      <w:r w:rsidR="00731A9D">
        <w:rPr>
          <w:rFonts w:ascii="Times New Roman" w:hAnsi="Times New Roman" w:cs="Times New Roman"/>
        </w:rPr>
        <w:t xml:space="preserve"> 01.02.2022 № 41-п</w:t>
      </w:r>
      <w:r w:rsidR="00245BAF">
        <w:rPr>
          <w:rFonts w:ascii="Times New Roman" w:hAnsi="Times New Roman" w:cs="Times New Roman"/>
        </w:rPr>
        <w:t xml:space="preserve">, </w:t>
      </w:r>
    </w:p>
    <w:p w:rsidR="008B2EEF" w:rsidRDefault="00245BAF" w:rsidP="00CD68C8">
      <w:pPr>
        <w:ind w:firstLine="0"/>
        <w:jc w:val="center"/>
        <w:rPr>
          <w:rFonts w:ascii="Times New Roman" w:hAnsi="Times New Roman" w:cs="Times New Roman"/>
        </w:rPr>
      </w:pPr>
      <w:r>
        <w:rPr>
          <w:rFonts w:ascii="Times New Roman" w:hAnsi="Times New Roman" w:cs="Times New Roman"/>
        </w:rPr>
        <w:t>в ред. от 11.07.2022г. № 392-п</w:t>
      </w:r>
      <w:r w:rsidR="00F613E4">
        <w:rPr>
          <w:rFonts w:ascii="Times New Roman" w:hAnsi="Times New Roman" w:cs="Times New Roman"/>
        </w:rPr>
        <w:t>, в ред. от 07.10.2022 № 564-п)</w:t>
      </w:r>
    </w:p>
    <w:p w:rsidR="00CD68C8" w:rsidRPr="00CD68C8" w:rsidRDefault="00CD68C8" w:rsidP="00CD68C8">
      <w:pPr>
        <w:ind w:firstLine="0"/>
        <w:jc w:val="center"/>
        <w:rPr>
          <w:rFonts w:ascii="Times New Roman" w:hAnsi="Times New Roman" w:cs="Times New Roman"/>
        </w:rPr>
      </w:pPr>
    </w:p>
    <w:p w:rsidR="00093D44" w:rsidRPr="00B837C4" w:rsidRDefault="004A19FB" w:rsidP="00B837C4">
      <w:pPr>
        <w:pStyle w:val="1"/>
        <w:ind w:firstLine="720"/>
        <w:jc w:val="both"/>
        <w:rPr>
          <w:rFonts w:ascii="Times New Roman" w:hAnsi="Times New Roman" w:cs="Times New Roman"/>
          <w:b w:val="0"/>
          <w:sz w:val="28"/>
          <w:szCs w:val="28"/>
        </w:rPr>
      </w:pPr>
      <w:proofErr w:type="gramStart"/>
      <w:r w:rsidRPr="00E039AF">
        <w:rPr>
          <w:rFonts w:ascii="Times New Roman" w:hAnsi="Times New Roman" w:cs="Times New Roman"/>
          <w:b w:val="0"/>
          <w:sz w:val="28"/>
          <w:szCs w:val="28"/>
        </w:rPr>
        <w:t>В соответствии с</w:t>
      </w:r>
      <w:r w:rsidRPr="00E039AF">
        <w:rPr>
          <w:rFonts w:ascii="Times New Roman" w:hAnsi="Times New Roman" w:cs="Times New Roman"/>
          <w:sz w:val="28"/>
          <w:szCs w:val="28"/>
        </w:rPr>
        <w:t xml:space="preserve"> </w:t>
      </w:r>
      <w:hyperlink r:id="rId7" w:history="1">
        <w:r w:rsidRPr="00E039AF">
          <w:rPr>
            <w:rStyle w:val="a4"/>
            <w:rFonts w:ascii="Times New Roman" w:hAnsi="Times New Roman" w:cs="Times New Roman"/>
            <w:color w:val="auto"/>
            <w:sz w:val="28"/>
            <w:szCs w:val="28"/>
          </w:rPr>
          <w:t>Федеральным законом</w:t>
        </w:r>
      </w:hyperlink>
      <w:r w:rsidRPr="00E039AF">
        <w:rPr>
          <w:rFonts w:ascii="Times New Roman" w:hAnsi="Times New Roman" w:cs="Times New Roman"/>
          <w:b w:val="0"/>
          <w:sz w:val="28"/>
          <w:szCs w:val="28"/>
        </w:rPr>
        <w:t xml:space="preserve"> от 21.07.2007 N 185-ФЗ "О Фонде содействия реформированию жилищно-коммунального хозяйства", в целях создания безопасных и благоприятных условий проживания граждан</w:t>
      </w:r>
      <w:r w:rsidR="00093D44" w:rsidRPr="00E039AF">
        <w:rPr>
          <w:rFonts w:ascii="Times New Roman" w:hAnsi="Times New Roman" w:cs="Times New Roman"/>
          <w:b w:val="0"/>
          <w:sz w:val="28"/>
          <w:szCs w:val="28"/>
        </w:rPr>
        <w:t>, постановлением Правительства Ивановской области  от 09.04.2019 №</w:t>
      </w:r>
      <w:r w:rsidR="00F86645">
        <w:rPr>
          <w:rFonts w:ascii="Times New Roman" w:hAnsi="Times New Roman" w:cs="Times New Roman"/>
          <w:b w:val="0"/>
          <w:sz w:val="28"/>
          <w:szCs w:val="28"/>
        </w:rPr>
        <w:t xml:space="preserve"> </w:t>
      </w:r>
      <w:r w:rsidR="00093D44" w:rsidRPr="00E039AF">
        <w:rPr>
          <w:rFonts w:ascii="Times New Roman" w:hAnsi="Times New Roman" w:cs="Times New Roman"/>
          <w:b w:val="0"/>
          <w:sz w:val="28"/>
          <w:szCs w:val="28"/>
        </w:rPr>
        <w:t>131-п</w:t>
      </w:r>
      <w:r w:rsidRPr="00E039AF">
        <w:rPr>
          <w:rFonts w:ascii="Times New Roman" w:hAnsi="Times New Roman" w:cs="Times New Roman"/>
          <w:b w:val="0"/>
          <w:sz w:val="28"/>
          <w:szCs w:val="28"/>
        </w:rPr>
        <w:t xml:space="preserve"> </w:t>
      </w:r>
      <w:r w:rsidR="00093D44" w:rsidRPr="00E039AF">
        <w:rPr>
          <w:rFonts w:ascii="Times New Roman" w:hAnsi="Times New Roman" w:cs="Times New Roman"/>
          <w:b w:val="0"/>
          <w:sz w:val="28"/>
          <w:szCs w:val="28"/>
        </w:rPr>
        <w:t xml:space="preserve"> «Об</w:t>
      </w:r>
      <w:r w:rsidR="00E039AF" w:rsidRPr="00E039AF">
        <w:rPr>
          <w:rFonts w:ascii="Times New Roman" w:hAnsi="Times New Roman" w:cs="Times New Roman"/>
          <w:b w:val="0"/>
          <w:sz w:val="28"/>
          <w:szCs w:val="28"/>
        </w:rPr>
        <w:t xml:space="preserve"> "Об утверждении региональной адресной программы "Переселение граждан из аварийного жилищного фонда на территории И</w:t>
      </w:r>
      <w:r w:rsidR="00F86645">
        <w:rPr>
          <w:rFonts w:ascii="Times New Roman" w:hAnsi="Times New Roman" w:cs="Times New Roman"/>
          <w:b w:val="0"/>
          <w:sz w:val="28"/>
          <w:szCs w:val="28"/>
        </w:rPr>
        <w:t>вановской области на 2019 - 2023</w:t>
      </w:r>
      <w:r w:rsidR="00E039AF" w:rsidRPr="00E039AF">
        <w:rPr>
          <w:rFonts w:ascii="Times New Roman" w:hAnsi="Times New Roman" w:cs="Times New Roman"/>
          <w:b w:val="0"/>
          <w:sz w:val="28"/>
          <w:szCs w:val="28"/>
        </w:rPr>
        <w:t> годы"</w:t>
      </w:r>
      <w:r w:rsidR="00F613E4">
        <w:rPr>
          <w:rFonts w:ascii="Times New Roman" w:hAnsi="Times New Roman" w:cs="Times New Roman"/>
          <w:b w:val="0"/>
          <w:sz w:val="28"/>
          <w:szCs w:val="28"/>
        </w:rPr>
        <w:t xml:space="preserve">, </w:t>
      </w:r>
      <w:r w:rsidR="00B837C4" w:rsidRPr="00B837C4">
        <w:rPr>
          <w:rFonts w:ascii="Times New Roman" w:hAnsi="Times New Roman" w:cs="Times New Roman"/>
          <w:b w:val="0"/>
          <w:sz w:val="28"/>
          <w:szCs w:val="28"/>
        </w:rPr>
        <w:t>в целях создания безопасных и благоприятных условий проживания граждан</w:t>
      </w:r>
      <w:r w:rsidR="00B837C4">
        <w:rPr>
          <w:rFonts w:ascii="Times New Roman" w:hAnsi="Times New Roman" w:cs="Times New Roman"/>
          <w:b w:val="0"/>
          <w:sz w:val="28"/>
          <w:szCs w:val="28"/>
        </w:rPr>
        <w:t>,</w:t>
      </w:r>
      <w:proofErr w:type="gramEnd"/>
    </w:p>
    <w:p w:rsidR="008B2EEF" w:rsidRPr="00093D44" w:rsidRDefault="004A19FB" w:rsidP="00093D44">
      <w:pPr>
        <w:jc w:val="center"/>
        <w:rPr>
          <w:rFonts w:ascii="Times New Roman" w:hAnsi="Times New Roman" w:cs="Times New Roman"/>
          <w:sz w:val="28"/>
          <w:szCs w:val="28"/>
        </w:rPr>
      </w:pPr>
      <w:r w:rsidRPr="00093D44">
        <w:rPr>
          <w:rFonts w:ascii="Times New Roman" w:hAnsi="Times New Roman" w:cs="Times New Roman"/>
          <w:sz w:val="28"/>
          <w:szCs w:val="28"/>
        </w:rPr>
        <w:t>постановля</w:t>
      </w:r>
      <w:r w:rsidR="00093D44">
        <w:rPr>
          <w:rFonts w:ascii="Times New Roman" w:hAnsi="Times New Roman" w:cs="Times New Roman"/>
          <w:sz w:val="28"/>
          <w:szCs w:val="28"/>
        </w:rPr>
        <w:t>ю</w:t>
      </w:r>
      <w:r w:rsidRPr="00093D44">
        <w:rPr>
          <w:rFonts w:ascii="Times New Roman" w:hAnsi="Times New Roman" w:cs="Times New Roman"/>
          <w:sz w:val="28"/>
          <w:szCs w:val="28"/>
        </w:rPr>
        <w:t>:</w:t>
      </w:r>
    </w:p>
    <w:tbl>
      <w:tblPr>
        <w:tblW w:w="0" w:type="auto"/>
        <w:tblInd w:w="108" w:type="dxa"/>
        <w:tblLook w:val="0000"/>
      </w:tblPr>
      <w:tblGrid>
        <w:gridCol w:w="6666"/>
        <w:gridCol w:w="3333"/>
      </w:tblGrid>
      <w:tr w:rsidR="008B2EEF" w:rsidRPr="00093D44">
        <w:tc>
          <w:tcPr>
            <w:tcW w:w="6666" w:type="dxa"/>
            <w:tcBorders>
              <w:top w:val="nil"/>
              <w:left w:val="nil"/>
              <w:bottom w:val="nil"/>
              <w:right w:val="nil"/>
            </w:tcBorders>
          </w:tcPr>
          <w:p w:rsidR="008B2EEF" w:rsidRPr="00093D44" w:rsidRDefault="008B2EEF">
            <w:pPr>
              <w:pStyle w:val="a8"/>
              <w:rPr>
                <w:rFonts w:ascii="Times New Roman" w:hAnsi="Times New Roman" w:cs="Times New Roman"/>
              </w:rPr>
            </w:pPr>
          </w:p>
        </w:tc>
        <w:tc>
          <w:tcPr>
            <w:tcW w:w="3333" w:type="dxa"/>
            <w:tcBorders>
              <w:top w:val="nil"/>
              <w:left w:val="nil"/>
              <w:bottom w:val="nil"/>
              <w:right w:val="nil"/>
            </w:tcBorders>
          </w:tcPr>
          <w:p w:rsidR="008B2EEF" w:rsidRPr="00093D44" w:rsidRDefault="008B2EEF">
            <w:pPr>
              <w:pStyle w:val="a7"/>
              <w:jc w:val="right"/>
              <w:rPr>
                <w:rFonts w:ascii="Times New Roman" w:hAnsi="Times New Roman" w:cs="Times New Roman"/>
              </w:rPr>
            </w:pPr>
          </w:p>
        </w:tc>
      </w:tr>
    </w:tbl>
    <w:p w:rsidR="008B2EEF" w:rsidRPr="00093D44" w:rsidRDefault="008B2EEF" w:rsidP="00B837C4">
      <w:pPr>
        <w:ind w:firstLine="0"/>
        <w:rPr>
          <w:rFonts w:ascii="Times New Roman" w:hAnsi="Times New Roman" w:cs="Times New Roman"/>
        </w:rPr>
      </w:pPr>
    </w:p>
    <w:p w:rsidR="00093D44" w:rsidRPr="00093D44" w:rsidRDefault="00093D44" w:rsidP="00093D44">
      <w:pPr>
        <w:rPr>
          <w:rFonts w:ascii="Times New Roman" w:hAnsi="Times New Roman" w:cs="Times New Roman"/>
          <w:sz w:val="28"/>
          <w:szCs w:val="28"/>
        </w:rPr>
      </w:pPr>
      <w:bookmarkStart w:id="0" w:name="sub_1000"/>
      <w:r w:rsidRPr="00093D44">
        <w:rPr>
          <w:rFonts w:ascii="Times New Roman" w:hAnsi="Times New Roman" w:cs="Times New Roman"/>
          <w:sz w:val="28"/>
          <w:szCs w:val="28"/>
        </w:rPr>
        <w:t xml:space="preserve">1. </w:t>
      </w:r>
      <w:bookmarkStart w:id="1" w:name="sub_2"/>
      <w:r w:rsidRPr="00093D44">
        <w:rPr>
          <w:rFonts w:ascii="Times New Roman" w:hAnsi="Times New Roman" w:cs="Times New Roman"/>
          <w:sz w:val="28"/>
          <w:szCs w:val="28"/>
        </w:rPr>
        <w:t>Утвердить муниципальную</w:t>
      </w:r>
      <w:r>
        <w:rPr>
          <w:rFonts w:ascii="Times New Roman" w:hAnsi="Times New Roman" w:cs="Times New Roman"/>
          <w:sz w:val="28"/>
          <w:szCs w:val="28"/>
        </w:rPr>
        <w:t xml:space="preserve"> адресную </w:t>
      </w:r>
      <w:r w:rsidRPr="00093D44">
        <w:rPr>
          <w:rFonts w:ascii="Times New Roman" w:hAnsi="Times New Roman" w:cs="Times New Roman"/>
          <w:sz w:val="28"/>
          <w:szCs w:val="28"/>
        </w:rPr>
        <w:t>программу</w:t>
      </w:r>
      <w:r w:rsidR="00B837C4">
        <w:rPr>
          <w:rFonts w:ascii="Times New Roman" w:hAnsi="Times New Roman" w:cs="Times New Roman"/>
          <w:sz w:val="28"/>
          <w:szCs w:val="28"/>
        </w:rPr>
        <w:t xml:space="preserve"> «Переселение граждан из аварийного жилищного фонда на территории</w:t>
      </w:r>
      <w:r w:rsidRPr="00093D44">
        <w:rPr>
          <w:rFonts w:ascii="Times New Roman" w:hAnsi="Times New Roman" w:cs="Times New Roman"/>
          <w:sz w:val="28"/>
          <w:szCs w:val="28"/>
        </w:rPr>
        <w:t xml:space="preserve"> Пучежского городского поселе</w:t>
      </w:r>
      <w:r w:rsidRPr="00093D44">
        <w:rPr>
          <w:rFonts w:ascii="Times New Roman" w:hAnsi="Times New Roman" w:cs="Times New Roman"/>
          <w:sz w:val="28"/>
          <w:szCs w:val="28"/>
        </w:rPr>
        <w:softHyphen/>
        <w:t xml:space="preserve">ния Пучежского муниципального района </w:t>
      </w:r>
      <w:r w:rsidR="00F86645">
        <w:rPr>
          <w:rFonts w:ascii="Times New Roman" w:hAnsi="Times New Roman" w:cs="Times New Roman"/>
          <w:sz w:val="28"/>
          <w:szCs w:val="28"/>
        </w:rPr>
        <w:t xml:space="preserve"> Ивановской области на 2019-2023</w:t>
      </w:r>
      <w:r w:rsidR="00221345">
        <w:rPr>
          <w:rFonts w:ascii="Times New Roman" w:hAnsi="Times New Roman" w:cs="Times New Roman"/>
          <w:sz w:val="28"/>
          <w:szCs w:val="28"/>
        </w:rPr>
        <w:t xml:space="preserve"> годы»</w:t>
      </w:r>
      <w:r w:rsidR="00F86645">
        <w:rPr>
          <w:rFonts w:ascii="Times New Roman" w:hAnsi="Times New Roman" w:cs="Times New Roman"/>
          <w:sz w:val="28"/>
          <w:szCs w:val="28"/>
        </w:rPr>
        <w:t xml:space="preserve"> </w:t>
      </w:r>
      <w:r w:rsidRPr="00093D44">
        <w:rPr>
          <w:rFonts w:ascii="Times New Roman" w:hAnsi="Times New Roman" w:cs="Times New Roman"/>
          <w:sz w:val="28"/>
          <w:szCs w:val="28"/>
        </w:rPr>
        <w:t>(прилагается).</w:t>
      </w:r>
    </w:p>
    <w:p w:rsidR="00093D44" w:rsidRPr="00093D44" w:rsidRDefault="00093D44" w:rsidP="00093D44">
      <w:pPr>
        <w:rPr>
          <w:rStyle w:val="a3"/>
        </w:rPr>
      </w:pPr>
      <w:r w:rsidRPr="00093D44">
        <w:rPr>
          <w:rFonts w:ascii="Times New Roman" w:hAnsi="Times New Roman" w:cs="Times New Roman"/>
          <w:sz w:val="28"/>
          <w:szCs w:val="28"/>
        </w:rPr>
        <w:t xml:space="preserve">2. </w:t>
      </w:r>
      <w:bookmarkEnd w:id="1"/>
      <w:r w:rsidRPr="00093D44">
        <w:rPr>
          <w:rFonts w:ascii="Times New Roman" w:hAnsi="Times New Roman" w:cs="Times New Roman"/>
          <w:sz w:val="28"/>
          <w:szCs w:val="28"/>
        </w:rPr>
        <w:t xml:space="preserve">Настоящее постановление вступает в силу </w:t>
      </w:r>
      <w:proofErr w:type="gramStart"/>
      <w:r w:rsidRPr="00093D44">
        <w:rPr>
          <w:rFonts w:ascii="Times New Roman" w:hAnsi="Times New Roman" w:cs="Times New Roman"/>
          <w:sz w:val="28"/>
          <w:szCs w:val="28"/>
        </w:rPr>
        <w:t xml:space="preserve">с </w:t>
      </w:r>
      <w:r>
        <w:rPr>
          <w:rFonts w:ascii="Times New Roman" w:hAnsi="Times New Roman" w:cs="Times New Roman"/>
          <w:sz w:val="28"/>
          <w:szCs w:val="28"/>
        </w:rPr>
        <w:t>даты</w:t>
      </w:r>
      <w:r w:rsidRPr="00093D44">
        <w:rPr>
          <w:rFonts w:ascii="Times New Roman" w:hAnsi="Times New Roman" w:cs="Times New Roman"/>
          <w:sz w:val="28"/>
          <w:szCs w:val="28"/>
        </w:rPr>
        <w:t xml:space="preserve"> </w:t>
      </w:r>
      <w:hyperlink r:id="rId8" w:history="1">
        <w:r w:rsidRPr="00093D44">
          <w:rPr>
            <w:rStyle w:val="a4"/>
            <w:rFonts w:ascii="Times New Roman" w:hAnsi="Times New Roman" w:cs="Times New Roman"/>
            <w:b w:val="0"/>
            <w:color w:val="auto"/>
            <w:sz w:val="28"/>
            <w:szCs w:val="28"/>
          </w:rPr>
          <w:t>опубликования</w:t>
        </w:r>
        <w:proofErr w:type="gramEnd"/>
      </w:hyperlink>
      <w:r>
        <w:rPr>
          <w:rStyle w:val="a3"/>
        </w:rPr>
        <w:t>.</w:t>
      </w:r>
      <w:r w:rsidRPr="00093D44">
        <w:rPr>
          <w:rStyle w:val="a3"/>
        </w:rPr>
        <w:t xml:space="preserve"> </w:t>
      </w:r>
    </w:p>
    <w:p w:rsidR="007E3B0B" w:rsidRPr="00E71DCE" w:rsidRDefault="007E3B0B" w:rsidP="007E3B0B">
      <w:pPr>
        <w:ind w:firstLine="568"/>
      </w:pPr>
      <w:r>
        <w:t xml:space="preserve"> </w:t>
      </w:r>
      <w:r w:rsidRPr="007E3B0B">
        <w:rPr>
          <w:rFonts w:ascii="Times New Roman" w:hAnsi="Times New Roman" w:cs="Times New Roman"/>
          <w:sz w:val="28"/>
          <w:szCs w:val="28"/>
        </w:rPr>
        <w:t>3. Опубликовать настоящее постановление в Правовом вестнике Пучежского муниципального района и разместить на официальном сайте администрации Пучежского муниципального района</w:t>
      </w:r>
      <w:r w:rsidRPr="00E71DCE">
        <w:t>.</w:t>
      </w:r>
    </w:p>
    <w:p w:rsidR="002D35BA" w:rsidRDefault="002D35BA">
      <w:pPr>
        <w:ind w:firstLine="698"/>
        <w:jc w:val="right"/>
        <w:rPr>
          <w:rStyle w:val="a3"/>
          <w:rFonts w:ascii="Times New Roman" w:hAnsi="Times New Roman" w:cs="Times New Roman"/>
        </w:rPr>
      </w:pPr>
    </w:p>
    <w:p w:rsidR="00DB43E5" w:rsidRDefault="00DB43E5">
      <w:pPr>
        <w:ind w:firstLine="698"/>
        <w:jc w:val="right"/>
        <w:rPr>
          <w:rStyle w:val="a3"/>
          <w:rFonts w:ascii="Times New Roman" w:hAnsi="Times New Roman" w:cs="Times New Roman"/>
        </w:rPr>
      </w:pPr>
    </w:p>
    <w:p w:rsidR="007771A3" w:rsidRDefault="007771A3" w:rsidP="00DB43E5">
      <w:pPr>
        <w:ind w:firstLine="698"/>
        <w:jc w:val="left"/>
        <w:rPr>
          <w:rStyle w:val="a3"/>
          <w:rFonts w:ascii="Times New Roman" w:hAnsi="Times New Roman" w:cs="Times New Roman"/>
          <w:b w:val="0"/>
          <w:sz w:val="28"/>
          <w:szCs w:val="28"/>
        </w:rPr>
      </w:pPr>
    </w:p>
    <w:p w:rsidR="00DB43E5" w:rsidRDefault="00DB43E5" w:rsidP="00DB43E5">
      <w:pPr>
        <w:ind w:firstLine="698"/>
        <w:jc w:val="left"/>
        <w:rPr>
          <w:rStyle w:val="a3"/>
          <w:rFonts w:ascii="Times New Roman" w:hAnsi="Times New Roman" w:cs="Times New Roman"/>
          <w:b w:val="0"/>
          <w:sz w:val="28"/>
          <w:szCs w:val="28"/>
        </w:rPr>
      </w:pPr>
      <w:r w:rsidRPr="00DB43E5">
        <w:rPr>
          <w:rStyle w:val="a3"/>
          <w:rFonts w:ascii="Times New Roman" w:hAnsi="Times New Roman" w:cs="Times New Roman"/>
          <w:b w:val="0"/>
          <w:sz w:val="28"/>
          <w:szCs w:val="28"/>
        </w:rPr>
        <w:t>Глава Пучежского</w:t>
      </w:r>
    </w:p>
    <w:p w:rsidR="00221345" w:rsidRDefault="00DB43E5" w:rsidP="00221345">
      <w:pPr>
        <w:ind w:firstLine="698"/>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муниципального района  </w:t>
      </w:r>
      <w:r w:rsidR="00221345">
        <w:rPr>
          <w:rStyle w:val="a3"/>
          <w:rFonts w:ascii="Times New Roman" w:hAnsi="Times New Roman" w:cs="Times New Roman"/>
          <w:b w:val="0"/>
          <w:sz w:val="28"/>
          <w:szCs w:val="28"/>
        </w:rPr>
        <w:t xml:space="preserve">                      </w:t>
      </w:r>
      <w:proofErr w:type="spellStart"/>
      <w:r w:rsidR="00221345">
        <w:rPr>
          <w:rStyle w:val="a3"/>
          <w:rFonts w:ascii="Times New Roman" w:hAnsi="Times New Roman" w:cs="Times New Roman"/>
          <w:b w:val="0"/>
          <w:sz w:val="28"/>
          <w:szCs w:val="28"/>
        </w:rPr>
        <w:t>И.Н.Шипков</w:t>
      </w:r>
      <w:proofErr w:type="spellEnd"/>
    </w:p>
    <w:p w:rsidR="00221345" w:rsidRDefault="00221345" w:rsidP="00221345">
      <w:pPr>
        <w:ind w:firstLine="698"/>
        <w:jc w:val="right"/>
        <w:rPr>
          <w:rStyle w:val="a3"/>
          <w:rFonts w:ascii="Times New Roman" w:hAnsi="Times New Roman" w:cs="Times New Roman"/>
          <w:b w:val="0"/>
          <w:sz w:val="28"/>
          <w:szCs w:val="28"/>
        </w:rPr>
      </w:pPr>
    </w:p>
    <w:p w:rsidR="00E06796" w:rsidRDefault="00E06796" w:rsidP="00221345">
      <w:pPr>
        <w:ind w:firstLine="698"/>
        <w:jc w:val="right"/>
        <w:rPr>
          <w:rStyle w:val="a3"/>
          <w:rFonts w:ascii="Times New Roman" w:hAnsi="Times New Roman" w:cs="Times New Roman"/>
          <w:b w:val="0"/>
          <w:sz w:val="28"/>
          <w:szCs w:val="28"/>
        </w:rPr>
      </w:pPr>
    </w:p>
    <w:p w:rsidR="00B837C4" w:rsidRPr="00221345" w:rsidRDefault="004A19FB" w:rsidP="00221345">
      <w:pPr>
        <w:ind w:firstLine="698"/>
        <w:jc w:val="right"/>
        <w:rPr>
          <w:rFonts w:ascii="Times New Roman" w:hAnsi="Times New Roman" w:cs="Times New Roman"/>
          <w:bCs/>
          <w:color w:val="26282F"/>
          <w:sz w:val="28"/>
          <w:szCs w:val="28"/>
        </w:rPr>
      </w:pPr>
      <w:r w:rsidRPr="00B837C4">
        <w:rPr>
          <w:rStyle w:val="a3"/>
          <w:rFonts w:ascii="Times New Roman" w:hAnsi="Times New Roman" w:cs="Times New Roman"/>
          <w:b w:val="0"/>
        </w:rPr>
        <w:t>Приложение</w:t>
      </w:r>
      <w:r w:rsidRPr="00B837C4">
        <w:rPr>
          <w:rStyle w:val="a3"/>
          <w:rFonts w:ascii="Times New Roman" w:hAnsi="Times New Roman" w:cs="Times New Roman"/>
          <w:b w:val="0"/>
        </w:rPr>
        <w:br/>
        <w:t>к</w:t>
      </w:r>
      <w:r w:rsidRPr="00B837C4">
        <w:rPr>
          <w:rStyle w:val="a3"/>
          <w:rFonts w:ascii="Times New Roman" w:hAnsi="Times New Roman" w:cs="Times New Roman"/>
          <w:b w:val="0"/>
          <w:color w:val="auto"/>
        </w:rPr>
        <w:t xml:space="preserve"> </w:t>
      </w:r>
      <w:hyperlink w:anchor="sub_0" w:history="1">
        <w:r w:rsidRPr="00B837C4">
          <w:rPr>
            <w:rStyle w:val="a4"/>
            <w:rFonts w:ascii="Times New Roman" w:hAnsi="Times New Roman" w:cs="Times New Roman"/>
            <w:b w:val="0"/>
            <w:color w:val="auto"/>
          </w:rPr>
          <w:t>постановлению</w:t>
        </w:r>
      </w:hyperlink>
      <w:r w:rsidR="00B837C4" w:rsidRPr="00B837C4">
        <w:rPr>
          <w:rFonts w:ascii="Times New Roman" w:hAnsi="Times New Roman" w:cs="Times New Roman"/>
        </w:rPr>
        <w:t xml:space="preserve"> администрации</w:t>
      </w:r>
    </w:p>
    <w:p w:rsidR="008B2EEF" w:rsidRPr="00B837C4" w:rsidRDefault="00B837C4">
      <w:pPr>
        <w:ind w:firstLine="698"/>
        <w:jc w:val="right"/>
        <w:rPr>
          <w:rFonts w:ascii="Times New Roman" w:hAnsi="Times New Roman" w:cs="Times New Roman"/>
        </w:rPr>
      </w:pPr>
      <w:r>
        <w:rPr>
          <w:rFonts w:ascii="Times New Roman" w:hAnsi="Times New Roman" w:cs="Times New Roman"/>
        </w:rPr>
        <w:t>Пучежского муниципального района</w:t>
      </w:r>
      <w:r w:rsidR="004A19FB" w:rsidRPr="00B837C4">
        <w:rPr>
          <w:rStyle w:val="a3"/>
          <w:rFonts w:ascii="Times New Roman" w:hAnsi="Times New Roman" w:cs="Times New Roman"/>
          <w:b w:val="0"/>
        </w:rPr>
        <w:br/>
        <w:t>от</w:t>
      </w:r>
      <w:r w:rsidR="00277281">
        <w:rPr>
          <w:rStyle w:val="a3"/>
          <w:rFonts w:ascii="Times New Roman" w:hAnsi="Times New Roman" w:cs="Times New Roman"/>
          <w:b w:val="0"/>
        </w:rPr>
        <w:t xml:space="preserve"> 25.04.2019</w:t>
      </w:r>
      <w:r>
        <w:rPr>
          <w:rStyle w:val="a3"/>
          <w:rFonts w:ascii="Times New Roman" w:hAnsi="Times New Roman" w:cs="Times New Roman"/>
          <w:b w:val="0"/>
        </w:rPr>
        <w:t xml:space="preserve">  </w:t>
      </w:r>
      <w:r w:rsidR="004A19FB" w:rsidRPr="00B837C4">
        <w:rPr>
          <w:rStyle w:val="a3"/>
          <w:rFonts w:ascii="Times New Roman" w:hAnsi="Times New Roman" w:cs="Times New Roman"/>
          <w:b w:val="0"/>
        </w:rPr>
        <w:t xml:space="preserve"> N</w:t>
      </w:r>
      <w:r w:rsidR="00277281">
        <w:rPr>
          <w:rStyle w:val="a3"/>
          <w:rFonts w:ascii="Times New Roman" w:hAnsi="Times New Roman" w:cs="Times New Roman"/>
          <w:b w:val="0"/>
        </w:rPr>
        <w:t xml:space="preserve"> 213</w:t>
      </w:r>
      <w:r w:rsidR="00C065C1">
        <w:rPr>
          <w:rStyle w:val="a3"/>
          <w:rFonts w:ascii="Times New Roman" w:hAnsi="Times New Roman" w:cs="Times New Roman"/>
          <w:b w:val="0"/>
        </w:rPr>
        <w:t>-</w:t>
      </w:r>
      <w:r w:rsidR="004A19FB" w:rsidRPr="00B837C4">
        <w:rPr>
          <w:rStyle w:val="a3"/>
          <w:rFonts w:ascii="Times New Roman" w:hAnsi="Times New Roman" w:cs="Times New Roman"/>
          <w:b w:val="0"/>
        </w:rPr>
        <w:t>п</w:t>
      </w:r>
    </w:p>
    <w:bookmarkEnd w:id="0"/>
    <w:p w:rsidR="008B2EEF" w:rsidRPr="00B837C4" w:rsidRDefault="008B2EEF">
      <w:pPr>
        <w:rPr>
          <w:rFonts w:ascii="Times New Roman" w:hAnsi="Times New Roman" w:cs="Times New Roman"/>
        </w:rPr>
      </w:pPr>
    </w:p>
    <w:p w:rsidR="00B837C4" w:rsidRDefault="00B837C4" w:rsidP="007771A3">
      <w:pPr>
        <w:pStyle w:val="1"/>
        <w:rPr>
          <w:rFonts w:ascii="Times New Roman" w:hAnsi="Times New Roman" w:cs="Times New Roman"/>
        </w:rPr>
      </w:pPr>
      <w:r>
        <w:rPr>
          <w:rFonts w:ascii="Times New Roman" w:hAnsi="Times New Roman" w:cs="Times New Roman"/>
        </w:rPr>
        <w:t xml:space="preserve">Муниципальная </w:t>
      </w:r>
      <w:r w:rsidR="004A19FB" w:rsidRPr="00F718EA">
        <w:rPr>
          <w:rFonts w:ascii="Times New Roman" w:hAnsi="Times New Roman" w:cs="Times New Roman"/>
        </w:rPr>
        <w:t>адресная программа</w:t>
      </w:r>
      <w:r w:rsidR="004A19FB" w:rsidRPr="00F718EA">
        <w:rPr>
          <w:rFonts w:ascii="Times New Roman" w:hAnsi="Times New Roman" w:cs="Times New Roman"/>
        </w:rPr>
        <w:br/>
        <w:t xml:space="preserve">"Переселение граждан из аварийного жилищного фонда на территории </w:t>
      </w:r>
      <w:r>
        <w:rPr>
          <w:rFonts w:ascii="Times New Roman" w:hAnsi="Times New Roman" w:cs="Times New Roman"/>
        </w:rPr>
        <w:t xml:space="preserve"> Пучежского городского поселения Пучежского муниципального района </w:t>
      </w:r>
    </w:p>
    <w:p w:rsidR="008B2EEF" w:rsidRPr="00F718EA" w:rsidRDefault="004A19FB" w:rsidP="007771A3">
      <w:pPr>
        <w:pStyle w:val="1"/>
        <w:rPr>
          <w:rFonts w:ascii="Times New Roman" w:hAnsi="Times New Roman" w:cs="Times New Roman"/>
        </w:rPr>
      </w:pPr>
      <w:r w:rsidRPr="00F718EA">
        <w:rPr>
          <w:rFonts w:ascii="Times New Roman" w:hAnsi="Times New Roman" w:cs="Times New Roman"/>
        </w:rPr>
        <w:t>И</w:t>
      </w:r>
      <w:r w:rsidR="00F86645">
        <w:rPr>
          <w:rFonts w:ascii="Times New Roman" w:hAnsi="Times New Roman" w:cs="Times New Roman"/>
        </w:rPr>
        <w:t>вановской области на 2019 - 2023</w:t>
      </w:r>
      <w:r w:rsidRPr="00F718EA">
        <w:rPr>
          <w:rFonts w:ascii="Times New Roman" w:hAnsi="Times New Roman" w:cs="Times New Roman"/>
        </w:rPr>
        <w:t xml:space="preserve"> годы"</w:t>
      </w:r>
    </w:p>
    <w:p w:rsidR="008B2EEF" w:rsidRPr="00F718EA" w:rsidRDefault="008B2EEF">
      <w:pPr>
        <w:rPr>
          <w:rFonts w:ascii="Times New Roman" w:hAnsi="Times New Roman" w:cs="Times New Roman"/>
        </w:rPr>
      </w:pPr>
    </w:p>
    <w:p w:rsidR="007771A3" w:rsidRPr="00F718EA" w:rsidRDefault="004A19FB" w:rsidP="007771A3">
      <w:pPr>
        <w:pStyle w:val="1"/>
        <w:rPr>
          <w:rFonts w:ascii="Times New Roman" w:hAnsi="Times New Roman" w:cs="Times New Roman"/>
        </w:rPr>
      </w:pPr>
      <w:bookmarkStart w:id="2" w:name="sub_100"/>
      <w:r w:rsidRPr="00F718EA">
        <w:rPr>
          <w:rFonts w:ascii="Times New Roman" w:hAnsi="Times New Roman" w:cs="Times New Roman"/>
        </w:rPr>
        <w:t xml:space="preserve">1. Паспорт </w:t>
      </w:r>
      <w:r w:rsidR="007771A3">
        <w:rPr>
          <w:rFonts w:ascii="Times New Roman" w:hAnsi="Times New Roman" w:cs="Times New Roman"/>
        </w:rPr>
        <w:t xml:space="preserve">муниципальной </w:t>
      </w:r>
      <w:r w:rsidRPr="00F718EA">
        <w:rPr>
          <w:rFonts w:ascii="Times New Roman" w:hAnsi="Times New Roman" w:cs="Times New Roman"/>
        </w:rPr>
        <w:t xml:space="preserve">адресной программы </w:t>
      </w:r>
      <w:r w:rsidR="007771A3" w:rsidRPr="00F718EA">
        <w:rPr>
          <w:rFonts w:ascii="Times New Roman" w:hAnsi="Times New Roman" w:cs="Times New Roman"/>
        </w:rPr>
        <w:t xml:space="preserve">"Переселение граждан из аварийного жилищного фонда на территории </w:t>
      </w:r>
      <w:r w:rsidR="007771A3">
        <w:rPr>
          <w:rFonts w:ascii="Times New Roman" w:hAnsi="Times New Roman" w:cs="Times New Roman"/>
        </w:rPr>
        <w:t xml:space="preserve"> Пучежского городского поселения Пучежского муниципального района </w:t>
      </w:r>
      <w:r w:rsidR="007771A3" w:rsidRPr="00F718EA">
        <w:rPr>
          <w:rFonts w:ascii="Times New Roman" w:hAnsi="Times New Roman" w:cs="Times New Roman"/>
        </w:rPr>
        <w:t>И</w:t>
      </w:r>
      <w:r w:rsidR="00F86645">
        <w:rPr>
          <w:rFonts w:ascii="Times New Roman" w:hAnsi="Times New Roman" w:cs="Times New Roman"/>
        </w:rPr>
        <w:t>вановской области на 2019 - 2023</w:t>
      </w:r>
      <w:r w:rsidR="007771A3" w:rsidRPr="00F718EA">
        <w:rPr>
          <w:rFonts w:ascii="Times New Roman" w:hAnsi="Times New Roman" w:cs="Times New Roman"/>
        </w:rPr>
        <w:t xml:space="preserve"> годы"</w:t>
      </w:r>
    </w:p>
    <w:bookmarkEnd w:id="2"/>
    <w:p w:rsidR="008B2EEF" w:rsidRPr="00F718EA" w:rsidRDefault="008B2EEF" w:rsidP="007771A3">
      <w:pPr>
        <w:ind w:firstLine="0"/>
        <w:rPr>
          <w:rFonts w:ascii="Times New Roman" w:hAnsi="Times New Roman" w:cs="Times New Roman"/>
        </w:rPr>
      </w:pPr>
    </w:p>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65"/>
        <w:gridCol w:w="6705"/>
      </w:tblGrid>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t>Наименование Программы</w:t>
            </w:r>
          </w:p>
        </w:tc>
        <w:tc>
          <w:tcPr>
            <w:tcW w:w="6705" w:type="dxa"/>
            <w:tcBorders>
              <w:top w:val="single" w:sz="4" w:space="0" w:color="auto"/>
              <w:left w:val="single" w:sz="4" w:space="0" w:color="auto"/>
              <w:bottom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Муниципальная  адресная программа "Переселение граждан из аварийного жилищного фонда на территории </w:t>
            </w:r>
            <w:proofErr w:type="spellStart"/>
            <w:r w:rsidRPr="00FD6E20">
              <w:rPr>
                <w:rFonts w:ascii="Times New Roman" w:hAnsi="Times New Roman" w:cs="Times New Roman"/>
                <w:sz w:val="26"/>
                <w:szCs w:val="26"/>
              </w:rPr>
              <w:t>Пучежского</w:t>
            </w:r>
            <w:proofErr w:type="spellEnd"/>
            <w:r w:rsidRPr="00FD6E20">
              <w:rPr>
                <w:rFonts w:ascii="Times New Roman" w:hAnsi="Times New Roman" w:cs="Times New Roman"/>
                <w:sz w:val="26"/>
                <w:szCs w:val="26"/>
              </w:rPr>
              <w:t xml:space="preserve"> городского поселения </w:t>
            </w:r>
            <w:proofErr w:type="spellStart"/>
            <w:r w:rsidRPr="00FD6E20">
              <w:rPr>
                <w:rFonts w:ascii="Times New Roman" w:hAnsi="Times New Roman" w:cs="Times New Roman"/>
                <w:sz w:val="26"/>
                <w:szCs w:val="26"/>
              </w:rPr>
              <w:t>Пучежского</w:t>
            </w:r>
            <w:proofErr w:type="spellEnd"/>
            <w:r w:rsidRPr="00FD6E20">
              <w:rPr>
                <w:rFonts w:ascii="Times New Roman" w:hAnsi="Times New Roman" w:cs="Times New Roman"/>
                <w:sz w:val="26"/>
                <w:szCs w:val="26"/>
              </w:rPr>
              <w:t xml:space="preserve"> муниципального района Ивановской области на 2019 - 2023 годы" (далее - Программа)</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t>Основание для разработки Программы</w:t>
            </w:r>
          </w:p>
        </w:tc>
        <w:tc>
          <w:tcPr>
            <w:tcW w:w="6705" w:type="dxa"/>
            <w:tcBorders>
              <w:top w:val="single" w:sz="4" w:space="0" w:color="auto"/>
              <w:left w:val="single" w:sz="4" w:space="0" w:color="auto"/>
              <w:bottom w:val="single" w:sz="4" w:space="0" w:color="auto"/>
            </w:tcBorders>
          </w:tcPr>
          <w:p w:rsidR="00731A9D" w:rsidRPr="00FD6E20" w:rsidRDefault="00E21C49" w:rsidP="000160B0">
            <w:pPr>
              <w:pStyle w:val="a7"/>
              <w:rPr>
                <w:rFonts w:ascii="Times New Roman" w:hAnsi="Times New Roman" w:cs="Times New Roman"/>
                <w:sz w:val="26"/>
                <w:szCs w:val="26"/>
              </w:rPr>
            </w:pPr>
            <w:hyperlink r:id="rId9" w:history="1">
              <w:r w:rsidR="00731A9D" w:rsidRPr="00FD6E20">
                <w:rPr>
                  <w:rStyle w:val="a4"/>
                  <w:rFonts w:ascii="Times New Roman" w:hAnsi="Times New Roman" w:cs="Times New Roman"/>
                  <w:b w:val="0"/>
                  <w:color w:val="auto"/>
                  <w:sz w:val="26"/>
                  <w:szCs w:val="26"/>
                </w:rPr>
                <w:t>Федеральный закон</w:t>
              </w:r>
            </w:hyperlink>
            <w:r w:rsidR="00731A9D" w:rsidRPr="00FD6E20">
              <w:rPr>
                <w:rFonts w:ascii="Times New Roman" w:hAnsi="Times New Roman" w:cs="Times New Roman"/>
                <w:b/>
                <w:sz w:val="26"/>
                <w:szCs w:val="26"/>
              </w:rPr>
              <w:t xml:space="preserve"> </w:t>
            </w:r>
            <w:r w:rsidR="00731A9D" w:rsidRPr="00FD6E20">
              <w:rPr>
                <w:rFonts w:ascii="Times New Roman" w:hAnsi="Times New Roman" w:cs="Times New Roman"/>
                <w:sz w:val="26"/>
                <w:szCs w:val="26"/>
              </w:rPr>
              <w:t>от 21.07.2007 N 185-ФЗ "О Фонде содействия реформированию жилищно-коммунального хозяйства" (далее - Федеральный закон)</w:t>
            </w:r>
          </w:p>
          <w:p w:rsidR="00731A9D" w:rsidRPr="00FD6E20" w:rsidRDefault="00731A9D" w:rsidP="000160B0">
            <w:pPr>
              <w:ind w:firstLine="0"/>
              <w:rPr>
                <w:rFonts w:ascii="Times New Roman" w:hAnsi="Times New Roman" w:cs="Times New Roman"/>
                <w:sz w:val="26"/>
                <w:szCs w:val="26"/>
              </w:rPr>
            </w:pPr>
            <w:r w:rsidRPr="00FD6E20">
              <w:rPr>
                <w:rFonts w:ascii="Times New Roman" w:hAnsi="Times New Roman" w:cs="Times New Roman"/>
                <w:sz w:val="26"/>
                <w:szCs w:val="26"/>
              </w:rPr>
              <w:t>Постановление  Правительства Ивановской области от 09.04.2019 № 131-п  "Об утверждении региональной адресной программы "Переселение граждан из аварийного жилищного фонда на территории Ивановской области на 2019 - 2023 годы"</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jc w:val="left"/>
              <w:rPr>
                <w:rFonts w:ascii="Times New Roman" w:hAnsi="Times New Roman" w:cs="Times New Roman"/>
                <w:sz w:val="26"/>
                <w:szCs w:val="26"/>
              </w:rPr>
            </w:pPr>
            <w:proofErr w:type="gramStart"/>
            <w:r w:rsidRPr="00FD6E20">
              <w:rPr>
                <w:rStyle w:val="a3"/>
                <w:rFonts w:ascii="Times New Roman" w:hAnsi="Times New Roman" w:cs="Times New Roman"/>
                <w:sz w:val="26"/>
                <w:szCs w:val="26"/>
              </w:rPr>
              <w:t>Ответственный</w:t>
            </w:r>
            <w:proofErr w:type="gramEnd"/>
            <w:r w:rsidRPr="00FD6E20">
              <w:rPr>
                <w:rStyle w:val="a3"/>
                <w:rFonts w:ascii="Times New Roman" w:hAnsi="Times New Roman" w:cs="Times New Roman"/>
                <w:sz w:val="26"/>
                <w:szCs w:val="26"/>
              </w:rPr>
              <w:t xml:space="preserve"> за реализацию Программы</w:t>
            </w:r>
          </w:p>
        </w:tc>
        <w:tc>
          <w:tcPr>
            <w:tcW w:w="6705" w:type="dxa"/>
            <w:tcBorders>
              <w:top w:val="single" w:sz="4" w:space="0" w:color="auto"/>
              <w:left w:val="single" w:sz="4" w:space="0" w:color="auto"/>
              <w:bottom w:val="single" w:sz="4" w:space="0" w:color="auto"/>
            </w:tcBorders>
          </w:tcPr>
          <w:p w:rsidR="00731A9D"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2019-2021годы - Управление городского хозяйства и ЖКХ района администрации  </w:t>
            </w:r>
            <w:proofErr w:type="spellStart"/>
            <w:r w:rsidRPr="00FD6E20">
              <w:rPr>
                <w:rFonts w:ascii="Times New Roman" w:hAnsi="Times New Roman" w:cs="Times New Roman"/>
                <w:sz w:val="26"/>
                <w:szCs w:val="26"/>
              </w:rPr>
              <w:t>П</w:t>
            </w:r>
            <w:r>
              <w:rPr>
                <w:rFonts w:ascii="Times New Roman" w:hAnsi="Times New Roman" w:cs="Times New Roman"/>
                <w:sz w:val="26"/>
                <w:szCs w:val="26"/>
              </w:rPr>
              <w:t>учежского</w:t>
            </w:r>
            <w:proofErr w:type="spellEnd"/>
            <w:r>
              <w:rPr>
                <w:rFonts w:ascii="Times New Roman" w:hAnsi="Times New Roman" w:cs="Times New Roman"/>
                <w:sz w:val="26"/>
                <w:szCs w:val="26"/>
              </w:rPr>
              <w:t xml:space="preserve"> муниципального района;</w:t>
            </w:r>
            <w:r w:rsidRPr="00FD6E20">
              <w:rPr>
                <w:rFonts w:ascii="Times New Roman" w:hAnsi="Times New Roman" w:cs="Times New Roman"/>
                <w:sz w:val="26"/>
                <w:szCs w:val="26"/>
              </w:rPr>
              <w:t xml:space="preserve"> </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2022-2023 годы - Управление жилищно-коммунального хозяйства администрации </w:t>
            </w:r>
            <w:proofErr w:type="spellStart"/>
            <w:r w:rsidRPr="00FD6E20">
              <w:rPr>
                <w:rFonts w:ascii="Times New Roman" w:hAnsi="Times New Roman" w:cs="Times New Roman"/>
                <w:sz w:val="26"/>
                <w:szCs w:val="26"/>
              </w:rPr>
              <w:t>Пучежского</w:t>
            </w:r>
            <w:proofErr w:type="spellEnd"/>
            <w:r w:rsidRPr="00FD6E20">
              <w:rPr>
                <w:rFonts w:ascii="Times New Roman" w:hAnsi="Times New Roman" w:cs="Times New Roman"/>
                <w:sz w:val="26"/>
                <w:szCs w:val="26"/>
              </w:rPr>
              <w:t xml:space="preserve"> муниципального района</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t>Разработчик Программы</w:t>
            </w:r>
          </w:p>
        </w:tc>
        <w:tc>
          <w:tcPr>
            <w:tcW w:w="6705" w:type="dxa"/>
            <w:tcBorders>
              <w:top w:val="single" w:sz="4" w:space="0" w:color="auto"/>
              <w:left w:val="single" w:sz="4" w:space="0" w:color="auto"/>
              <w:bottom w:val="single" w:sz="4" w:space="0" w:color="auto"/>
            </w:tcBorders>
          </w:tcPr>
          <w:p w:rsidR="00731A9D"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2019-2021годы - Управление городского хозяйства и ЖКХ района администрации  </w:t>
            </w:r>
            <w:proofErr w:type="spellStart"/>
            <w:r w:rsidRPr="00FD6E20">
              <w:rPr>
                <w:rFonts w:ascii="Times New Roman" w:hAnsi="Times New Roman" w:cs="Times New Roman"/>
                <w:sz w:val="26"/>
                <w:szCs w:val="26"/>
              </w:rPr>
              <w:t>П</w:t>
            </w:r>
            <w:r>
              <w:rPr>
                <w:rFonts w:ascii="Times New Roman" w:hAnsi="Times New Roman" w:cs="Times New Roman"/>
                <w:sz w:val="26"/>
                <w:szCs w:val="26"/>
              </w:rPr>
              <w:t>учежского</w:t>
            </w:r>
            <w:proofErr w:type="spellEnd"/>
            <w:r>
              <w:rPr>
                <w:rFonts w:ascii="Times New Roman" w:hAnsi="Times New Roman" w:cs="Times New Roman"/>
                <w:sz w:val="26"/>
                <w:szCs w:val="26"/>
              </w:rPr>
              <w:t xml:space="preserve"> муниципального района;</w:t>
            </w:r>
            <w:r w:rsidRPr="00FD6E20">
              <w:rPr>
                <w:rFonts w:ascii="Times New Roman" w:hAnsi="Times New Roman" w:cs="Times New Roman"/>
                <w:sz w:val="26"/>
                <w:szCs w:val="26"/>
              </w:rPr>
              <w:t xml:space="preserve"> </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2022-2023 годы - Управление жилищно-коммунального хозяйства администрации </w:t>
            </w:r>
            <w:proofErr w:type="spellStart"/>
            <w:r w:rsidRPr="00FD6E20">
              <w:rPr>
                <w:rFonts w:ascii="Times New Roman" w:hAnsi="Times New Roman" w:cs="Times New Roman"/>
                <w:sz w:val="26"/>
                <w:szCs w:val="26"/>
              </w:rPr>
              <w:t>Пучежского</w:t>
            </w:r>
            <w:proofErr w:type="spellEnd"/>
            <w:r w:rsidRPr="00FD6E20">
              <w:rPr>
                <w:rFonts w:ascii="Times New Roman" w:hAnsi="Times New Roman" w:cs="Times New Roman"/>
                <w:sz w:val="26"/>
                <w:szCs w:val="26"/>
              </w:rPr>
              <w:t xml:space="preserve"> муниципального района</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jc w:val="left"/>
              <w:rPr>
                <w:rFonts w:ascii="Times New Roman" w:hAnsi="Times New Roman" w:cs="Times New Roman"/>
                <w:sz w:val="26"/>
                <w:szCs w:val="26"/>
              </w:rPr>
            </w:pPr>
            <w:r w:rsidRPr="00FD6E20">
              <w:rPr>
                <w:rStyle w:val="a3"/>
                <w:rFonts w:ascii="Times New Roman" w:hAnsi="Times New Roman" w:cs="Times New Roman"/>
                <w:sz w:val="26"/>
                <w:szCs w:val="26"/>
              </w:rPr>
              <w:t>Главный распорядитель бюджетных средств</w:t>
            </w:r>
          </w:p>
        </w:tc>
        <w:tc>
          <w:tcPr>
            <w:tcW w:w="6705" w:type="dxa"/>
            <w:tcBorders>
              <w:top w:val="single" w:sz="4" w:space="0" w:color="auto"/>
              <w:left w:val="single" w:sz="4" w:space="0" w:color="auto"/>
              <w:bottom w:val="single" w:sz="4" w:space="0" w:color="auto"/>
            </w:tcBorders>
          </w:tcPr>
          <w:p w:rsidR="00731A9D"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2019-2021годы - Управление городского хозяйства и ЖКХ района администрации  </w:t>
            </w:r>
            <w:proofErr w:type="spellStart"/>
            <w:r w:rsidRPr="00FD6E20">
              <w:rPr>
                <w:rFonts w:ascii="Times New Roman" w:hAnsi="Times New Roman" w:cs="Times New Roman"/>
                <w:sz w:val="26"/>
                <w:szCs w:val="26"/>
              </w:rPr>
              <w:t>П</w:t>
            </w:r>
            <w:r>
              <w:rPr>
                <w:rFonts w:ascii="Times New Roman" w:hAnsi="Times New Roman" w:cs="Times New Roman"/>
                <w:sz w:val="26"/>
                <w:szCs w:val="26"/>
              </w:rPr>
              <w:t>учежского</w:t>
            </w:r>
            <w:proofErr w:type="spellEnd"/>
            <w:r>
              <w:rPr>
                <w:rFonts w:ascii="Times New Roman" w:hAnsi="Times New Roman" w:cs="Times New Roman"/>
                <w:sz w:val="26"/>
                <w:szCs w:val="26"/>
              </w:rPr>
              <w:t xml:space="preserve"> муниципального района;</w:t>
            </w:r>
            <w:r w:rsidRPr="00FD6E20">
              <w:rPr>
                <w:rFonts w:ascii="Times New Roman" w:hAnsi="Times New Roman" w:cs="Times New Roman"/>
                <w:sz w:val="26"/>
                <w:szCs w:val="26"/>
              </w:rPr>
              <w:t xml:space="preserve"> </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2022-2023 годы - Администрация </w:t>
            </w:r>
            <w:proofErr w:type="spellStart"/>
            <w:r w:rsidRPr="00FD6E20">
              <w:rPr>
                <w:rFonts w:ascii="Times New Roman" w:hAnsi="Times New Roman" w:cs="Times New Roman"/>
                <w:sz w:val="26"/>
                <w:szCs w:val="26"/>
              </w:rPr>
              <w:t>Пучежского</w:t>
            </w:r>
            <w:proofErr w:type="spellEnd"/>
            <w:r w:rsidRPr="00FD6E20">
              <w:rPr>
                <w:rFonts w:ascii="Times New Roman" w:hAnsi="Times New Roman" w:cs="Times New Roman"/>
                <w:sz w:val="26"/>
                <w:szCs w:val="26"/>
              </w:rPr>
              <w:t xml:space="preserve"> муниципального района</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t>Исполнитель Программы</w:t>
            </w:r>
          </w:p>
        </w:tc>
        <w:tc>
          <w:tcPr>
            <w:tcW w:w="6705" w:type="dxa"/>
            <w:tcBorders>
              <w:top w:val="single" w:sz="4" w:space="0" w:color="auto"/>
              <w:left w:val="single" w:sz="4" w:space="0" w:color="auto"/>
              <w:bottom w:val="single" w:sz="4" w:space="0" w:color="auto"/>
            </w:tcBorders>
          </w:tcPr>
          <w:p w:rsidR="00731A9D"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2019-2021годы - Управление городского хозяйства и ЖКХ района администрации  </w:t>
            </w:r>
            <w:proofErr w:type="spellStart"/>
            <w:r w:rsidRPr="00FD6E20">
              <w:rPr>
                <w:rFonts w:ascii="Times New Roman" w:hAnsi="Times New Roman" w:cs="Times New Roman"/>
                <w:sz w:val="26"/>
                <w:szCs w:val="26"/>
              </w:rPr>
              <w:t>П</w:t>
            </w:r>
            <w:r>
              <w:rPr>
                <w:rFonts w:ascii="Times New Roman" w:hAnsi="Times New Roman" w:cs="Times New Roman"/>
                <w:sz w:val="26"/>
                <w:szCs w:val="26"/>
              </w:rPr>
              <w:t>учежского</w:t>
            </w:r>
            <w:proofErr w:type="spellEnd"/>
            <w:r>
              <w:rPr>
                <w:rFonts w:ascii="Times New Roman" w:hAnsi="Times New Roman" w:cs="Times New Roman"/>
                <w:sz w:val="26"/>
                <w:szCs w:val="26"/>
              </w:rPr>
              <w:t xml:space="preserve"> муниципального района;</w:t>
            </w:r>
            <w:r w:rsidRPr="00FD6E20">
              <w:rPr>
                <w:rFonts w:ascii="Times New Roman" w:hAnsi="Times New Roman" w:cs="Times New Roman"/>
                <w:sz w:val="26"/>
                <w:szCs w:val="26"/>
              </w:rPr>
              <w:t xml:space="preserve"> </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 xml:space="preserve">2022-2023 годы - Управление жилищно-коммунального хозяйства администрации </w:t>
            </w:r>
            <w:proofErr w:type="spellStart"/>
            <w:r w:rsidRPr="00FD6E20">
              <w:rPr>
                <w:rFonts w:ascii="Times New Roman" w:hAnsi="Times New Roman" w:cs="Times New Roman"/>
                <w:sz w:val="26"/>
                <w:szCs w:val="26"/>
              </w:rPr>
              <w:t>Пучежского</w:t>
            </w:r>
            <w:proofErr w:type="spellEnd"/>
            <w:r w:rsidRPr="00FD6E20">
              <w:rPr>
                <w:rFonts w:ascii="Times New Roman" w:hAnsi="Times New Roman" w:cs="Times New Roman"/>
                <w:sz w:val="26"/>
                <w:szCs w:val="26"/>
              </w:rPr>
              <w:t xml:space="preserve"> муниципального района</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lastRenderedPageBreak/>
              <w:t>Цели Программы</w:t>
            </w:r>
          </w:p>
        </w:tc>
        <w:tc>
          <w:tcPr>
            <w:tcW w:w="6705" w:type="dxa"/>
            <w:tcBorders>
              <w:top w:val="single" w:sz="4" w:space="0" w:color="auto"/>
              <w:left w:val="single" w:sz="4" w:space="0" w:color="auto"/>
              <w:bottom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создание безопасных и благоприятных условий проживания граждан;</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обеспечение устойчивого сокращения непригодного для проживания жилищного фонда путем расселения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минимизация издержек по содержанию аварийных домов и сокращение сроков включения освобождающихся земельных участков в хозяйственный оборот</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t>Задачи Программы</w:t>
            </w:r>
          </w:p>
        </w:tc>
        <w:tc>
          <w:tcPr>
            <w:tcW w:w="6705" w:type="dxa"/>
            <w:tcBorders>
              <w:top w:val="single" w:sz="4" w:space="0" w:color="auto"/>
              <w:left w:val="single" w:sz="4" w:space="0" w:color="auto"/>
              <w:bottom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переселение граждан из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поэтапная ликвидация аварийного жилищного фонда;</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обеспечение выполнения мероприятий Программы в установленные сроки;</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t>Срок реализации Программы</w:t>
            </w:r>
          </w:p>
        </w:tc>
        <w:tc>
          <w:tcPr>
            <w:tcW w:w="6705" w:type="dxa"/>
            <w:tcBorders>
              <w:top w:val="single" w:sz="4" w:space="0" w:color="auto"/>
              <w:left w:val="single" w:sz="4" w:space="0" w:color="auto"/>
              <w:bottom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2019 - 2023 годы</w:t>
            </w:r>
          </w:p>
        </w:tc>
      </w:tr>
      <w:tr w:rsidR="00731A9D" w:rsidRPr="00FD6E20" w:rsidTr="000160B0">
        <w:tc>
          <w:tcPr>
            <w:tcW w:w="3465" w:type="dxa"/>
            <w:tcBorders>
              <w:top w:val="single" w:sz="4" w:space="0" w:color="auto"/>
              <w:bottom w:val="single" w:sz="4" w:space="0" w:color="auto"/>
              <w:right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Style w:val="a3"/>
                <w:rFonts w:ascii="Times New Roman" w:hAnsi="Times New Roman" w:cs="Times New Roman"/>
                <w:sz w:val="26"/>
                <w:szCs w:val="26"/>
              </w:rPr>
              <w:t>Этапы реализации Программы</w:t>
            </w:r>
          </w:p>
        </w:tc>
        <w:tc>
          <w:tcPr>
            <w:tcW w:w="6705" w:type="dxa"/>
            <w:tcBorders>
              <w:top w:val="single" w:sz="4" w:space="0" w:color="auto"/>
              <w:left w:val="single" w:sz="4" w:space="0" w:color="auto"/>
              <w:bottom w:val="single" w:sz="4" w:space="0" w:color="auto"/>
            </w:tcBorders>
          </w:tcPr>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этап 2019 года - срок реализации до 31 декабря 2020 года;</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этап 2020 года - срок реализации до 31 декабря 2021 года;</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этап 2021 года - срок реализации до 31 декабря 2022 года;</w:t>
            </w:r>
          </w:p>
          <w:p w:rsidR="00731A9D" w:rsidRPr="00FD6E20" w:rsidRDefault="00731A9D" w:rsidP="000160B0">
            <w:pPr>
              <w:pStyle w:val="a7"/>
              <w:rPr>
                <w:rFonts w:ascii="Times New Roman" w:hAnsi="Times New Roman" w:cs="Times New Roman"/>
                <w:sz w:val="26"/>
                <w:szCs w:val="26"/>
              </w:rPr>
            </w:pPr>
            <w:r w:rsidRPr="00FD6E20">
              <w:rPr>
                <w:rFonts w:ascii="Times New Roman" w:hAnsi="Times New Roman" w:cs="Times New Roman"/>
                <w:sz w:val="26"/>
                <w:szCs w:val="26"/>
              </w:rPr>
              <w:t>этап 2022 года - срок реализации до 31 декабря 2023 года;</w:t>
            </w:r>
          </w:p>
          <w:p w:rsidR="00731A9D" w:rsidRPr="00FD6E20" w:rsidRDefault="00731A9D" w:rsidP="000160B0">
            <w:pPr>
              <w:ind w:firstLine="0"/>
              <w:rPr>
                <w:rFonts w:ascii="Times New Roman" w:hAnsi="Times New Roman" w:cs="Times New Roman"/>
                <w:sz w:val="26"/>
                <w:szCs w:val="26"/>
              </w:rPr>
            </w:pPr>
          </w:p>
        </w:tc>
      </w:tr>
      <w:tr w:rsidR="00731A9D" w:rsidRPr="00F613E4" w:rsidTr="000160B0">
        <w:tc>
          <w:tcPr>
            <w:tcW w:w="3465" w:type="dxa"/>
            <w:tcBorders>
              <w:top w:val="single" w:sz="4" w:space="0" w:color="auto"/>
              <w:bottom w:val="single" w:sz="4" w:space="0" w:color="auto"/>
              <w:right w:val="single" w:sz="4" w:space="0" w:color="auto"/>
            </w:tcBorders>
          </w:tcPr>
          <w:p w:rsidR="00731A9D" w:rsidRPr="00F613E4" w:rsidRDefault="00731A9D" w:rsidP="000160B0">
            <w:pPr>
              <w:pStyle w:val="a7"/>
              <w:jc w:val="left"/>
              <w:rPr>
                <w:rFonts w:ascii="Times New Roman" w:hAnsi="Times New Roman" w:cs="Times New Roman"/>
                <w:sz w:val="26"/>
                <w:szCs w:val="26"/>
              </w:rPr>
            </w:pPr>
            <w:r w:rsidRPr="00F613E4">
              <w:rPr>
                <w:rStyle w:val="a3"/>
                <w:rFonts w:ascii="Times New Roman" w:hAnsi="Times New Roman" w:cs="Times New Roman"/>
                <w:sz w:val="26"/>
                <w:szCs w:val="26"/>
              </w:rPr>
              <w:t>Объемы и источники финансирования Программы</w:t>
            </w:r>
          </w:p>
        </w:tc>
        <w:tc>
          <w:tcPr>
            <w:tcW w:w="6705" w:type="dxa"/>
            <w:tcBorders>
              <w:top w:val="single" w:sz="4" w:space="0" w:color="auto"/>
              <w:left w:val="single" w:sz="4" w:space="0" w:color="auto"/>
              <w:bottom w:val="single" w:sz="4" w:space="0" w:color="auto"/>
            </w:tcBorders>
          </w:tcPr>
          <w:p w:rsidR="00F613E4" w:rsidRPr="00F613E4" w:rsidRDefault="00F613E4" w:rsidP="00F613E4">
            <w:pPr>
              <w:pStyle w:val="a7"/>
              <w:jc w:val="left"/>
              <w:rPr>
                <w:rFonts w:ascii="Times New Roman" w:hAnsi="Times New Roman" w:cs="Times New Roman"/>
                <w:sz w:val="26"/>
                <w:szCs w:val="26"/>
              </w:rPr>
            </w:pPr>
            <w:r w:rsidRPr="00F613E4">
              <w:rPr>
                <w:rFonts w:ascii="Times New Roman" w:hAnsi="Times New Roman" w:cs="Times New Roman"/>
                <w:sz w:val="26"/>
                <w:szCs w:val="26"/>
              </w:rPr>
              <w:t xml:space="preserve">на реализацию Программы необходимо </w:t>
            </w:r>
          </w:p>
          <w:p w:rsidR="00F613E4" w:rsidRPr="00F613E4" w:rsidRDefault="00F613E4" w:rsidP="00F613E4">
            <w:pPr>
              <w:pStyle w:val="a7"/>
              <w:jc w:val="left"/>
              <w:rPr>
                <w:rFonts w:ascii="Times New Roman" w:hAnsi="Times New Roman" w:cs="Times New Roman"/>
                <w:sz w:val="26"/>
                <w:szCs w:val="26"/>
              </w:rPr>
            </w:pPr>
            <w:r w:rsidRPr="00F613E4">
              <w:rPr>
                <w:rFonts w:ascii="Times New Roman" w:hAnsi="Times New Roman" w:cs="Times New Roman"/>
                <w:sz w:val="26"/>
                <w:szCs w:val="26"/>
              </w:rPr>
              <w:t>97 783 995,69  руб., в том числе:</w:t>
            </w:r>
          </w:p>
          <w:p w:rsidR="00F613E4" w:rsidRPr="00F613E4" w:rsidRDefault="00F613E4" w:rsidP="00F613E4">
            <w:pPr>
              <w:pStyle w:val="a7"/>
              <w:jc w:val="left"/>
              <w:rPr>
                <w:rFonts w:ascii="Times New Roman" w:hAnsi="Times New Roman" w:cs="Times New Roman"/>
                <w:sz w:val="26"/>
                <w:szCs w:val="26"/>
              </w:rPr>
            </w:pPr>
            <w:r w:rsidRPr="00F613E4">
              <w:rPr>
                <w:rFonts w:ascii="Times New Roman" w:hAnsi="Times New Roman" w:cs="Times New Roman"/>
                <w:sz w:val="26"/>
                <w:szCs w:val="26"/>
              </w:rPr>
              <w:t>средства государственной корпорации - Фонда содействия  реформированию жилищно-коммунального хозяйства (далее - Фонд) – 95 838 269,51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областного бюджета –968 063,31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 xml:space="preserve">средства бюджета </w:t>
            </w:r>
            <w:proofErr w:type="spellStart"/>
            <w:r w:rsidRPr="00F613E4">
              <w:rPr>
                <w:rFonts w:ascii="Times New Roman" w:hAnsi="Times New Roman" w:cs="Times New Roman"/>
                <w:sz w:val="26"/>
                <w:szCs w:val="26"/>
              </w:rPr>
              <w:t>Пучежского</w:t>
            </w:r>
            <w:proofErr w:type="spellEnd"/>
            <w:r w:rsidRPr="00F613E4">
              <w:rPr>
                <w:rFonts w:ascii="Times New Roman" w:hAnsi="Times New Roman" w:cs="Times New Roman"/>
                <w:sz w:val="26"/>
                <w:szCs w:val="26"/>
              </w:rPr>
              <w:t xml:space="preserve"> городского поселения на </w:t>
            </w:r>
            <w:proofErr w:type="spellStart"/>
            <w:r w:rsidRPr="00F613E4">
              <w:rPr>
                <w:rFonts w:ascii="Times New Roman" w:hAnsi="Times New Roman" w:cs="Times New Roman"/>
                <w:sz w:val="26"/>
                <w:szCs w:val="26"/>
              </w:rPr>
              <w:t>софинансирование</w:t>
            </w:r>
            <w:proofErr w:type="spellEnd"/>
            <w:r w:rsidRPr="00F613E4">
              <w:rPr>
                <w:rFonts w:ascii="Times New Roman" w:hAnsi="Times New Roman" w:cs="Times New Roman"/>
                <w:sz w:val="26"/>
                <w:szCs w:val="26"/>
              </w:rPr>
              <w:t xml:space="preserve"> Программы (далее средства местного бюджета) – 977 662,87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этап 2019 года:</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Фонда - 0,00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областного бюджета – 0,00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местного бюджета - 0,00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этап 2020 года:</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Фонда – 70 727 534,36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областного бюджета – 714 419,51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местного бюджета  - 721 635,32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этап 2021 года:</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Фонда – 0,00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областного бюджета – 0,00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местного бюджета  - 0,00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этап 2022 года:</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lastRenderedPageBreak/>
              <w:t>средства Фонда – 25 110 735,15 руб.,</w:t>
            </w:r>
          </w:p>
          <w:p w:rsidR="00F613E4"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областного бюджета – 253 643,80 руб.,</w:t>
            </w:r>
          </w:p>
          <w:p w:rsidR="00731A9D" w:rsidRPr="00F613E4" w:rsidRDefault="00F613E4" w:rsidP="00F613E4">
            <w:pPr>
              <w:pStyle w:val="a7"/>
              <w:rPr>
                <w:rFonts w:ascii="Times New Roman" w:hAnsi="Times New Roman" w:cs="Times New Roman"/>
                <w:sz w:val="26"/>
                <w:szCs w:val="26"/>
              </w:rPr>
            </w:pPr>
            <w:r w:rsidRPr="00F613E4">
              <w:rPr>
                <w:rFonts w:ascii="Times New Roman" w:hAnsi="Times New Roman" w:cs="Times New Roman"/>
                <w:sz w:val="26"/>
                <w:szCs w:val="26"/>
              </w:rPr>
              <w:t>средства местного бюджета  - 256 027,55 руб.;</w:t>
            </w:r>
          </w:p>
        </w:tc>
      </w:tr>
      <w:tr w:rsidR="00731A9D" w:rsidRPr="00F613E4" w:rsidTr="000160B0">
        <w:tc>
          <w:tcPr>
            <w:tcW w:w="3465" w:type="dxa"/>
            <w:tcBorders>
              <w:top w:val="single" w:sz="4" w:space="0" w:color="auto"/>
              <w:bottom w:val="single" w:sz="4" w:space="0" w:color="auto"/>
              <w:right w:val="single" w:sz="4" w:space="0" w:color="auto"/>
            </w:tcBorders>
          </w:tcPr>
          <w:p w:rsidR="00731A9D" w:rsidRPr="00F613E4" w:rsidRDefault="00731A9D" w:rsidP="000160B0">
            <w:pPr>
              <w:pStyle w:val="a7"/>
              <w:rPr>
                <w:rFonts w:ascii="Times New Roman" w:hAnsi="Times New Roman" w:cs="Times New Roman"/>
                <w:sz w:val="26"/>
                <w:szCs w:val="26"/>
              </w:rPr>
            </w:pPr>
            <w:r w:rsidRPr="00F613E4">
              <w:rPr>
                <w:rStyle w:val="a3"/>
                <w:rFonts w:ascii="Times New Roman" w:hAnsi="Times New Roman" w:cs="Times New Roman"/>
                <w:sz w:val="26"/>
                <w:szCs w:val="26"/>
              </w:rPr>
              <w:lastRenderedPageBreak/>
              <w:t>Ожидаемые конечные результаты реализации Программы</w:t>
            </w:r>
          </w:p>
        </w:tc>
        <w:tc>
          <w:tcPr>
            <w:tcW w:w="6705" w:type="dxa"/>
            <w:tcBorders>
              <w:top w:val="single" w:sz="4" w:space="0" w:color="auto"/>
              <w:left w:val="single" w:sz="4" w:space="0" w:color="auto"/>
              <w:bottom w:val="single" w:sz="4" w:space="0" w:color="auto"/>
            </w:tcBorders>
          </w:tcPr>
          <w:p w:rsidR="00731A9D" w:rsidRPr="00F613E4" w:rsidRDefault="00731A9D" w:rsidP="000160B0">
            <w:pPr>
              <w:pStyle w:val="a7"/>
              <w:rPr>
                <w:rFonts w:ascii="Times New Roman" w:hAnsi="Times New Roman" w:cs="Times New Roman"/>
                <w:sz w:val="26"/>
                <w:szCs w:val="26"/>
              </w:rPr>
            </w:pPr>
            <w:r w:rsidRPr="00F613E4">
              <w:rPr>
                <w:rFonts w:ascii="Times New Roman" w:hAnsi="Times New Roman" w:cs="Times New Roman"/>
                <w:sz w:val="26"/>
                <w:szCs w:val="26"/>
              </w:rPr>
              <w:t>переселение 231 человек из 15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4217,55 кв. м</w:t>
            </w:r>
          </w:p>
        </w:tc>
      </w:tr>
    </w:tbl>
    <w:p w:rsidR="008B2EEF" w:rsidRPr="00F613E4" w:rsidRDefault="008B2EEF">
      <w:pPr>
        <w:rPr>
          <w:rFonts w:ascii="Times New Roman" w:hAnsi="Times New Roman" w:cs="Times New Roman"/>
          <w:sz w:val="26"/>
          <w:szCs w:val="26"/>
        </w:rPr>
      </w:pPr>
    </w:p>
    <w:p w:rsidR="007E51D5" w:rsidRPr="00F718EA" w:rsidRDefault="007E51D5">
      <w:pPr>
        <w:rPr>
          <w:rFonts w:ascii="Times New Roman" w:hAnsi="Times New Roman" w:cs="Times New Roman"/>
        </w:rPr>
      </w:pPr>
    </w:p>
    <w:p w:rsidR="008B2EEF" w:rsidRPr="00F718EA" w:rsidRDefault="004A19FB">
      <w:pPr>
        <w:pStyle w:val="1"/>
        <w:rPr>
          <w:rFonts w:ascii="Times New Roman" w:hAnsi="Times New Roman" w:cs="Times New Roman"/>
        </w:rPr>
      </w:pPr>
      <w:bookmarkStart w:id="3" w:name="sub_200"/>
      <w:r w:rsidRPr="00F718EA">
        <w:rPr>
          <w:rFonts w:ascii="Times New Roman" w:hAnsi="Times New Roman" w:cs="Times New Roman"/>
        </w:rPr>
        <w:t>2. Характеристика текущего состояния жилищного фонда на территории Ивановской области</w:t>
      </w:r>
    </w:p>
    <w:bookmarkEnd w:id="3"/>
    <w:p w:rsidR="008B2EEF" w:rsidRPr="00F718EA" w:rsidRDefault="008B2EEF">
      <w:pPr>
        <w:rPr>
          <w:rFonts w:ascii="Times New Roman" w:hAnsi="Times New Roman" w:cs="Times New Roman"/>
        </w:rPr>
      </w:pPr>
    </w:p>
    <w:p w:rsidR="008B2EEF" w:rsidRPr="00F718EA" w:rsidRDefault="004A19FB">
      <w:pPr>
        <w:rPr>
          <w:rFonts w:ascii="Times New Roman" w:hAnsi="Times New Roman" w:cs="Times New Roman"/>
        </w:rPr>
      </w:pPr>
      <w:r w:rsidRPr="00F718EA">
        <w:rPr>
          <w:rFonts w:ascii="Times New Roman" w:hAnsi="Times New Roman" w:cs="Times New Roman"/>
        </w:rPr>
        <w:t xml:space="preserve">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w:t>
      </w:r>
      <w:r w:rsidR="00DB4EC7">
        <w:rPr>
          <w:rFonts w:ascii="Times New Roman" w:hAnsi="Times New Roman" w:cs="Times New Roman"/>
        </w:rPr>
        <w:t xml:space="preserve"> Пучежского городского поселения Пучежского муниципального района </w:t>
      </w:r>
      <w:r w:rsidRPr="00F718EA">
        <w:rPr>
          <w:rFonts w:ascii="Times New Roman" w:hAnsi="Times New Roman" w:cs="Times New Roman"/>
        </w:rPr>
        <w:t>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rsidR="008B2EEF" w:rsidRPr="00F718EA" w:rsidRDefault="004A19FB">
      <w:pPr>
        <w:rPr>
          <w:rFonts w:ascii="Times New Roman" w:hAnsi="Times New Roman" w:cs="Times New Roman"/>
        </w:rPr>
      </w:pPr>
      <w:r w:rsidRPr="00F718EA">
        <w:rPr>
          <w:rFonts w:ascii="Times New Roman" w:hAnsi="Times New Roman" w:cs="Times New Roman"/>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8B2EEF" w:rsidRPr="00F718EA" w:rsidRDefault="004A19FB">
      <w:pPr>
        <w:rPr>
          <w:rFonts w:ascii="Times New Roman" w:hAnsi="Times New Roman" w:cs="Times New Roman"/>
        </w:rPr>
      </w:pPr>
      <w:r w:rsidRPr="00F718EA">
        <w:rPr>
          <w:rFonts w:ascii="Times New Roman" w:hAnsi="Times New Roman" w:cs="Times New Roman"/>
        </w:rPr>
        <w:t>По состоянию на 1 января 2017 года на территории</w:t>
      </w:r>
      <w:r w:rsidR="00DB4EC7">
        <w:rPr>
          <w:rFonts w:ascii="Times New Roman" w:hAnsi="Times New Roman" w:cs="Times New Roman"/>
        </w:rPr>
        <w:t xml:space="preserve"> Пучежского городского поселения Пучежского муниципального района </w:t>
      </w:r>
      <w:r w:rsidRPr="00F718EA">
        <w:rPr>
          <w:rFonts w:ascii="Times New Roman" w:hAnsi="Times New Roman" w:cs="Times New Roman"/>
        </w:rPr>
        <w:t xml:space="preserve"> Ивановской области признано в установленном порядке аварийным и подлежащим сносу или реконструкции в связи с физическим износом в процессе эксплуатации </w:t>
      </w:r>
      <w:r w:rsidR="00F86645">
        <w:rPr>
          <w:rFonts w:ascii="Times New Roman" w:hAnsi="Times New Roman" w:cs="Times New Roman"/>
        </w:rPr>
        <w:t>4217,55</w:t>
      </w:r>
      <w:r w:rsidR="00993C9E">
        <w:rPr>
          <w:rFonts w:ascii="Times New Roman" w:hAnsi="Times New Roman" w:cs="Times New Roman"/>
        </w:rPr>
        <w:t xml:space="preserve"> </w:t>
      </w:r>
      <w:r w:rsidRPr="00F718EA">
        <w:rPr>
          <w:rFonts w:ascii="Times New Roman" w:hAnsi="Times New Roman" w:cs="Times New Roman"/>
        </w:rPr>
        <w:t>кв. м жилищного фонда.</w:t>
      </w:r>
    </w:p>
    <w:p w:rsidR="008B2EEF" w:rsidRPr="00F718EA" w:rsidRDefault="004A19FB">
      <w:pPr>
        <w:rPr>
          <w:rFonts w:ascii="Times New Roman" w:hAnsi="Times New Roman" w:cs="Times New Roman"/>
        </w:rPr>
      </w:pPr>
      <w:proofErr w:type="gramStart"/>
      <w:r w:rsidRPr="00F718EA">
        <w:rPr>
          <w:rFonts w:ascii="Times New Roman" w:hAnsi="Times New Roman" w:cs="Times New Roman"/>
        </w:rPr>
        <w:t xml:space="preserve">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w:t>
      </w:r>
      <w:r w:rsidR="003D7411">
        <w:rPr>
          <w:rFonts w:ascii="Times New Roman" w:hAnsi="Times New Roman" w:cs="Times New Roman"/>
        </w:rPr>
        <w:t xml:space="preserve"> Пучежского городского поселения Пучежского муниципального района </w:t>
      </w:r>
      <w:r w:rsidRPr="00F718EA">
        <w:rPr>
          <w:rFonts w:ascii="Times New Roman" w:hAnsi="Times New Roman" w:cs="Times New Roman"/>
        </w:rPr>
        <w:t>Ивановской области.</w:t>
      </w:r>
      <w:proofErr w:type="gramEnd"/>
      <w:r w:rsidRPr="00F718EA">
        <w:rPr>
          <w:rFonts w:ascii="Times New Roman" w:hAnsi="Times New Roman" w:cs="Times New Roman"/>
        </w:rPr>
        <w:t xml:space="preserve">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8B2EEF" w:rsidRPr="00F718EA" w:rsidRDefault="008B2EEF">
      <w:pPr>
        <w:rPr>
          <w:rFonts w:ascii="Times New Roman" w:hAnsi="Times New Roman" w:cs="Times New Roman"/>
        </w:rPr>
      </w:pPr>
    </w:p>
    <w:p w:rsidR="008B2EEF" w:rsidRPr="00F718EA" w:rsidRDefault="004A19FB" w:rsidP="00F70C76">
      <w:pPr>
        <w:pStyle w:val="1"/>
        <w:rPr>
          <w:rFonts w:ascii="Times New Roman" w:hAnsi="Times New Roman" w:cs="Times New Roman"/>
        </w:rPr>
      </w:pPr>
      <w:bookmarkStart w:id="4" w:name="sub_300"/>
      <w:r w:rsidRPr="00F718EA">
        <w:rPr>
          <w:rFonts w:ascii="Times New Roman" w:hAnsi="Times New Roman" w:cs="Times New Roman"/>
        </w:rPr>
        <w:t>3. Меры, принимаемые для обеспечения полноты и достоверности сведений об аварийном жилищном фонде</w:t>
      </w:r>
      <w:bookmarkEnd w:id="4"/>
    </w:p>
    <w:p w:rsidR="008B2EEF" w:rsidRPr="00F718EA" w:rsidRDefault="004A19FB">
      <w:pPr>
        <w:rPr>
          <w:rFonts w:ascii="Times New Roman" w:hAnsi="Times New Roman" w:cs="Times New Roman"/>
        </w:rPr>
      </w:pPr>
      <w:r w:rsidRPr="00F718EA">
        <w:rPr>
          <w:rFonts w:ascii="Times New Roman" w:hAnsi="Times New Roman" w:cs="Times New Roman"/>
        </w:rPr>
        <w:t xml:space="preserve">В рамках исполнения </w:t>
      </w:r>
      <w:hyperlink r:id="rId10" w:history="1">
        <w:r w:rsidRPr="00F70C76">
          <w:rPr>
            <w:rStyle w:val="a4"/>
            <w:rFonts w:ascii="Times New Roman" w:hAnsi="Times New Roman" w:cs="Times New Roman"/>
            <w:b w:val="0"/>
            <w:color w:val="auto"/>
          </w:rPr>
          <w:t>приказа</w:t>
        </w:r>
      </w:hyperlink>
      <w:r w:rsidRPr="00F718EA">
        <w:rPr>
          <w:rFonts w:ascii="Times New Roman" w:hAnsi="Times New Roman" w:cs="Times New Roman"/>
        </w:rPr>
        <w:t xml:space="preserve"> Министерства строительства и жилищно-коммунального хозяйства Российской Федерации от 30.07.2015 N 536/</w:t>
      </w:r>
      <w:proofErr w:type="spellStart"/>
      <w:proofErr w:type="gramStart"/>
      <w:r w:rsidRPr="00F718EA">
        <w:rPr>
          <w:rFonts w:ascii="Times New Roman" w:hAnsi="Times New Roman" w:cs="Times New Roman"/>
        </w:rPr>
        <w:t>пр</w:t>
      </w:r>
      <w:proofErr w:type="spellEnd"/>
      <w:proofErr w:type="gramEnd"/>
      <w:r w:rsidRPr="00F718EA">
        <w:rPr>
          <w:rFonts w:ascii="Times New Roman" w:hAnsi="Times New Roman" w:cs="Times New Roman"/>
        </w:rPr>
        <w:t xml:space="preserve"> "Об утверждении Методических рекомендаций по порядку формирования и ведения реестров многоквартирных домов и жилых домов, признанных аварийными" </w:t>
      </w:r>
      <w:r w:rsidR="003D7411">
        <w:rPr>
          <w:rFonts w:ascii="Times New Roman" w:hAnsi="Times New Roman" w:cs="Times New Roman"/>
        </w:rPr>
        <w:t xml:space="preserve"> администрация </w:t>
      </w:r>
      <w:r w:rsidRPr="00F718EA">
        <w:rPr>
          <w:rFonts w:ascii="Times New Roman" w:hAnsi="Times New Roman" w:cs="Times New Roman"/>
        </w:rPr>
        <w:t xml:space="preserve"> </w:t>
      </w:r>
      <w:r w:rsidR="00F70C76">
        <w:rPr>
          <w:rFonts w:ascii="Times New Roman" w:hAnsi="Times New Roman" w:cs="Times New Roman"/>
        </w:rPr>
        <w:t xml:space="preserve">Пучежского муниципального района </w:t>
      </w:r>
      <w:r w:rsidRPr="00F718EA">
        <w:rPr>
          <w:rFonts w:ascii="Times New Roman" w:hAnsi="Times New Roman" w:cs="Times New Roman"/>
        </w:rPr>
        <w:t>Ивановской области обеспечива</w:t>
      </w:r>
      <w:r w:rsidR="003D7411">
        <w:rPr>
          <w:rFonts w:ascii="Times New Roman" w:hAnsi="Times New Roman" w:cs="Times New Roman"/>
        </w:rPr>
        <w:t>е</w:t>
      </w:r>
      <w:r w:rsidRPr="00F718EA">
        <w:rPr>
          <w:rFonts w:ascii="Times New Roman" w:hAnsi="Times New Roman" w:cs="Times New Roman"/>
        </w:rPr>
        <w:t>т формирование и ведение в автоматизированной информационной системе "Реформа ЖКХ" (далее - АИС "Реформа ЖКХ") реестра многоквартирных домов, признанных аварийными после 1 января 2012 года.</w:t>
      </w:r>
    </w:p>
    <w:p w:rsidR="008B2EEF" w:rsidRPr="00F718EA" w:rsidRDefault="004A19FB">
      <w:pPr>
        <w:rPr>
          <w:rFonts w:ascii="Times New Roman" w:hAnsi="Times New Roman" w:cs="Times New Roman"/>
        </w:rPr>
      </w:pPr>
      <w:r w:rsidRPr="00F718EA">
        <w:rPr>
          <w:rFonts w:ascii="Times New Roman" w:hAnsi="Times New Roman" w:cs="Times New Roman"/>
        </w:rPr>
        <w:t xml:space="preserve">На основании сведений, внесенных </w:t>
      </w:r>
      <w:r w:rsidR="003D7411">
        <w:rPr>
          <w:rFonts w:ascii="Times New Roman" w:hAnsi="Times New Roman" w:cs="Times New Roman"/>
        </w:rPr>
        <w:t xml:space="preserve"> администрацией Пучежского муниципального района </w:t>
      </w:r>
      <w:r w:rsidRPr="00F718EA">
        <w:rPr>
          <w:rFonts w:ascii="Times New Roman" w:hAnsi="Times New Roman" w:cs="Times New Roman"/>
        </w:rPr>
        <w:t>в АИС "Реформа ЖКХ", формируются сведения об аварийном жилищном фонде, в том числе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8B2EEF" w:rsidRPr="00F718EA" w:rsidRDefault="004A19FB">
      <w:pPr>
        <w:rPr>
          <w:rFonts w:ascii="Times New Roman" w:hAnsi="Times New Roman" w:cs="Times New Roman"/>
        </w:rPr>
      </w:pPr>
      <w:r w:rsidRPr="00F718EA">
        <w:rPr>
          <w:rFonts w:ascii="Times New Roman" w:hAnsi="Times New Roman" w:cs="Times New Roman"/>
        </w:rPr>
        <w:t xml:space="preserve">Департамент жилищно-коммунального хозяйства Ивановской области в целях проверки </w:t>
      </w:r>
      <w:r w:rsidRPr="00F718EA">
        <w:rPr>
          <w:rFonts w:ascii="Times New Roman" w:hAnsi="Times New Roman" w:cs="Times New Roman"/>
        </w:rPr>
        <w:lastRenderedPageBreak/>
        <w:t xml:space="preserve">полноты и </w:t>
      </w:r>
      <w:proofErr w:type="gramStart"/>
      <w:r w:rsidRPr="00F718EA">
        <w:rPr>
          <w:rFonts w:ascii="Times New Roman" w:hAnsi="Times New Roman" w:cs="Times New Roman"/>
        </w:rPr>
        <w:t>достоверности</w:t>
      </w:r>
      <w:proofErr w:type="gramEnd"/>
      <w:r w:rsidRPr="00F718EA">
        <w:rPr>
          <w:rFonts w:ascii="Times New Roman" w:hAnsi="Times New Roman" w:cs="Times New Roman"/>
        </w:rPr>
        <w:t xml:space="preserve"> внесенных органами местного самоуправления муниципальных образований Ивановской области в АИС "Реформа ЖКХ" сведений об аварийном жилищном фонде осуществляет проверку документов, на основании которых было принято решение о признании многоквартирного дома аварийным и подлежащим сносу или реконструкции.</w:t>
      </w:r>
    </w:p>
    <w:p w:rsidR="008B2EEF" w:rsidRPr="00F718EA" w:rsidRDefault="008B2EEF">
      <w:pPr>
        <w:rPr>
          <w:rFonts w:ascii="Times New Roman" w:hAnsi="Times New Roman" w:cs="Times New Roman"/>
        </w:rPr>
      </w:pPr>
    </w:p>
    <w:p w:rsidR="008B2EEF" w:rsidRPr="00F718EA" w:rsidRDefault="004A19FB">
      <w:pPr>
        <w:pStyle w:val="1"/>
        <w:rPr>
          <w:rFonts w:ascii="Times New Roman" w:hAnsi="Times New Roman" w:cs="Times New Roman"/>
        </w:rPr>
      </w:pPr>
      <w:bookmarkStart w:id="5" w:name="sub_400"/>
      <w:r w:rsidRPr="00F718EA">
        <w:rPr>
          <w:rFonts w:ascii="Times New Roman" w:hAnsi="Times New Roman" w:cs="Times New Roman"/>
        </w:rPr>
        <w:t xml:space="preserve">4. Формирование Программы </w:t>
      </w:r>
    </w:p>
    <w:bookmarkEnd w:id="5"/>
    <w:p w:rsidR="008B2EEF" w:rsidRPr="00F718EA" w:rsidRDefault="008B2EEF">
      <w:pPr>
        <w:rPr>
          <w:rFonts w:ascii="Times New Roman" w:hAnsi="Times New Roman" w:cs="Times New Roman"/>
        </w:rPr>
      </w:pPr>
    </w:p>
    <w:p w:rsidR="008B2EEF" w:rsidRPr="00F718EA" w:rsidRDefault="004A19FB">
      <w:pPr>
        <w:rPr>
          <w:rFonts w:ascii="Times New Roman" w:hAnsi="Times New Roman" w:cs="Times New Roman"/>
        </w:rPr>
      </w:pPr>
      <w:r w:rsidRPr="00F718EA">
        <w:rPr>
          <w:rFonts w:ascii="Times New Roman" w:hAnsi="Times New Roman" w:cs="Times New Roman"/>
        </w:rPr>
        <w:t xml:space="preserve">В соответствии с </w:t>
      </w:r>
      <w:hyperlink r:id="rId11" w:history="1">
        <w:r w:rsidRPr="00682E31">
          <w:rPr>
            <w:rStyle w:val="a4"/>
            <w:rFonts w:ascii="Times New Roman" w:hAnsi="Times New Roman" w:cs="Times New Roman"/>
            <w:b w:val="0"/>
            <w:color w:val="auto"/>
          </w:rPr>
          <w:t>пунктом 1 части 2 статьи 16</w:t>
        </w:r>
      </w:hyperlink>
      <w:r w:rsidRPr="00F718EA">
        <w:rPr>
          <w:rFonts w:ascii="Times New Roman" w:hAnsi="Times New Roman" w:cs="Times New Roman"/>
        </w:rPr>
        <w:t xml:space="preserve"> Федерального закона Программа включает в себя перечень всех многоквартирных домов,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8B2EEF" w:rsidRPr="00F718EA" w:rsidRDefault="004A19FB">
      <w:pPr>
        <w:rPr>
          <w:rFonts w:ascii="Times New Roman" w:hAnsi="Times New Roman" w:cs="Times New Roman"/>
        </w:rPr>
      </w:pPr>
      <w:r w:rsidRPr="00F718EA">
        <w:rPr>
          <w:rFonts w:ascii="Times New Roman" w:hAnsi="Times New Roman" w:cs="Times New Roman"/>
        </w:rPr>
        <w:t xml:space="preserve">Адресный перечень аварийных многоквартирных домов, включенных в Программу, с указанием срока переселения граждан из каждого многоквартирного дома приведен в </w:t>
      </w:r>
      <w:hyperlink w:anchor="sub_1100" w:history="1">
        <w:r w:rsidRPr="00682E31">
          <w:rPr>
            <w:rStyle w:val="a4"/>
            <w:rFonts w:ascii="Times New Roman" w:hAnsi="Times New Roman" w:cs="Times New Roman"/>
            <w:b w:val="0"/>
            <w:color w:val="auto"/>
          </w:rPr>
          <w:t>приложении 1</w:t>
        </w:r>
      </w:hyperlink>
      <w:r w:rsidRPr="00682E31">
        <w:rPr>
          <w:rFonts w:ascii="Times New Roman" w:hAnsi="Times New Roman" w:cs="Times New Roman"/>
          <w:b/>
        </w:rPr>
        <w:t xml:space="preserve"> к </w:t>
      </w:r>
      <w:r w:rsidRPr="00F718EA">
        <w:rPr>
          <w:rFonts w:ascii="Times New Roman" w:hAnsi="Times New Roman" w:cs="Times New Roman"/>
        </w:rPr>
        <w:t>настоящей Программе.</w:t>
      </w:r>
    </w:p>
    <w:p w:rsidR="008B2EEF" w:rsidRPr="00F718EA" w:rsidRDefault="00682E31">
      <w:pPr>
        <w:rPr>
          <w:rFonts w:ascii="Times New Roman" w:hAnsi="Times New Roman" w:cs="Times New Roman"/>
        </w:rPr>
      </w:pPr>
      <w:r>
        <w:rPr>
          <w:rFonts w:ascii="Times New Roman" w:hAnsi="Times New Roman" w:cs="Times New Roman"/>
        </w:rPr>
        <w:t>П</w:t>
      </w:r>
      <w:r w:rsidR="004A19FB" w:rsidRPr="00F718EA">
        <w:rPr>
          <w:rFonts w:ascii="Times New Roman" w:hAnsi="Times New Roman" w:cs="Times New Roman"/>
        </w:rPr>
        <w:t>рограмм</w:t>
      </w:r>
      <w:r>
        <w:rPr>
          <w:rFonts w:ascii="Times New Roman" w:hAnsi="Times New Roman" w:cs="Times New Roman"/>
        </w:rPr>
        <w:t>а</w:t>
      </w:r>
      <w:r w:rsidR="004A19FB" w:rsidRPr="00F718EA">
        <w:rPr>
          <w:rFonts w:ascii="Times New Roman" w:hAnsi="Times New Roman" w:cs="Times New Roman"/>
        </w:rPr>
        <w:t xml:space="preserve"> разрабатываются с учетом требований </w:t>
      </w:r>
      <w:hyperlink r:id="rId12" w:history="1">
        <w:r w:rsidR="004A19FB" w:rsidRPr="00682E31">
          <w:rPr>
            <w:rStyle w:val="a4"/>
            <w:rFonts w:ascii="Times New Roman" w:hAnsi="Times New Roman" w:cs="Times New Roman"/>
            <w:b w:val="0"/>
            <w:color w:val="auto"/>
          </w:rPr>
          <w:t>методических рекомендаций</w:t>
        </w:r>
      </w:hyperlink>
      <w:r w:rsidR="004A19FB" w:rsidRPr="00F718EA">
        <w:rPr>
          <w:rFonts w:ascii="Times New Roman" w:hAnsi="Times New Roman" w:cs="Times New Roman"/>
        </w:rPr>
        <w:t xml:space="preserve"> по разработке региональной адресной программы по переселению граждан из аварийного жилищного фонда, признанного таковым до 1 января 2017 года, утвержденных </w:t>
      </w:r>
      <w:hyperlink r:id="rId13" w:history="1">
        <w:r w:rsidR="004A19FB" w:rsidRPr="00682E31">
          <w:rPr>
            <w:rStyle w:val="a4"/>
            <w:rFonts w:ascii="Times New Roman" w:hAnsi="Times New Roman" w:cs="Times New Roman"/>
            <w:b w:val="0"/>
            <w:color w:val="auto"/>
          </w:rPr>
          <w:t>приказом</w:t>
        </w:r>
      </w:hyperlink>
      <w:r w:rsidR="004A19FB" w:rsidRPr="00682E31">
        <w:rPr>
          <w:rFonts w:ascii="Times New Roman" w:hAnsi="Times New Roman" w:cs="Times New Roman"/>
          <w:b/>
        </w:rPr>
        <w:t xml:space="preserve"> </w:t>
      </w:r>
      <w:r w:rsidR="004A19FB" w:rsidRPr="00F718EA">
        <w:rPr>
          <w:rFonts w:ascii="Times New Roman" w:hAnsi="Times New Roman" w:cs="Times New Roman"/>
        </w:rPr>
        <w:t>Министерства строительства и жилищно-коммунального хозяйства Российской Федерации от 31.01.2019 N 65/пр.</w:t>
      </w:r>
    </w:p>
    <w:p w:rsidR="008B2EEF" w:rsidRDefault="008B2EEF">
      <w:pPr>
        <w:rPr>
          <w:rFonts w:ascii="Times New Roman" w:hAnsi="Times New Roman" w:cs="Times New Roman"/>
        </w:rPr>
      </w:pPr>
    </w:p>
    <w:p w:rsidR="008B2EEF" w:rsidRPr="00F718EA" w:rsidRDefault="004A19FB">
      <w:pPr>
        <w:pStyle w:val="1"/>
        <w:rPr>
          <w:rFonts w:ascii="Times New Roman" w:hAnsi="Times New Roman" w:cs="Times New Roman"/>
        </w:rPr>
      </w:pPr>
      <w:bookmarkStart w:id="6" w:name="sub_500"/>
      <w:r w:rsidRPr="00F718EA">
        <w:rPr>
          <w:rFonts w:ascii="Times New Roman" w:hAnsi="Times New Roman" w:cs="Times New Roman"/>
        </w:rPr>
        <w:t>5. Механизм реализации Программы</w:t>
      </w:r>
    </w:p>
    <w:bookmarkEnd w:id="6"/>
    <w:p w:rsidR="008B2EEF" w:rsidRPr="00F718EA" w:rsidRDefault="008B2EEF">
      <w:pPr>
        <w:rPr>
          <w:rFonts w:ascii="Times New Roman" w:hAnsi="Times New Roman" w:cs="Times New Roman"/>
        </w:rPr>
      </w:pPr>
    </w:p>
    <w:p w:rsidR="008B2EEF" w:rsidRPr="00F718EA" w:rsidRDefault="004A19FB">
      <w:pPr>
        <w:rPr>
          <w:rFonts w:ascii="Times New Roman" w:hAnsi="Times New Roman" w:cs="Times New Roman"/>
        </w:rPr>
      </w:pPr>
      <w:r w:rsidRPr="00F718EA">
        <w:rPr>
          <w:rFonts w:ascii="Times New Roman" w:hAnsi="Times New Roman" w:cs="Times New Roman"/>
        </w:rPr>
        <w:t>Реализация Программы осуществляется посредством долевого финансирования программных мероприятий за счет средств Фонда, бюджета Ивановской области и бюджет</w:t>
      </w:r>
      <w:r w:rsidR="00682E31">
        <w:rPr>
          <w:rFonts w:ascii="Times New Roman" w:hAnsi="Times New Roman" w:cs="Times New Roman"/>
        </w:rPr>
        <w:t>а Пучежского городского поселения Пучежского муниципального района</w:t>
      </w:r>
      <w:r w:rsidRPr="00F718EA">
        <w:rPr>
          <w:rFonts w:ascii="Times New Roman" w:hAnsi="Times New Roman" w:cs="Times New Roman"/>
        </w:rPr>
        <w:t xml:space="preserve"> Ивановской области.</w:t>
      </w:r>
    </w:p>
    <w:p w:rsidR="008B2EEF" w:rsidRPr="00F718EA" w:rsidRDefault="004A19FB">
      <w:pPr>
        <w:rPr>
          <w:rFonts w:ascii="Times New Roman" w:hAnsi="Times New Roman" w:cs="Times New Roman"/>
        </w:rPr>
      </w:pPr>
      <w:proofErr w:type="gramStart"/>
      <w:r w:rsidRPr="00F718EA">
        <w:rPr>
          <w:rFonts w:ascii="Times New Roman" w:hAnsi="Times New Roman" w:cs="Times New Roman"/>
        </w:rPr>
        <w:t xml:space="preserve">Расходование средств, предусмотренных на реализацию Программы, осуществляется на приобретение у застройщиков и лиц, не являющихся застройщиками, жилых помещений в многоквартирных домах, в том числе указанных в </w:t>
      </w:r>
      <w:hyperlink r:id="rId14" w:history="1">
        <w:r w:rsidRPr="00313FDF">
          <w:rPr>
            <w:rStyle w:val="a4"/>
            <w:rFonts w:ascii="Times New Roman" w:hAnsi="Times New Roman" w:cs="Times New Roman"/>
            <w:b w:val="0"/>
            <w:color w:val="auto"/>
          </w:rPr>
          <w:t>пунктах 2</w:t>
        </w:r>
      </w:hyperlink>
      <w:r w:rsidRPr="00313FDF">
        <w:rPr>
          <w:rFonts w:ascii="Times New Roman" w:hAnsi="Times New Roman" w:cs="Times New Roman"/>
          <w:b/>
        </w:rPr>
        <w:t xml:space="preserve"> </w:t>
      </w:r>
      <w:r w:rsidRPr="00313FDF">
        <w:rPr>
          <w:rFonts w:ascii="Times New Roman" w:hAnsi="Times New Roman" w:cs="Times New Roman"/>
        </w:rPr>
        <w:t>и</w:t>
      </w:r>
      <w:r w:rsidRPr="00313FDF">
        <w:rPr>
          <w:rFonts w:ascii="Times New Roman" w:hAnsi="Times New Roman" w:cs="Times New Roman"/>
          <w:b/>
        </w:rPr>
        <w:t xml:space="preserve"> </w:t>
      </w:r>
      <w:hyperlink r:id="rId15" w:history="1">
        <w:r w:rsidRPr="00313FDF">
          <w:rPr>
            <w:rStyle w:val="a4"/>
            <w:rFonts w:ascii="Times New Roman" w:hAnsi="Times New Roman" w:cs="Times New Roman"/>
            <w:b w:val="0"/>
            <w:color w:val="auto"/>
          </w:rPr>
          <w:t>3 части 2 статьи 49</w:t>
        </w:r>
      </w:hyperlink>
      <w:r w:rsidRPr="00313FDF">
        <w:rPr>
          <w:rFonts w:ascii="Times New Roman" w:hAnsi="Times New Roman" w:cs="Times New Roman"/>
        </w:rPr>
        <w:t xml:space="preserve"> Градостроительного кодекса Российской Федерации, и (или) строительство таких домов, выплату лицам, в чьей собственности находятся жилые помещения, входящие в аварийный жилищный фонд, возмещения за изымаемые жилые</w:t>
      </w:r>
      <w:proofErr w:type="gramEnd"/>
      <w:r w:rsidRPr="00313FDF">
        <w:rPr>
          <w:rFonts w:ascii="Times New Roman" w:hAnsi="Times New Roman" w:cs="Times New Roman"/>
        </w:rPr>
        <w:t xml:space="preserve"> помещения в соответствии со </w:t>
      </w:r>
      <w:hyperlink r:id="rId16" w:history="1">
        <w:r w:rsidRPr="00313FDF">
          <w:rPr>
            <w:rStyle w:val="a4"/>
            <w:rFonts w:ascii="Times New Roman" w:hAnsi="Times New Roman" w:cs="Times New Roman"/>
            <w:b w:val="0"/>
            <w:color w:val="auto"/>
          </w:rPr>
          <w:t>статьей 32</w:t>
        </w:r>
      </w:hyperlink>
      <w:r w:rsidRPr="00F718EA">
        <w:rPr>
          <w:rFonts w:ascii="Times New Roman" w:hAnsi="Times New Roman" w:cs="Times New Roman"/>
        </w:rPr>
        <w:t xml:space="preserve"> Жилищного кодекса Российской Федерации.</w:t>
      </w:r>
    </w:p>
    <w:p w:rsidR="008B2EEF" w:rsidRPr="00F718EA" w:rsidRDefault="004A19FB">
      <w:pPr>
        <w:rPr>
          <w:rFonts w:ascii="Times New Roman" w:hAnsi="Times New Roman" w:cs="Times New Roman"/>
        </w:rPr>
      </w:pPr>
      <w:r w:rsidRPr="00F718EA">
        <w:rPr>
          <w:rFonts w:ascii="Times New Roman" w:hAnsi="Times New Roman" w:cs="Times New Roman"/>
        </w:rPr>
        <w:t xml:space="preserve">Муниципальным образованиям Ивановской области при подготовке документации на проведение закупок в целях реализации мероприятий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необходимо руководствоваться требованиями, приведенными в </w:t>
      </w:r>
      <w:r w:rsidR="00411D72">
        <w:rPr>
          <w:rFonts w:ascii="Times New Roman" w:hAnsi="Times New Roman" w:cs="Times New Roman"/>
        </w:rPr>
        <w:t>региональной  адресной программе  по переселению граждан из аварийного жилищного фонда на территории Иван</w:t>
      </w:r>
      <w:r w:rsidR="00ED6A5B">
        <w:rPr>
          <w:rFonts w:ascii="Times New Roman" w:hAnsi="Times New Roman" w:cs="Times New Roman"/>
        </w:rPr>
        <w:t>овской области на 2019-2023</w:t>
      </w:r>
      <w:r w:rsidR="00411D72">
        <w:rPr>
          <w:rFonts w:ascii="Times New Roman" w:hAnsi="Times New Roman" w:cs="Times New Roman"/>
        </w:rPr>
        <w:t xml:space="preserve"> годы.</w:t>
      </w:r>
    </w:p>
    <w:p w:rsidR="008B2EEF" w:rsidRPr="00F718EA" w:rsidRDefault="004A19FB">
      <w:pPr>
        <w:rPr>
          <w:rFonts w:ascii="Times New Roman" w:hAnsi="Times New Roman" w:cs="Times New Roman"/>
        </w:rPr>
      </w:pPr>
      <w:r w:rsidRPr="00F718EA">
        <w:rPr>
          <w:rFonts w:ascii="Times New Roman" w:hAnsi="Times New Roman" w:cs="Times New Roman"/>
        </w:rPr>
        <w:t xml:space="preserve">Переселение граждан из аварийного жилищного фонда в рамках Программы осуществляется в соответствии со </w:t>
      </w:r>
      <w:hyperlink r:id="rId17" w:history="1">
        <w:r w:rsidRPr="00411D72">
          <w:rPr>
            <w:rStyle w:val="a4"/>
            <w:rFonts w:ascii="Times New Roman" w:hAnsi="Times New Roman" w:cs="Times New Roman"/>
            <w:b w:val="0"/>
            <w:color w:val="auto"/>
          </w:rPr>
          <w:t>статьями 32</w:t>
        </w:r>
      </w:hyperlink>
      <w:r w:rsidRPr="00411D72">
        <w:rPr>
          <w:rFonts w:ascii="Times New Roman" w:hAnsi="Times New Roman" w:cs="Times New Roman"/>
          <w:b/>
        </w:rPr>
        <w:t xml:space="preserve">, </w:t>
      </w:r>
      <w:hyperlink r:id="rId18" w:history="1">
        <w:r w:rsidRPr="00411D72">
          <w:rPr>
            <w:rStyle w:val="a4"/>
            <w:rFonts w:ascii="Times New Roman" w:hAnsi="Times New Roman" w:cs="Times New Roman"/>
            <w:b w:val="0"/>
            <w:color w:val="auto"/>
          </w:rPr>
          <w:t>86</w:t>
        </w:r>
      </w:hyperlink>
      <w:r w:rsidRPr="00411D72">
        <w:rPr>
          <w:rFonts w:ascii="Times New Roman" w:hAnsi="Times New Roman" w:cs="Times New Roman"/>
          <w:b/>
        </w:rPr>
        <w:t xml:space="preserve"> </w:t>
      </w:r>
      <w:r w:rsidRPr="00411D72">
        <w:rPr>
          <w:rFonts w:ascii="Times New Roman" w:hAnsi="Times New Roman" w:cs="Times New Roman"/>
        </w:rPr>
        <w:t>и</w:t>
      </w:r>
      <w:r w:rsidRPr="00411D72">
        <w:rPr>
          <w:rFonts w:ascii="Times New Roman" w:hAnsi="Times New Roman" w:cs="Times New Roman"/>
          <w:b/>
        </w:rPr>
        <w:t xml:space="preserve"> </w:t>
      </w:r>
      <w:hyperlink r:id="rId19" w:history="1">
        <w:r w:rsidRPr="00411D72">
          <w:rPr>
            <w:rStyle w:val="a4"/>
            <w:rFonts w:ascii="Times New Roman" w:hAnsi="Times New Roman" w:cs="Times New Roman"/>
            <w:b w:val="0"/>
            <w:color w:val="auto"/>
          </w:rPr>
          <w:t>89</w:t>
        </w:r>
      </w:hyperlink>
      <w:r w:rsidRPr="00F718EA">
        <w:rPr>
          <w:rFonts w:ascii="Times New Roman" w:hAnsi="Times New Roman" w:cs="Times New Roman"/>
        </w:rPr>
        <w:t xml:space="preserve"> Жилищного кодекса Российской Федерации.</w:t>
      </w:r>
    </w:p>
    <w:p w:rsidR="008B2EEF" w:rsidRPr="00F718EA" w:rsidRDefault="004A19FB" w:rsidP="00411D72">
      <w:pPr>
        <w:ind w:firstLine="0"/>
        <w:rPr>
          <w:rFonts w:ascii="Times New Roman" w:hAnsi="Times New Roman" w:cs="Times New Roman"/>
        </w:rPr>
      </w:pPr>
      <w:r w:rsidRPr="00F718EA">
        <w:rPr>
          <w:rFonts w:ascii="Times New Roman" w:hAnsi="Times New Roman" w:cs="Times New Roman"/>
        </w:rPr>
        <w:t xml:space="preserve">Жилое помещение, предоставляемое гражданам при переселении из аварийного жилищного фонда, может находиться по месту их жительства в границах </w:t>
      </w:r>
      <w:r w:rsidR="00411D72">
        <w:rPr>
          <w:rFonts w:ascii="Times New Roman" w:hAnsi="Times New Roman" w:cs="Times New Roman"/>
        </w:rPr>
        <w:t xml:space="preserve"> Пучежского городского поселения Пучежского муниципального района </w:t>
      </w:r>
      <w:r w:rsidRPr="00F718EA">
        <w:rPr>
          <w:rFonts w:ascii="Times New Roman" w:hAnsi="Times New Roman" w:cs="Times New Roman"/>
        </w:rPr>
        <w:t xml:space="preserve">или с согласия в письменной форме этих граждан в границах другого населенного пункта </w:t>
      </w:r>
      <w:r w:rsidRPr="003070F9">
        <w:rPr>
          <w:rFonts w:ascii="Times New Roman" w:hAnsi="Times New Roman" w:cs="Times New Roman"/>
        </w:rPr>
        <w:t>Ивановской области</w:t>
      </w:r>
      <w:r w:rsidRPr="00F718EA">
        <w:rPr>
          <w:rFonts w:ascii="Times New Roman" w:hAnsi="Times New Roman" w:cs="Times New Roman"/>
        </w:rPr>
        <w:t>.</w:t>
      </w:r>
      <w:r w:rsidR="00411D72">
        <w:rPr>
          <w:rFonts w:ascii="Times New Roman" w:hAnsi="Times New Roman" w:cs="Times New Roman"/>
        </w:rPr>
        <w:t xml:space="preserve"> </w:t>
      </w:r>
      <w:proofErr w:type="gramStart"/>
      <w:r w:rsidRPr="00F718EA">
        <w:rPr>
          <w:rFonts w:ascii="Times New Roman" w:hAnsi="Times New Roman" w:cs="Times New Roman"/>
        </w:rPr>
        <w:t xml:space="preserve">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w:t>
      </w:r>
      <w:r w:rsidR="00411D72">
        <w:rPr>
          <w:rFonts w:ascii="Times New Roman" w:hAnsi="Times New Roman" w:cs="Times New Roman"/>
        </w:rPr>
        <w:t xml:space="preserve">Пучежского городского поселения Пучежского муниципального района </w:t>
      </w:r>
      <w:r w:rsidRPr="00F718EA">
        <w:rPr>
          <w:rFonts w:ascii="Times New Roman" w:hAnsi="Times New Roman" w:cs="Times New Roman"/>
        </w:rPr>
        <w:t xml:space="preserve">по месту их жительства или в границах другого населенного пункта </w:t>
      </w:r>
      <w:r w:rsidRPr="003070F9">
        <w:rPr>
          <w:rFonts w:ascii="Times New Roman" w:hAnsi="Times New Roman" w:cs="Times New Roman"/>
        </w:rPr>
        <w:t>Ивановской области.</w:t>
      </w:r>
      <w:proofErr w:type="gramEnd"/>
    </w:p>
    <w:p w:rsidR="008B2EEF" w:rsidRPr="00F718EA" w:rsidRDefault="004A19FB">
      <w:pPr>
        <w:rPr>
          <w:rFonts w:ascii="Times New Roman" w:hAnsi="Times New Roman" w:cs="Times New Roman"/>
        </w:rPr>
      </w:pPr>
      <w:r w:rsidRPr="00F718EA">
        <w:rPr>
          <w:rFonts w:ascii="Times New Roman" w:hAnsi="Times New Roman" w:cs="Times New Roman"/>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определен в </w:t>
      </w:r>
      <w:hyperlink w:anchor="sub_1200" w:history="1">
        <w:r w:rsidRPr="00411D72">
          <w:rPr>
            <w:rStyle w:val="a4"/>
            <w:rFonts w:ascii="Times New Roman" w:hAnsi="Times New Roman" w:cs="Times New Roman"/>
            <w:b w:val="0"/>
            <w:color w:val="auto"/>
          </w:rPr>
          <w:t>приложении 2</w:t>
        </w:r>
      </w:hyperlink>
      <w:r w:rsidRPr="00411D72">
        <w:rPr>
          <w:rFonts w:ascii="Times New Roman" w:hAnsi="Times New Roman" w:cs="Times New Roman"/>
          <w:b/>
        </w:rPr>
        <w:t xml:space="preserve"> </w:t>
      </w:r>
      <w:r w:rsidRPr="00F718EA">
        <w:rPr>
          <w:rFonts w:ascii="Times New Roman" w:hAnsi="Times New Roman" w:cs="Times New Roman"/>
        </w:rPr>
        <w:t>к настоящей Программе.</w:t>
      </w:r>
    </w:p>
    <w:p w:rsidR="008B2EEF" w:rsidRPr="00F718EA" w:rsidRDefault="004A19FB">
      <w:pPr>
        <w:rPr>
          <w:rFonts w:ascii="Times New Roman" w:hAnsi="Times New Roman" w:cs="Times New Roman"/>
        </w:rPr>
      </w:pPr>
      <w:r w:rsidRPr="00F718EA">
        <w:rPr>
          <w:rFonts w:ascii="Times New Roman" w:hAnsi="Times New Roman" w:cs="Times New Roman"/>
        </w:rPr>
        <w:t xml:space="preserve">План мероприятий по переселению граждан из аварийного жилищного фонда, признанного таковым до 1 января 2017 года, определен </w:t>
      </w:r>
      <w:r w:rsidRPr="00411D72">
        <w:rPr>
          <w:rFonts w:ascii="Times New Roman" w:hAnsi="Times New Roman" w:cs="Times New Roman"/>
        </w:rPr>
        <w:t>в</w:t>
      </w:r>
      <w:r w:rsidRPr="00411D72">
        <w:rPr>
          <w:rFonts w:ascii="Times New Roman" w:hAnsi="Times New Roman" w:cs="Times New Roman"/>
          <w:b/>
        </w:rPr>
        <w:t xml:space="preserve"> </w:t>
      </w:r>
      <w:hyperlink w:anchor="sub_1300" w:history="1">
        <w:r w:rsidRPr="00411D72">
          <w:rPr>
            <w:rStyle w:val="a4"/>
            <w:rFonts w:ascii="Times New Roman" w:hAnsi="Times New Roman" w:cs="Times New Roman"/>
            <w:b w:val="0"/>
            <w:color w:val="auto"/>
          </w:rPr>
          <w:t>приложении 3</w:t>
        </w:r>
      </w:hyperlink>
      <w:r w:rsidRPr="00F718EA">
        <w:rPr>
          <w:rFonts w:ascii="Times New Roman" w:hAnsi="Times New Roman" w:cs="Times New Roman"/>
        </w:rPr>
        <w:t xml:space="preserve"> к настоящей Программе.</w:t>
      </w:r>
    </w:p>
    <w:p w:rsidR="008B2EEF" w:rsidRPr="00F718EA" w:rsidRDefault="004A19FB">
      <w:pPr>
        <w:rPr>
          <w:rFonts w:ascii="Times New Roman" w:hAnsi="Times New Roman" w:cs="Times New Roman"/>
        </w:rPr>
      </w:pPr>
      <w:r w:rsidRPr="00F718EA">
        <w:rPr>
          <w:rFonts w:ascii="Times New Roman" w:hAnsi="Times New Roman" w:cs="Times New Roman"/>
        </w:rPr>
        <w:lastRenderedPageBreak/>
        <w:t>Корректировка Программы осуществляется на основании скорректированных органами местного самоуправления муниципальных образований Ивановской области муниципальных программ.</w:t>
      </w:r>
    </w:p>
    <w:p w:rsidR="008B2EEF" w:rsidRPr="00F718EA" w:rsidRDefault="004A19FB">
      <w:pPr>
        <w:rPr>
          <w:rFonts w:ascii="Times New Roman" w:hAnsi="Times New Roman" w:cs="Times New Roman"/>
        </w:rPr>
      </w:pPr>
      <w:r w:rsidRPr="00F718EA">
        <w:rPr>
          <w:rFonts w:ascii="Times New Roman" w:hAnsi="Times New Roman" w:cs="Times New Roman"/>
        </w:rPr>
        <w:t>Информация о реализации Программы доводится до собственников помещений в аварийных многоквартирных домах</w:t>
      </w:r>
      <w:r w:rsidR="00411D72">
        <w:rPr>
          <w:rFonts w:ascii="Times New Roman" w:hAnsi="Times New Roman" w:cs="Times New Roman"/>
        </w:rPr>
        <w:t xml:space="preserve"> путем размещения на официальном</w:t>
      </w:r>
      <w:r w:rsidRPr="00F718EA">
        <w:rPr>
          <w:rFonts w:ascii="Times New Roman" w:hAnsi="Times New Roman" w:cs="Times New Roman"/>
        </w:rPr>
        <w:t xml:space="preserve"> сайт</w:t>
      </w:r>
      <w:r w:rsidR="00411D72">
        <w:rPr>
          <w:rFonts w:ascii="Times New Roman" w:hAnsi="Times New Roman" w:cs="Times New Roman"/>
        </w:rPr>
        <w:t>е</w:t>
      </w:r>
      <w:r w:rsidRPr="00F718EA">
        <w:rPr>
          <w:rFonts w:ascii="Times New Roman" w:hAnsi="Times New Roman" w:cs="Times New Roman"/>
        </w:rPr>
        <w:t xml:space="preserve"> </w:t>
      </w:r>
      <w:r w:rsidR="003A167A">
        <w:rPr>
          <w:rFonts w:ascii="Times New Roman" w:hAnsi="Times New Roman" w:cs="Times New Roman"/>
        </w:rPr>
        <w:t xml:space="preserve"> Пу</w:t>
      </w:r>
      <w:r w:rsidR="00411D72">
        <w:rPr>
          <w:rFonts w:ascii="Times New Roman" w:hAnsi="Times New Roman" w:cs="Times New Roman"/>
        </w:rPr>
        <w:t xml:space="preserve">чежского муниципального района </w:t>
      </w:r>
      <w:r w:rsidRPr="00F718EA">
        <w:rPr>
          <w:rFonts w:ascii="Times New Roman" w:hAnsi="Times New Roman" w:cs="Times New Roman"/>
        </w:rPr>
        <w:t>в информационно-телекоммуникационной сети Интернет.</w:t>
      </w:r>
    </w:p>
    <w:p w:rsidR="008B2EEF" w:rsidRPr="00F718EA" w:rsidRDefault="00411D72">
      <w:pPr>
        <w:rPr>
          <w:rFonts w:ascii="Times New Roman" w:hAnsi="Times New Roman" w:cs="Times New Roman"/>
        </w:rPr>
      </w:pPr>
      <w:r>
        <w:rPr>
          <w:rFonts w:ascii="Times New Roman" w:hAnsi="Times New Roman" w:cs="Times New Roman"/>
        </w:rPr>
        <w:t xml:space="preserve"> Управление городского хозяйства и ЖКХ района администрации Пучежского муниципального района </w:t>
      </w:r>
      <w:r w:rsidR="004A19FB" w:rsidRPr="00F718EA">
        <w:rPr>
          <w:rFonts w:ascii="Times New Roman" w:hAnsi="Times New Roman" w:cs="Times New Roman"/>
        </w:rPr>
        <w:t>довод</w:t>
      </w:r>
      <w:r>
        <w:rPr>
          <w:rFonts w:ascii="Times New Roman" w:hAnsi="Times New Roman" w:cs="Times New Roman"/>
        </w:rPr>
        <w:t>и</w:t>
      </w:r>
      <w:r w:rsidR="004A19FB" w:rsidRPr="00F718EA">
        <w:rPr>
          <w:rFonts w:ascii="Times New Roman" w:hAnsi="Times New Roman" w:cs="Times New Roman"/>
        </w:rPr>
        <w:t xml:space="preserve">т информацию до граждан посредством размещения объявлений в подъездах многоквартирных домов, включенных в Программу. Данная информация включает в себя планируемые сроки переселения граждан из аварийного жилищного фонда. В случае переноса указанных сроков </w:t>
      </w:r>
      <w:r w:rsidR="00EE041D">
        <w:rPr>
          <w:rFonts w:ascii="Times New Roman" w:hAnsi="Times New Roman" w:cs="Times New Roman"/>
        </w:rPr>
        <w:t>Управление городского хозяйства и ЖКХ района администрации Пучежского муниципального района</w:t>
      </w:r>
      <w:r w:rsidR="004A19FB" w:rsidRPr="00F718EA">
        <w:rPr>
          <w:rFonts w:ascii="Times New Roman" w:hAnsi="Times New Roman" w:cs="Times New Roman"/>
        </w:rPr>
        <w:t xml:space="preserve"> указывает причину их переноса, а также новые сроки переселения граждан.</w:t>
      </w:r>
    </w:p>
    <w:p w:rsidR="008B2EEF" w:rsidRPr="00F718EA" w:rsidRDefault="004A19FB">
      <w:pPr>
        <w:rPr>
          <w:rFonts w:ascii="Times New Roman" w:hAnsi="Times New Roman" w:cs="Times New Roman"/>
        </w:rPr>
      </w:pPr>
      <w:r w:rsidRPr="00F718EA">
        <w:rPr>
          <w:rFonts w:ascii="Times New Roman" w:hAnsi="Times New Roman" w:cs="Times New Roman"/>
        </w:rPr>
        <w:t xml:space="preserve">В целях реализации Программы Департамент жилищно-коммунального хозяйства Ивановской области осуществляет подготовку и подачу </w:t>
      </w:r>
      <w:proofErr w:type="gramStart"/>
      <w:r w:rsidRPr="00F718EA">
        <w:rPr>
          <w:rFonts w:ascii="Times New Roman" w:hAnsi="Times New Roman" w:cs="Times New Roman"/>
        </w:rPr>
        <w:t>в Фонд заявки на предоставление финансовой поддержки на переселение граждан из аварийного жилищного фонда в пределах</w:t>
      </w:r>
      <w:proofErr w:type="gramEnd"/>
      <w:r w:rsidRPr="00F718EA">
        <w:rPr>
          <w:rFonts w:ascii="Times New Roman" w:hAnsi="Times New Roman" w:cs="Times New Roman"/>
        </w:rPr>
        <w:t xml:space="preserve"> установленного лимита.</w:t>
      </w:r>
    </w:p>
    <w:p w:rsidR="008B2EEF" w:rsidRPr="00F718EA" w:rsidRDefault="004A19FB">
      <w:pPr>
        <w:rPr>
          <w:rFonts w:ascii="Times New Roman" w:hAnsi="Times New Roman" w:cs="Times New Roman"/>
        </w:rPr>
      </w:pPr>
      <w:r w:rsidRPr="00F718EA">
        <w:rPr>
          <w:rFonts w:ascii="Times New Roman" w:hAnsi="Times New Roman" w:cs="Times New Roman"/>
        </w:rPr>
        <w:t xml:space="preserve">Порядок взаимодействия между Департаментом жилищно-коммунального хозяйства Ивановской области и </w:t>
      </w:r>
      <w:r w:rsidR="00EE041D">
        <w:rPr>
          <w:rFonts w:ascii="Times New Roman" w:hAnsi="Times New Roman" w:cs="Times New Roman"/>
        </w:rPr>
        <w:t xml:space="preserve"> администрацией Пучежского муниципального района </w:t>
      </w:r>
      <w:r w:rsidRPr="00F718EA">
        <w:rPr>
          <w:rFonts w:ascii="Times New Roman" w:hAnsi="Times New Roman" w:cs="Times New Roman"/>
        </w:rPr>
        <w:t>при реализации Программы определяется соглашением, которое заключается в течение 15 календарных дней после одобрения Фондом заявки Ивановской области на предоставление финансовой поддержки на переселение граждан из аварийного жилищного фонда (далее - Соглашение). Форма Соглашения утверждается Департаментом жилищно-коммунального хозяйства Ивановской области.</w:t>
      </w:r>
    </w:p>
    <w:p w:rsidR="008B2EEF" w:rsidRPr="00F718EA" w:rsidRDefault="008B2EEF">
      <w:pPr>
        <w:rPr>
          <w:rFonts w:ascii="Times New Roman" w:hAnsi="Times New Roman" w:cs="Times New Roman"/>
        </w:rPr>
      </w:pPr>
    </w:p>
    <w:p w:rsidR="008B2EEF" w:rsidRPr="00F718EA" w:rsidRDefault="004A19FB">
      <w:pPr>
        <w:pStyle w:val="1"/>
        <w:rPr>
          <w:rFonts w:ascii="Times New Roman" w:hAnsi="Times New Roman" w:cs="Times New Roman"/>
        </w:rPr>
      </w:pPr>
      <w:bookmarkStart w:id="7" w:name="sub_600"/>
      <w:r w:rsidRPr="00F718EA">
        <w:rPr>
          <w:rFonts w:ascii="Times New Roman" w:hAnsi="Times New Roman" w:cs="Times New Roman"/>
        </w:rPr>
        <w:t>6. Обоснование прогнозного объема средств и объема долевого финансирования на реализацию Программы</w:t>
      </w:r>
    </w:p>
    <w:bookmarkEnd w:id="7"/>
    <w:p w:rsidR="008B2EEF" w:rsidRPr="00F718EA" w:rsidRDefault="008B2EEF">
      <w:pPr>
        <w:rPr>
          <w:rFonts w:ascii="Times New Roman" w:hAnsi="Times New Roman" w:cs="Times New Roman"/>
        </w:rPr>
      </w:pPr>
    </w:p>
    <w:p w:rsidR="008B2EEF" w:rsidRPr="00F718EA" w:rsidRDefault="004A19FB">
      <w:pPr>
        <w:rPr>
          <w:rFonts w:ascii="Times New Roman" w:hAnsi="Times New Roman" w:cs="Times New Roman"/>
        </w:rPr>
      </w:pPr>
      <w:r w:rsidRPr="00F718EA">
        <w:rPr>
          <w:rFonts w:ascii="Times New Roman" w:hAnsi="Times New Roman" w:cs="Times New Roman"/>
        </w:rPr>
        <w:t>Источниками финансирования расходов на переселение граждан из аварийного жилищного фонда в рамках Программы являются:</w:t>
      </w:r>
    </w:p>
    <w:p w:rsidR="008B2EEF" w:rsidRPr="00F718EA" w:rsidRDefault="004A19FB">
      <w:pPr>
        <w:rPr>
          <w:rFonts w:ascii="Times New Roman" w:hAnsi="Times New Roman" w:cs="Times New Roman"/>
        </w:rPr>
      </w:pPr>
      <w:r w:rsidRPr="00F718EA">
        <w:rPr>
          <w:rFonts w:ascii="Times New Roman" w:hAnsi="Times New Roman" w:cs="Times New Roman"/>
        </w:rPr>
        <w:t>средства Фонда;</w:t>
      </w:r>
    </w:p>
    <w:p w:rsidR="008B2EEF" w:rsidRPr="00F718EA" w:rsidRDefault="004A19FB">
      <w:pPr>
        <w:rPr>
          <w:rFonts w:ascii="Times New Roman" w:hAnsi="Times New Roman" w:cs="Times New Roman"/>
        </w:rPr>
      </w:pPr>
      <w:r w:rsidRPr="00F718EA">
        <w:rPr>
          <w:rFonts w:ascii="Times New Roman" w:hAnsi="Times New Roman" w:cs="Times New Roman"/>
        </w:rPr>
        <w:t>средства бюджета Ивановской области;</w:t>
      </w:r>
    </w:p>
    <w:p w:rsidR="00EE041D" w:rsidRDefault="004A19FB">
      <w:pPr>
        <w:rPr>
          <w:rFonts w:ascii="Times New Roman" w:hAnsi="Times New Roman" w:cs="Times New Roman"/>
        </w:rPr>
      </w:pPr>
      <w:r w:rsidRPr="00F718EA">
        <w:rPr>
          <w:rFonts w:ascii="Times New Roman" w:hAnsi="Times New Roman" w:cs="Times New Roman"/>
        </w:rPr>
        <w:t xml:space="preserve">средства бюджетов </w:t>
      </w:r>
      <w:r w:rsidR="00EE041D">
        <w:rPr>
          <w:rFonts w:ascii="Times New Roman" w:hAnsi="Times New Roman" w:cs="Times New Roman"/>
        </w:rPr>
        <w:t>Пучежского городского поселения</w:t>
      </w:r>
    </w:p>
    <w:p w:rsidR="008B2EEF" w:rsidRPr="00F718EA" w:rsidRDefault="004A19FB">
      <w:pPr>
        <w:rPr>
          <w:rFonts w:ascii="Times New Roman" w:hAnsi="Times New Roman" w:cs="Times New Roman"/>
        </w:rPr>
      </w:pPr>
      <w:proofErr w:type="gramStart"/>
      <w:r w:rsidRPr="00F718EA">
        <w:rPr>
          <w:rFonts w:ascii="Times New Roman" w:hAnsi="Times New Roman" w:cs="Times New Roman"/>
        </w:rPr>
        <w:t>Планируемый объем средств на реализацию каждого этапа Программы рассчитывается как произведение общей площади расселяемых жилых помещений в многоквартирных домах, признанных в установленном порядке аварийными и подлежащими сносу или реконструкции до 1 января 2017 года в связи с физическим износом в процессе их эксплуатации, и стоимости одного квадратного метра общей площади жилого помещения, с учетом лимитов финансовой поддержки за счет средств</w:t>
      </w:r>
      <w:proofErr w:type="gramEnd"/>
      <w:r w:rsidRPr="00F718EA">
        <w:rPr>
          <w:rFonts w:ascii="Times New Roman" w:hAnsi="Times New Roman" w:cs="Times New Roman"/>
        </w:rPr>
        <w:t xml:space="preserve"> Фонда, </w:t>
      </w:r>
      <w:proofErr w:type="gramStart"/>
      <w:r w:rsidRPr="00F718EA">
        <w:rPr>
          <w:rFonts w:ascii="Times New Roman" w:hAnsi="Times New Roman" w:cs="Times New Roman"/>
        </w:rPr>
        <w:t>установленных</w:t>
      </w:r>
      <w:proofErr w:type="gramEnd"/>
      <w:r w:rsidRPr="00F718EA">
        <w:rPr>
          <w:rFonts w:ascii="Times New Roman" w:hAnsi="Times New Roman" w:cs="Times New Roman"/>
        </w:rPr>
        <w:t xml:space="preserve"> для Ивановской области.</w:t>
      </w:r>
    </w:p>
    <w:p w:rsidR="008B2EEF" w:rsidRPr="00F718EA" w:rsidRDefault="004A19FB">
      <w:pPr>
        <w:rPr>
          <w:rFonts w:ascii="Times New Roman" w:hAnsi="Times New Roman" w:cs="Times New Roman"/>
        </w:rPr>
      </w:pPr>
      <w:r w:rsidRPr="00F718EA">
        <w:rPr>
          <w:rFonts w:ascii="Times New Roman" w:hAnsi="Times New Roman" w:cs="Times New Roman"/>
        </w:rPr>
        <w:t xml:space="preserve">Стоимость одного квадратного метра общей площади жилого помещения, используемая для расчета планируемого объема средств на реализацию Программы, соответствует среднерыночной стоимости одного квадратного метра общей площади жилого помещения по субъектам Российской Федерации на I квартал 2019 года, установленной </w:t>
      </w:r>
      <w:hyperlink r:id="rId20" w:history="1">
        <w:r w:rsidRPr="00C90F7A">
          <w:rPr>
            <w:rStyle w:val="a4"/>
            <w:rFonts w:ascii="Times New Roman" w:hAnsi="Times New Roman" w:cs="Times New Roman"/>
            <w:b w:val="0"/>
            <w:color w:val="auto"/>
          </w:rPr>
          <w:t>приказом</w:t>
        </w:r>
      </w:hyperlink>
      <w:r w:rsidRPr="00C90F7A">
        <w:rPr>
          <w:rFonts w:ascii="Times New Roman" w:hAnsi="Times New Roman" w:cs="Times New Roman"/>
          <w:b/>
        </w:rPr>
        <w:t xml:space="preserve"> </w:t>
      </w:r>
      <w:r w:rsidRPr="00F718EA">
        <w:rPr>
          <w:rFonts w:ascii="Times New Roman" w:hAnsi="Times New Roman" w:cs="Times New Roman"/>
        </w:rPr>
        <w:t>Министерства строительства и жилищно-коммунального хозяйства  Российской Федерации от 19.12.2018 N 822/</w:t>
      </w:r>
      <w:proofErr w:type="spellStart"/>
      <w:proofErr w:type="gramStart"/>
      <w:r w:rsidRPr="00F718EA">
        <w:rPr>
          <w:rFonts w:ascii="Times New Roman" w:hAnsi="Times New Roman" w:cs="Times New Roman"/>
        </w:rPr>
        <w:t>пр</w:t>
      </w:r>
      <w:proofErr w:type="spellEnd"/>
      <w:proofErr w:type="gramEnd"/>
      <w:r w:rsidRPr="00F718EA">
        <w:rPr>
          <w:rFonts w:ascii="Times New Roman" w:hAnsi="Times New Roman" w:cs="Times New Roman"/>
        </w:rPr>
        <w:t>, которая для Ивановской области составляет 32 529,00 рублей.</w:t>
      </w:r>
    </w:p>
    <w:p w:rsidR="008B2EEF" w:rsidRPr="00F718EA" w:rsidRDefault="004A19FB">
      <w:pPr>
        <w:rPr>
          <w:rFonts w:ascii="Times New Roman" w:hAnsi="Times New Roman" w:cs="Times New Roman"/>
        </w:rPr>
      </w:pPr>
      <w:r w:rsidRPr="00F718EA">
        <w:rPr>
          <w:rFonts w:ascii="Times New Roman" w:hAnsi="Times New Roman" w:cs="Times New Roman"/>
        </w:rPr>
        <w:t>С 2020 года стоимость одного квадратного метра жилого помещения в рамках реализации мероприятий Программы принимается равной стоимости, определенной приказом Министерства строительства и жилищно-коммунального хозяйства Российской Федерации на I квартал планируемого года. Указанная стоимость одного квадратного метра применяется на весь этап реализации мероприятий по переселению граждан с привлечением финансовой поддержки Фонда.</w:t>
      </w:r>
    </w:p>
    <w:p w:rsidR="008B2EEF" w:rsidRPr="00F718EA" w:rsidRDefault="004A19FB">
      <w:pPr>
        <w:rPr>
          <w:rFonts w:ascii="Times New Roman" w:hAnsi="Times New Roman" w:cs="Times New Roman"/>
        </w:rPr>
      </w:pPr>
      <w:r w:rsidRPr="00F718EA">
        <w:rPr>
          <w:rFonts w:ascii="Times New Roman" w:hAnsi="Times New Roman" w:cs="Times New Roman"/>
        </w:rPr>
        <w:t xml:space="preserve">Доля финансовой поддержки за счет средств Фонда является одинаковой для всех муниципальных образований Ивановской области и составляет 98,01%. Минимальная доля долевого финансирования за счет средств бюджета Ивановской области составляет 0,99%. Доля обязательного </w:t>
      </w:r>
      <w:proofErr w:type="spellStart"/>
      <w:r w:rsidRPr="00F718EA">
        <w:rPr>
          <w:rFonts w:ascii="Times New Roman" w:hAnsi="Times New Roman" w:cs="Times New Roman"/>
        </w:rPr>
        <w:t>со</w:t>
      </w:r>
      <w:r w:rsidR="00C90F7A">
        <w:rPr>
          <w:rFonts w:ascii="Times New Roman" w:hAnsi="Times New Roman" w:cs="Times New Roman"/>
        </w:rPr>
        <w:t>финансирования</w:t>
      </w:r>
      <w:proofErr w:type="spellEnd"/>
      <w:r w:rsidR="00C90F7A">
        <w:rPr>
          <w:rFonts w:ascii="Times New Roman" w:hAnsi="Times New Roman" w:cs="Times New Roman"/>
        </w:rPr>
        <w:t xml:space="preserve"> из </w:t>
      </w:r>
      <w:r w:rsidRPr="00F718EA">
        <w:rPr>
          <w:rFonts w:ascii="Times New Roman" w:hAnsi="Times New Roman" w:cs="Times New Roman"/>
        </w:rPr>
        <w:t xml:space="preserve"> бюджета</w:t>
      </w:r>
      <w:r w:rsidR="00C90F7A">
        <w:rPr>
          <w:rFonts w:ascii="Times New Roman" w:hAnsi="Times New Roman" w:cs="Times New Roman"/>
        </w:rPr>
        <w:t xml:space="preserve"> </w:t>
      </w:r>
      <w:proofErr w:type="spellStart"/>
      <w:r w:rsidR="00C90F7A">
        <w:rPr>
          <w:rFonts w:ascii="Times New Roman" w:hAnsi="Times New Roman" w:cs="Times New Roman"/>
        </w:rPr>
        <w:t>Пучежского</w:t>
      </w:r>
      <w:proofErr w:type="spellEnd"/>
      <w:r w:rsidR="00C90F7A">
        <w:rPr>
          <w:rFonts w:ascii="Times New Roman" w:hAnsi="Times New Roman" w:cs="Times New Roman"/>
        </w:rPr>
        <w:t xml:space="preserve"> городского поселения</w:t>
      </w:r>
      <w:r w:rsidRPr="00F718EA">
        <w:rPr>
          <w:rFonts w:ascii="Times New Roman" w:hAnsi="Times New Roman" w:cs="Times New Roman"/>
        </w:rPr>
        <w:t xml:space="preserve"> составляет 1%.</w:t>
      </w:r>
    </w:p>
    <w:p w:rsidR="008B2EEF" w:rsidRPr="00F718EA" w:rsidRDefault="004A19FB">
      <w:pPr>
        <w:rPr>
          <w:rFonts w:ascii="Times New Roman" w:hAnsi="Times New Roman" w:cs="Times New Roman"/>
        </w:rPr>
      </w:pPr>
      <w:r w:rsidRPr="00F718EA">
        <w:rPr>
          <w:rFonts w:ascii="Times New Roman" w:hAnsi="Times New Roman" w:cs="Times New Roman"/>
        </w:rPr>
        <w:t xml:space="preserve">Предусмотренные в рамках Программы средства Фонда и средства областного бюджета </w:t>
      </w:r>
      <w:r w:rsidRPr="00F718EA">
        <w:rPr>
          <w:rFonts w:ascii="Times New Roman" w:hAnsi="Times New Roman" w:cs="Times New Roman"/>
        </w:rPr>
        <w:lastRenderedPageBreak/>
        <w:t>распределяются между бюджетами муниципальных образований Ивановской области исходя из площади аварийного жилищного фонда, определяемой на основании данных в отношении многоквартирных домов, включенных в сведения об аварийном жилищном фонде.</w:t>
      </w:r>
    </w:p>
    <w:p w:rsidR="008B2EEF" w:rsidRPr="00F718EA" w:rsidRDefault="004A19FB">
      <w:pPr>
        <w:rPr>
          <w:rFonts w:ascii="Times New Roman" w:hAnsi="Times New Roman" w:cs="Times New Roman"/>
        </w:rPr>
      </w:pPr>
      <w:r w:rsidRPr="00F718EA">
        <w:rPr>
          <w:rFonts w:ascii="Times New Roman" w:hAnsi="Times New Roman" w:cs="Times New Roman"/>
        </w:rPr>
        <w:t>Распределение средств по источникам финансирования является плановым и может уточняться по итогам заключенных муниципальных контрактов и соглашений о выкупе жилых помещений.</w:t>
      </w:r>
    </w:p>
    <w:p w:rsidR="008B2EEF" w:rsidRPr="00F718EA" w:rsidRDefault="004A19FB">
      <w:pPr>
        <w:rPr>
          <w:rFonts w:ascii="Times New Roman" w:hAnsi="Times New Roman" w:cs="Times New Roman"/>
        </w:rPr>
      </w:pPr>
      <w:r w:rsidRPr="00F718EA">
        <w:rPr>
          <w:rFonts w:ascii="Times New Roman" w:hAnsi="Times New Roman" w:cs="Times New Roman"/>
        </w:rPr>
        <w:t xml:space="preserve">В поэтапном процессе реализации Программы объемы долевого финансирования мероприятий по переселению граждан из аварийных многоквартирных домов на территории </w:t>
      </w:r>
      <w:r w:rsidR="005F3150">
        <w:rPr>
          <w:rFonts w:ascii="Times New Roman" w:hAnsi="Times New Roman" w:cs="Times New Roman"/>
        </w:rPr>
        <w:t xml:space="preserve">Пучежского городского поселения Пучежского муниципального района </w:t>
      </w:r>
      <w:r w:rsidRPr="00F718EA">
        <w:rPr>
          <w:rFonts w:ascii="Times New Roman" w:hAnsi="Times New Roman" w:cs="Times New Roman"/>
        </w:rPr>
        <w:t xml:space="preserve">Ивановской области корректируются в зависимости от фактических затрат, произведенных </w:t>
      </w:r>
      <w:r w:rsidR="00687A65">
        <w:rPr>
          <w:rFonts w:ascii="Times New Roman" w:hAnsi="Times New Roman" w:cs="Times New Roman"/>
        </w:rPr>
        <w:t xml:space="preserve">бюджетом Пучежского городского поселения Пучежского муниципального района </w:t>
      </w:r>
      <w:r w:rsidRPr="00F718EA">
        <w:rPr>
          <w:rFonts w:ascii="Times New Roman" w:hAnsi="Times New Roman" w:cs="Times New Roman"/>
        </w:rPr>
        <w:t>Ивановской области по заключенным муниципальным контрактам.</w:t>
      </w:r>
    </w:p>
    <w:p w:rsidR="008B2EEF" w:rsidRPr="00F718EA" w:rsidRDefault="004A19FB">
      <w:pPr>
        <w:rPr>
          <w:rFonts w:ascii="Times New Roman" w:hAnsi="Times New Roman" w:cs="Times New Roman"/>
        </w:rPr>
      </w:pPr>
      <w:r w:rsidRPr="00F718EA">
        <w:rPr>
          <w:rFonts w:ascii="Times New Roman" w:hAnsi="Times New Roman" w:cs="Times New Roman"/>
        </w:rPr>
        <w:t>Средства Фонда, средства долевого финансирования за счет средств бюджета Ивановской области и бюджет</w:t>
      </w:r>
      <w:r w:rsidR="00687A65">
        <w:rPr>
          <w:rFonts w:ascii="Times New Roman" w:hAnsi="Times New Roman" w:cs="Times New Roman"/>
        </w:rPr>
        <w:t>а П</w:t>
      </w:r>
      <w:r w:rsidR="00C9504D">
        <w:rPr>
          <w:rFonts w:ascii="Times New Roman" w:hAnsi="Times New Roman" w:cs="Times New Roman"/>
        </w:rPr>
        <w:t>учежского городского поселения Пучежского муниципального района</w:t>
      </w:r>
      <w:r w:rsidRPr="00F718EA">
        <w:rPr>
          <w:rFonts w:ascii="Times New Roman" w:hAnsi="Times New Roman" w:cs="Times New Roman"/>
        </w:rPr>
        <w:t xml:space="preserve"> могут расходоваться на приобретение жилого помещения площадью, превышающей общую площадь ранее занимаемого жилого помещения в пределах объема финансовых средств, запланированного на расселение данного помещения.</w:t>
      </w:r>
    </w:p>
    <w:p w:rsidR="008B2EEF" w:rsidRPr="00F718EA" w:rsidRDefault="004A19FB">
      <w:pPr>
        <w:rPr>
          <w:rFonts w:ascii="Times New Roman" w:hAnsi="Times New Roman" w:cs="Times New Roman"/>
        </w:rPr>
      </w:pPr>
      <w:r w:rsidRPr="00F718EA">
        <w:rPr>
          <w:rFonts w:ascii="Times New Roman" w:hAnsi="Times New Roman" w:cs="Times New Roman"/>
        </w:rPr>
        <w:t xml:space="preserve">В случае превышения запланированного Программой объема денежных средств по муниципальному образованию Ивановской области, такое превышение финансируется за счет средств бюджета </w:t>
      </w:r>
      <w:r w:rsidR="00C90F7A">
        <w:rPr>
          <w:rFonts w:ascii="Times New Roman" w:hAnsi="Times New Roman" w:cs="Times New Roman"/>
        </w:rPr>
        <w:t xml:space="preserve">Пучежского городского поселения Пучежского муниципального района </w:t>
      </w:r>
      <w:r w:rsidRPr="00F718EA">
        <w:rPr>
          <w:rFonts w:ascii="Times New Roman" w:hAnsi="Times New Roman" w:cs="Times New Roman"/>
        </w:rPr>
        <w:t>Ивановской области.</w:t>
      </w:r>
    </w:p>
    <w:p w:rsidR="008B2EEF" w:rsidRPr="00F718EA" w:rsidRDefault="008B2EEF">
      <w:pPr>
        <w:rPr>
          <w:rFonts w:ascii="Times New Roman" w:hAnsi="Times New Roman" w:cs="Times New Roman"/>
        </w:rPr>
      </w:pPr>
    </w:p>
    <w:p w:rsidR="008B2EEF" w:rsidRPr="00F718EA" w:rsidRDefault="00C90F7A">
      <w:pPr>
        <w:pStyle w:val="1"/>
        <w:rPr>
          <w:rFonts w:ascii="Times New Roman" w:hAnsi="Times New Roman" w:cs="Times New Roman"/>
        </w:rPr>
      </w:pPr>
      <w:r>
        <w:rPr>
          <w:rFonts w:ascii="Times New Roman" w:hAnsi="Times New Roman" w:cs="Times New Roman"/>
        </w:rPr>
        <w:t>7</w:t>
      </w:r>
      <w:r w:rsidR="004A19FB" w:rsidRPr="00F718EA">
        <w:rPr>
          <w:rFonts w:ascii="Times New Roman" w:hAnsi="Times New Roman" w:cs="Times New Roman"/>
        </w:rPr>
        <w:t>. Планируемые показатели выполнения Программы</w:t>
      </w:r>
    </w:p>
    <w:p w:rsidR="008B2EEF" w:rsidRPr="00F718EA" w:rsidRDefault="008B2EEF">
      <w:pPr>
        <w:rPr>
          <w:rFonts w:ascii="Times New Roman" w:hAnsi="Times New Roman" w:cs="Times New Roman"/>
        </w:rPr>
      </w:pPr>
    </w:p>
    <w:p w:rsidR="008B2EEF" w:rsidRPr="00F718EA" w:rsidRDefault="004A19FB">
      <w:pPr>
        <w:rPr>
          <w:rFonts w:ascii="Times New Roman" w:hAnsi="Times New Roman" w:cs="Times New Roman"/>
        </w:rPr>
      </w:pPr>
      <w:r w:rsidRPr="00F718EA">
        <w:rPr>
          <w:rFonts w:ascii="Times New Roman" w:hAnsi="Times New Roman" w:cs="Times New Roman"/>
        </w:rPr>
        <w:t xml:space="preserve">В результате реализации Программы планируется переселение </w:t>
      </w:r>
      <w:r w:rsidR="0024193F">
        <w:rPr>
          <w:rFonts w:ascii="Times New Roman" w:hAnsi="Times New Roman" w:cs="Times New Roman"/>
        </w:rPr>
        <w:t>231</w:t>
      </w:r>
      <w:r w:rsidRPr="00F718EA">
        <w:rPr>
          <w:rFonts w:ascii="Times New Roman" w:hAnsi="Times New Roman" w:cs="Times New Roman"/>
        </w:rPr>
        <w:t xml:space="preserve"> человек из </w:t>
      </w:r>
      <w:r w:rsidR="00C9504D">
        <w:rPr>
          <w:rFonts w:ascii="Times New Roman" w:hAnsi="Times New Roman" w:cs="Times New Roman"/>
        </w:rPr>
        <w:t>15</w:t>
      </w:r>
      <w:r w:rsidRPr="00F718EA">
        <w:rPr>
          <w:rFonts w:ascii="Times New Roman" w:hAnsi="Times New Roman" w:cs="Times New Roman"/>
        </w:rPr>
        <w:t xml:space="preserve">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w:t>
      </w:r>
      <w:r w:rsidR="00F86645">
        <w:rPr>
          <w:rFonts w:ascii="Times New Roman" w:hAnsi="Times New Roman" w:cs="Times New Roman"/>
        </w:rPr>
        <w:t>4217,55</w:t>
      </w:r>
      <w:r w:rsidRPr="00F718EA">
        <w:rPr>
          <w:rFonts w:ascii="Times New Roman" w:hAnsi="Times New Roman" w:cs="Times New Roman"/>
        </w:rPr>
        <w:t xml:space="preserve"> кв. м.</w:t>
      </w:r>
    </w:p>
    <w:p w:rsidR="008B2EEF" w:rsidRPr="00F718EA" w:rsidRDefault="004A19FB">
      <w:pPr>
        <w:rPr>
          <w:rFonts w:ascii="Times New Roman" w:hAnsi="Times New Roman" w:cs="Times New Roman"/>
        </w:rPr>
      </w:pPr>
      <w:r w:rsidRPr="00F718EA">
        <w:rPr>
          <w:rFonts w:ascii="Times New Roman" w:hAnsi="Times New Roman" w:cs="Times New Roman"/>
        </w:rPr>
        <w:t>Планируемые показатели переселения граждан из аварийного жилищного фонда приведены в</w:t>
      </w:r>
      <w:r w:rsidRPr="00C9504D">
        <w:rPr>
          <w:rFonts w:ascii="Times New Roman" w:hAnsi="Times New Roman" w:cs="Times New Roman"/>
          <w:b/>
        </w:rPr>
        <w:t xml:space="preserve"> </w:t>
      </w:r>
      <w:hyperlink w:anchor="sub_1400" w:history="1">
        <w:r w:rsidRPr="00C9504D">
          <w:rPr>
            <w:rStyle w:val="a4"/>
            <w:rFonts w:ascii="Times New Roman" w:hAnsi="Times New Roman" w:cs="Times New Roman"/>
            <w:b w:val="0"/>
            <w:color w:val="auto"/>
          </w:rPr>
          <w:t>приложении 4</w:t>
        </w:r>
      </w:hyperlink>
      <w:r w:rsidRPr="00F718EA">
        <w:rPr>
          <w:rFonts w:ascii="Times New Roman" w:hAnsi="Times New Roman" w:cs="Times New Roman"/>
        </w:rPr>
        <w:t xml:space="preserve"> к настоящей Программе.</w:t>
      </w:r>
    </w:p>
    <w:p w:rsidR="008B2EEF" w:rsidRPr="00F718EA" w:rsidRDefault="008B2EEF">
      <w:pPr>
        <w:rPr>
          <w:rFonts w:ascii="Times New Roman" w:hAnsi="Times New Roman" w:cs="Times New Roman"/>
        </w:rPr>
      </w:pPr>
    </w:p>
    <w:p w:rsidR="008B2EEF" w:rsidRPr="00F718EA" w:rsidRDefault="00C90F7A">
      <w:pPr>
        <w:pStyle w:val="1"/>
        <w:rPr>
          <w:rFonts w:ascii="Times New Roman" w:hAnsi="Times New Roman" w:cs="Times New Roman"/>
        </w:rPr>
      </w:pPr>
      <w:bookmarkStart w:id="8" w:name="sub_900"/>
      <w:r>
        <w:rPr>
          <w:rFonts w:ascii="Times New Roman" w:hAnsi="Times New Roman" w:cs="Times New Roman"/>
        </w:rPr>
        <w:t>8</w:t>
      </w:r>
      <w:r w:rsidR="004A19FB" w:rsidRPr="00F718EA">
        <w:rPr>
          <w:rFonts w:ascii="Times New Roman" w:hAnsi="Times New Roman" w:cs="Times New Roman"/>
        </w:rPr>
        <w:t>. Осуществление мониторинга за ходом реализации Программы</w:t>
      </w:r>
    </w:p>
    <w:bookmarkEnd w:id="8"/>
    <w:p w:rsidR="008B2EEF" w:rsidRPr="00F718EA" w:rsidRDefault="008B2EEF">
      <w:pPr>
        <w:rPr>
          <w:rFonts w:ascii="Times New Roman" w:hAnsi="Times New Roman" w:cs="Times New Roman"/>
        </w:rPr>
      </w:pPr>
    </w:p>
    <w:p w:rsidR="008B2EEF" w:rsidRPr="00F718EA" w:rsidRDefault="004A19FB">
      <w:pPr>
        <w:rPr>
          <w:rFonts w:ascii="Times New Roman" w:hAnsi="Times New Roman" w:cs="Times New Roman"/>
        </w:rPr>
      </w:pPr>
      <w:proofErr w:type="gramStart"/>
      <w:r w:rsidRPr="00F718EA">
        <w:rPr>
          <w:rFonts w:ascii="Times New Roman" w:hAnsi="Times New Roman" w:cs="Times New Roman"/>
        </w:rPr>
        <w:t>Департамент жилищно-коммунального хозяйства Ивановской области осуществляет мониторинг за ходом реализации Программы посредством сбора и анализа отчетности о ходе реализации Программы и о расходовании средств Фонда, бюджета Ивановской области и местных бюджетов, предоставляемой органами местного самоуправления муниципальных образований Ивановской области в рамках заключенного Соглашения по форме и в сроки, установленные таким Соглашением.</w:t>
      </w:r>
      <w:proofErr w:type="gramEnd"/>
    </w:p>
    <w:p w:rsidR="008B2EEF" w:rsidRPr="00F718EA" w:rsidRDefault="004A19FB">
      <w:pPr>
        <w:rPr>
          <w:rFonts w:ascii="Times New Roman" w:hAnsi="Times New Roman" w:cs="Times New Roman"/>
        </w:rPr>
      </w:pPr>
      <w:r w:rsidRPr="00F718EA">
        <w:rPr>
          <w:rFonts w:ascii="Times New Roman" w:hAnsi="Times New Roman" w:cs="Times New Roman"/>
        </w:rPr>
        <w:t>Департамент строительства и архитектуры Ивановской области осуществляет мониторинг за ходом реализации Программы в части строительства многоквартирных домов для переселения граждан из аварийного жилищного фонда.</w:t>
      </w:r>
    </w:p>
    <w:p w:rsidR="008B2EEF" w:rsidRPr="00F718EA" w:rsidRDefault="004A19FB">
      <w:pPr>
        <w:rPr>
          <w:rFonts w:ascii="Times New Roman" w:hAnsi="Times New Roman" w:cs="Times New Roman"/>
        </w:rPr>
      </w:pPr>
      <w:r w:rsidRPr="00F718EA">
        <w:rPr>
          <w:rFonts w:ascii="Times New Roman" w:hAnsi="Times New Roman" w:cs="Times New Roman"/>
        </w:rPr>
        <w:t>Органы местного самоуправления муниципальных образований Ивановской области обеспечивают:</w:t>
      </w:r>
    </w:p>
    <w:p w:rsidR="008B2EEF" w:rsidRPr="00F718EA" w:rsidRDefault="004A19FB">
      <w:pPr>
        <w:rPr>
          <w:rFonts w:ascii="Times New Roman" w:hAnsi="Times New Roman" w:cs="Times New Roman"/>
        </w:rPr>
      </w:pPr>
      <w:r w:rsidRPr="00F718EA">
        <w:rPr>
          <w:rFonts w:ascii="Times New Roman" w:hAnsi="Times New Roman" w:cs="Times New Roman"/>
        </w:rPr>
        <w:t>целевое и эффективное использование средств, выделенных на реализацию Программы;</w:t>
      </w:r>
    </w:p>
    <w:p w:rsidR="008B2EEF" w:rsidRPr="00F718EA" w:rsidRDefault="004A19FB">
      <w:pPr>
        <w:rPr>
          <w:rFonts w:ascii="Times New Roman" w:hAnsi="Times New Roman" w:cs="Times New Roman"/>
        </w:rPr>
      </w:pPr>
      <w:r w:rsidRPr="00F718EA">
        <w:rPr>
          <w:rFonts w:ascii="Times New Roman" w:hAnsi="Times New Roman" w:cs="Times New Roman"/>
        </w:rPr>
        <w:t>переселение граждан из аварийного жилищного фонда в сроки, установленные Программой;</w:t>
      </w:r>
    </w:p>
    <w:p w:rsidR="008B2EEF" w:rsidRPr="00F718EA" w:rsidRDefault="004A19FB">
      <w:pPr>
        <w:rPr>
          <w:rFonts w:ascii="Times New Roman" w:hAnsi="Times New Roman" w:cs="Times New Roman"/>
        </w:rPr>
      </w:pPr>
      <w:proofErr w:type="spellStart"/>
      <w:r w:rsidRPr="00F718EA">
        <w:rPr>
          <w:rFonts w:ascii="Times New Roman" w:hAnsi="Times New Roman" w:cs="Times New Roman"/>
        </w:rPr>
        <w:t>софинансирование</w:t>
      </w:r>
      <w:proofErr w:type="spellEnd"/>
      <w:r w:rsidRPr="00F718EA">
        <w:rPr>
          <w:rFonts w:ascii="Times New Roman" w:hAnsi="Times New Roman" w:cs="Times New Roman"/>
        </w:rPr>
        <w:t xml:space="preserve"> мероприятий по переселению граждан из аварийного жилищного фонда не менее установленного Программой размера </w:t>
      </w:r>
      <w:proofErr w:type="spellStart"/>
      <w:r w:rsidRPr="00F718EA">
        <w:rPr>
          <w:rFonts w:ascii="Times New Roman" w:hAnsi="Times New Roman" w:cs="Times New Roman"/>
        </w:rPr>
        <w:t>софинансирования</w:t>
      </w:r>
      <w:proofErr w:type="spellEnd"/>
      <w:r w:rsidRPr="00F718EA">
        <w:rPr>
          <w:rFonts w:ascii="Times New Roman" w:hAnsi="Times New Roman" w:cs="Times New Roman"/>
        </w:rPr>
        <w:t>;</w:t>
      </w:r>
    </w:p>
    <w:p w:rsidR="008B2EEF" w:rsidRPr="00F718EA" w:rsidRDefault="004A19FB">
      <w:pPr>
        <w:rPr>
          <w:rFonts w:ascii="Times New Roman" w:hAnsi="Times New Roman" w:cs="Times New Roman"/>
        </w:rPr>
      </w:pPr>
      <w:r w:rsidRPr="00F718EA">
        <w:rPr>
          <w:rFonts w:ascii="Times New Roman" w:hAnsi="Times New Roman" w:cs="Times New Roman"/>
        </w:rPr>
        <w:t>соответствие жилых помещений, предоставляемых гражданам при реализации Программы, установленным требованиям, а также своевременное устранение недостатков в случае их выявления.</w:t>
      </w:r>
    </w:p>
    <w:p w:rsidR="00731A9D" w:rsidRPr="00731A9D" w:rsidRDefault="00731A9D" w:rsidP="00731A9D">
      <w:pPr>
        <w:ind w:firstLine="0"/>
        <w:rPr>
          <w:rFonts w:ascii="Times New Roman" w:hAnsi="Times New Roman" w:cs="Times New Roman"/>
        </w:rPr>
      </w:pPr>
      <w:r>
        <w:rPr>
          <w:rFonts w:ascii="Times New Roman" w:hAnsi="Times New Roman" w:cs="Times New Roman"/>
        </w:rPr>
        <w:t xml:space="preserve">    </w:t>
      </w:r>
      <w:proofErr w:type="gramStart"/>
      <w:r w:rsidRPr="00731A9D">
        <w:rPr>
          <w:rFonts w:ascii="Times New Roman" w:hAnsi="Times New Roman" w:cs="Times New Roman"/>
        </w:rPr>
        <w:t xml:space="preserve">Ответственность за реализацию мероприятий по переселению граждан из аварийного жилищного фонда, достоверность и полноту представляемой в Департамент жилищно-коммунального хозяйства Ивановской области и Департамент строительства и </w:t>
      </w:r>
      <w:r w:rsidRPr="00731A9D">
        <w:rPr>
          <w:rFonts w:ascii="Times New Roman" w:hAnsi="Times New Roman" w:cs="Times New Roman"/>
        </w:rPr>
        <w:lastRenderedPageBreak/>
        <w:t xml:space="preserve">архитектуры Ивановской области информации возлагается на Управление городского хозяйства и ЖКХ района администрации </w:t>
      </w:r>
      <w:proofErr w:type="spellStart"/>
      <w:r w:rsidRPr="00731A9D">
        <w:rPr>
          <w:rFonts w:ascii="Times New Roman" w:hAnsi="Times New Roman" w:cs="Times New Roman"/>
        </w:rPr>
        <w:t>Пучежского</w:t>
      </w:r>
      <w:proofErr w:type="spellEnd"/>
      <w:r w:rsidRPr="00731A9D">
        <w:rPr>
          <w:rFonts w:ascii="Times New Roman" w:hAnsi="Times New Roman" w:cs="Times New Roman"/>
        </w:rPr>
        <w:t xml:space="preserve"> муниципального района.</w:t>
      </w:r>
      <w:proofErr w:type="gramEnd"/>
      <w:r w:rsidRPr="00731A9D">
        <w:rPr>
          <w:rFonts w:ascii="Times New Roman" w:hAnsi="Times New Roman" w:cs="Times New Roman"/>
        </w:rPr>
        <w:t xml:space="preserve"> Управление городского хозяйства и ЖКХ района администрации </w:t>
      </w:r>
      <w:proofErr w:type="spellStart"/>
      <w:r w:rsidRPr="00731A9D">
        <w:rPr>
          <w:rFonts w:ascii="Times New Roman" w:hAnsi="Times New Roman" w:cs="Times New Roman"/>
        </w:rPr>
        <w:t>Пучежского</w:t>
      </w:r>
      <w:proofErr w:type="spellEnd"/>
      <w:r w:rsidRPr="00731A9D">
        <w:rPr>
          <w:rFonts w:ascii="Times New Roman" w:hAnsi="Times New Roman" w:cs="Times New Roman"/>
        </w:rPr>
        <w:t xml:space="preserve"> муниципального района несет ответственность за целевое использование бюджетных средств, предоставленных на реализацию Программы, а также по обязательствам и правоотношениям, возникающим в ходе реализации Программы, в соответствии с действующим законодательством Российской Федерации за период  2019-2021годы. Администрация </w:t>
      </w:r>
      <w:proofErr w:type="spellStart"/>
      <w:r w:rsidRPr="00731A9D">
        <w:rPr>
          <w:rFonts w:ascii="Times New Roman" w:hAnsi="Times New Roman" w:cs="Times New Roman"/>
        </w:rPr>
        <w:t>Пучежского</w:t>
      </w:r>
      <w:proofErr w:type="spellEnd"/>
      <w:r w:rsidRPr="00731A9D">
        <w:rPr>
          <w:rFonts w:ascii="Times New Roman" w:hAnsi="Times New Roman" w:cs="Times New Roman"/>
        </w:rPr>
        <w:t xml:space="preserve"> муниципального района несет ответственность за целевое использование бюджетных средств, предоставленных на реализацию Программы, а также по обязательствам и правоотношениям, возникающим в ходе реализации Программы, в соответствии с действующим законодательством Российской Федерации за период  2022-2023 годы.</w:t>
      </w:r>
    </w:p>
    <w:p w:rsidR="00D421F6" w:rsidRPr="00F718EA" w:rsidRDefault="00D421F6">
      <w:pPr>
        <w:ind w:firstLine="0"/>
        <w:jc w:val="left"/>
        <w:rPr>
          <w:rFonts w:ascii="Times New Roman" w:hAnsi="Times New Roman" w:cs="Times New Roman"/>
        </w:rPr>
        <w:sectPr w:rsidR="00D421F6" w:rsidRPr="00F718EA" w:rsidSect="00E06796">
          <w:pgSz w:w="11900" w:h="16800"/>
          <w:pgMar w:top="426" w:right="799" w:bottom="567" w:left="1100" w:header="720" w:footer="720" w:gutter="0"/>
          <w:cols w:space="720"/>
          <w:noEndnote/>
        </w:sectPr>
      </w:pPr>
    </w:p>
    <w:p w:rsidR="00CD68C8" w:rsidRPr="002D6BEF" w:rsidRDefault="00CD68C8" w:rsidP="00CD68C8">
      <w:pPr>
        <w:ind w:firstLine="0"/>
        <w:jc w:val="right"/>
        <w:rPr>
          <w:rFonts w:ascii="Times New Roman" w:hAnsi="Times New Roman" w:cs="Times New Roman"/>
          <w:b/>
          <w:sz w:val="20"/>
          <w:szCs w:val="20"/>
        </w:rPr>
      </w:pPr>
      <w:r w:rsidRPr="002D6BEF">
        <w:rPr>
          <w:rStyle w:val="a3"/>
          <w:rFonts w:ascii="Times New Roman" w:hAnsi="Times New Roman" w:cs="Times New Roman"/>
          <w:b w:val="0"/>
          <w:sz w:val="20"/>
          <w:szCs w:val="20"/>
        </w:rPr>
        <w:lastRenderedPageBreak/>
        <w:t>Приложение 1</w:t>
      </w:r>
      <w:r w:rsidRPr="002D6BEF">
        <w:rPr>
          <w:rStyle w:val="a3"/>
          <w:rFonts w:ascii="Times New Roman" w:hAnsi="Times New Roman" w:cs="Times New Roman"/>
          <w:b w:val="0"/>
          <w:sz w:val="20"/>
          <w:szCs w:val="20"/>
        </w:rPr>
        <w:br/>
        <w:t xml:space="preserve">к </w:t>
      </w:r>
      <w:hyperlink w:anchor="sub_1000" w:history="1">
        <w:r w:rsidRPr="002D6BEF">
          <w:rPr>
            <w:rStyle w:val="a4"/>
            <w:rFonts w:ascii="Times New Roman" w:hAnsi="Times New Roman" w:cs="Times New Roman"/>
            <w:b w:val="0"/>
            <w:color w:val="auto"/>
            <w:sz w:val="20"/>
            <w:szCs w:val="20"/>
          </w:rPr>
          <w:t>Программе</w:t>
        </w:r>
      </w:hyperlink>
    </w:p>
    <w:p w:rsidR="00CD68C8" w:rsidRPr="00F718EA" w:rsidRDefault="00CD68C8" w:rsidP="00CD68C8">
      <w:pPr>
        <w:rPr>
          <w:rFonts w:ascii="Times New Roman" w:hAnsi="Times New Roman" w:cs="Times New Roman"/>
        </w:rPr>
      </w:pPr>
    </w:p>
    <w:p w:rsidR="00CD68C8" w:rsidRPr="00F718EA" w:rsidRDefault="00CD68C8" w:rsidP="00CD68C8">
      <w:pPr>
        <w:pStyle w:val="1"/>
        <w:rPr>
          <w:rFonts w:ascii="Times New Roman" w:hAnsi="Times New Roman" w:cs="Times New Roman"/>
        </w:rPr>
      </w:pPr>
      <w:r w:rsidRPr="00F718EA">
        <w:rPr>
          <w:rFonts w:ascii="Times New Roman" w:hAnsi="Times New Roman" w:cs="Times New Roman"/>
        </w:rPr>
        <w:t>Перечень</w:t>
      </w:r>
      <w:r w:rsidRPr="00F718EA">
        <w:rPr>
          <w:rFonts w:ascii="Times New Roman" w:hAnsi="Times New Roman" w:cs="Times New Roman"/>
        </w:rPr>
        <w:br/>
        <w:t>многоквартирных домов, признанных аварийными до 1 января 2017 года</w:t>
      </w:r>
    </w:p>
    <w:p w:rsidR="00CD68C8" w:rsidRPr="00F718EA" w:rsidRDefault="00CD68C8" w:rsidP="00CD68C8">
      <w:pPr>
        <w:rPr>
          <w:rFonts w:ascii="Times New Roman" w:hAnsi="Times New Roman" w:cs="Times New Roman"/>
        </w:rPr>
      </w:pPr>
    </w:p>
    <w:tbl>
      <w:tblPr>
        <w:tblW w:w="15309" w:type="dxa"/>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118"/>
        <w:gridCol w:w="75"/>
        <w:gridCol w:w="4603"/>
        <w:gridCol w:w="1417"/>
        <w:gridCol w:w="1701"/>
        <w:gridCol w:w="1418"/>
        <w:gridCol w:w="850"/>
        <w:gridCol w:w="1276"/>
      </w:tblGrid>
      <w:tr w:rsidR="00F86645" w:rsidRPr="009E31AC" w:rsidTr="00F86645">
        <w:trPr>
          <w:trHeight w:val="1365"/>
        </w:trPr>
        <w:tc>
          <w:tcPr>
            <w:tcW w:w="851" w:type="dxa"/>
            <w:vMerge w:val="restart"/>
            <w:tcBorders>
              <w:top w:val="single" w:sz="4" w:space="0" w:color="auto"/>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bookmarkStart w:id="9" w:name="sub_1200"/>
            <w:r w:rsidRPr="009E31AC">
              <w:rPr>
                <w:rFonts w:ascii="Times New Roman" w:hAnsi="Times New Roman" w:cs="Times New Roman"/>
                <w:sz w:val="20"/>
                <w:szCs w:val="20"/>
              </w:rPr>
              <w:t xml:space="preserve">N </w:t>
            </w:r>
            <w:proofErr w:type="spellStart"/>
            <w:proofErr w:type="gramStart"/>
            <w:r w:rsidRPr="009E31AC">
              <w:rPr>
                <w:rFonts w:ascii="Times New Roman" w:hAnsi="Times New Roman" w:cs="Times New Roman"/>
                <w:sz w:val="20"/>
                <w:szCs w:val="20"/>
              </w:rPr>
              <w:t>п</w:t>
            </w:r>
            <w:proofErr w:type="spellEnd"/>
            <w:proofErr w:type="gramEnd"/>
            <w:r w:rsidRPr="009E31AC">
              <w:rPr>
                <w:rFonts w:ascii="Times New Roman" w:hAnsi="Times New Roman" w:cs="Times New Roman"/>
                <w:sz w:val="20"/>
                <w:szCs w:val="20"/>
              </w:rPr>
              <w:t>/</w:t>
            </w:r>
            <w:proofErr w:type="spellStart"/>
            <w:r w:rsidRPr="009E31AC">
              <w:rPr>
                <w:rFonts w:ascii="Times New Roman" w:hAnsi="Times New Roman" w:cs="Times New Roman"/>
                <w:sz w:val="20"/>
                <w:szCs w:val="20"/>
              </w:rPr>
              <w:t>п</w:t>
            </w:r>
            <w:proofErr w:type="spellEnd"/>
          </w:p>
        </w:tc>
        <w:tc>
          <w:tcPr>
            <w:tcW w:w="3193" w:type="dxa"/>
            <w:gridSpan w:val="2"/>
            <w:vMerge w:val="restart"/>
            <w:tcBorders>
              <w:top w:val="single" w:sz="4" w:space="0" w:color="auto"/>
              <w:left w:val="single" w:sz="4" w:space="0" w:color="auto"/>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Наименование муниципального образования</w:t>
            </w:r>
          </w:p>
        </w:tc>
        <w:tc>
          <w:tcPr>
            <w:tcW w:w="4603" w:type="dxa"/>
            <w:vMerge w:val="restart"/>
            <w:tcBorders>
              <w:top w:val="single" w:sz="4" w:space="0" w:color="auto"/>
              <w:left w:val="single" w:sz="4" w:space="0" w:color="auto"/>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Адрес многоквартирного дома</w:t>
            </w:r>
          </w:p>
        </w:tc>
        <w:tc>
          <w:tcPr>
            <w:tcW w:w="1417" w:type="dxa"/>
            <w:tcBorders>
              <w:top w:val="single" w:sz="4" w:space="0" w:color="auto"/>
              <w:left w:val="nil"/>
              <w:bottom w:val="nil"/>
              <w:right w:val="nil"/>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Год ввода дома в эксплуатацию</w:t>
            </w:r>
          </w:p>
        </w:tc>
        <w:tc>
          <w:tcPr>
            <w:tcW w:w="1701" w:type="dxa"/>
            <w:tcBorders>
              <w:top w:val="single" w:sz="4" w:space="0" w:color="auto"/>
              <w:left w:val="single" w:sz="4" w:space="0" w:color="auto"/>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 xml:space="preserve">Дата признания многоквартирного дома </w:t>
            </w:r>
            <w:proofErr w:type="gramStart"/>
            <w:r w:rsidRPr="009E31AC">
              <w:rPr>
                <w:rFonts w:ascii="Times New Roman" w:hAnsi="Times New Roman" w:cs="Times New Roman"/>
                <w:sz w:val="20"/>
                <w:szCs w:val="20"/>
              </w:rPr>
              <w:t>аварийным</w:t>
            </w:r>
            <w:proofErr w:type="gramEnd"/>
          </w:p>
        </w:tc>
        <w:tc>
          <w:tcPr>
            <w:tcW w:w="2268" w:type="dxa"/>
            <w:gridSpan w:val="2"/>
            <w:tcBorders>
              <w:top w:val="single" w:sz="4" w:space="0" w:color="auto"/>
              <w:left w:val="nil"/>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Сведения об аварийном жилищном фонде, подлежащем расселению до 1 сентября 2025 года</w:t>
            </w:r>
          </w:p>
        </w:tc>
        <w:tc>
          <w:tcPr>
            <w:tcW w:w="1276" w:type="dxa"/>
            <w:tcBorders>
              <w:top w:val="single" w:sz="4" w:space="0" w:color="auto"/>
              <w:left w:val="nil"/>
              <w:bottom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Планируемая дата окончания переселения</w:t>
            </w:r>
          </w:p>
        </w:tc>
      </w:tr>
      <w:tr w:rsidR="00F86645" w:rsidRPr="009E31AC" w:rsidTr="00F86645">
        <w:trPr>
          <w:trHeight w:val="144"/>
        </w:trPr>
        <w:tc>
          <w:tcPr>
            <w:tcW w:w="851" w:type="dxa"/>
            <w:vMerge/>
            <w:tcBorders>
              <w:top w:val="single" w:sz="4" w:space="0" w:color="auto"/>
              <w:bottom w:val="single" w:sz="4" w:space="0" w:color="auto"/>
              <w:right w:val="single" w:sz="4" w:space="0" w:color="auto"/>
            </w:tcBorders>
          </w:tcPr>
          <w:p w:rsidR="00F86645" w:rsidRPr="009E31AC" w:rsidRDefault="00F86645" w:rsidP="00F86645">
            <w:pPr>
              <w:pStyle w:val="a7"/>
              <w:rPr>
                <w:rFonts w:ascii="Times New Roman" w:hAnsi="Times New Roman" w:cs="Times New Roman"/>
                <w:sz w:val="20"/>
                <w:szCs w:val="20"/>
              </w:rPr>
            </w:pPr>
          </w:p>
        </w:tc>
        <w:tc>
          <w:tcPr>
            <w:tcW w:w="3193" w:type="dxa"/>
            <w:gridSpan w:val="2"/>
            <w:vMerge/>
            <w:tcBorders>
              <w:top w:val="single" w:sz="4" w:space="0" w:color="auto"/>
              <w:left w:val="single" w:sz="4" w:space="0" w:color="auto"/>
              <w:bottom w:val="single" w:sz="4" w:space="0" w:color="auto"/>
              <w:right w:val="single" w:sz="4" w:space="0" w:color="auto"/>
            </w:tcBorders>
          </w:tcPr>
          <w:p w:rsidR="00F86645" w:rsidRPr="009E31AC" w:rsidRDefault="00F86645" w:rsidP="00F86645">
            <w:pPr>
              <w:pStyle w:val="a7"/>
              <w:rPr>
                <w:rFonts w:ascii="Times New Roman" w:hAnsi="Times New Roman" w:cs="Times New Roman"/>
                <w:sz w:val="20"/>
                <w:szCs w:val="20"/>
              </w:rPr>
            </w:pPr>
          </w:p>
        </w:tc>
        <w:tc>
          <w:tcPr>
            <w:tcW w:w="4603" w:type="dxa"/>
            <w:vMerge/>
            <w:tcBorders>
              <w:top w:val="single" w:sz="4" w:space="0" w:color="auto"/>
              <w:left w:val="single" w:sz="4" w:space="0" w:color="auto"/>
              <w:bottom w:val="single" w:sz="4" w:space="0" w:color="auto"/>
              <w:right w:val="single" w:sz="4" w:space="0" w:color="auto"/>
            </w:tcBorders>
          </w:tcPr>
          <w:p w:rsidR="00F86645" w:rsidRPr="009E31AC" w:rsidRDefault="00F86645" w:rsidP="00F86645">
            <w:pPr>
              <w:pStyle w:val="a7"/>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nil"/>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год</w:t>
            </w:r>
          </w:p>
        </w:tc>
        <w:tc>
          <w:tcPr>
            <w:tcW w:w="1701" w:type="dxa"/>
            <w:tcBorders>
              <w:top w:val="nil"/>
              <w:left w:val="single" w:sz="4" w:space="0" w:color="auto"/>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дата</w:t>
            </w:r>
          </w:p>
        </w:tc>
        <w:tc>
          <w:tcPr>
            <w:tcW w:w="1418" w:type="dxa"/>
            <w:tcBorders>
              <w:top w:val="nil"/>
              <w:left w:val="nil"/>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площадь, кв. м</w:t>
            </w:r>
          </w:p>
        </w:tc>
        <w:tc>
          <w:tcPr>
            <w:tcW w:w="850" w:type="dxa"/>
            <w:tcBorders>
              <w:top w:val="nil"/>
              <w:left w:val="nil"/>
              <w:bottom w:val="single" w:sz="4" w:space="0" w:color="auto"/>
              <w:right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количество человек</w:t>
            </w:r>
          </w:p>
        </w:tc>
        <w:tc>
          <w:tcPr>
            <w:tcW w:w="1276" w:type="dxa"/>
            <w:tcBorders>
              <w:top w:val="nil"/>
              <w:left w:val="nil"/>
              <w:bottom w:val="single" w:sz="4" w:space="0" w:color="auto"/>
            </w:tcBorders>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дата</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w:t>
            </w:r>
          </w:p>
        </w:tc>
        <w:tc>
          <w:tcPr>
            <w:tcW w:w="3193" w:type="dxa"/>
            <w:gridSpan w:val="2"/>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w:t>
            </w:r>
          </w:p>
        </w:tc>
        <w:tc>
          <w:tcPr>
            <w:tcW w:w="4603"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3</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4</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5</w:t>
            </w:r>
          </w:p>
        </w:tc>
        <w:tc>
          <w:tcPr>
            <w:tcW w:w="1418"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6</w:t>
            </w:r>
          </w:p>
        </w:tc>
        <w:tc>
          <w:tcPr>
            <w:tcW w:w="850"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7</w:t>
            </w:r>
          </w:p>
        </w:tc>
        <w:tc>
          <w:tcPr>
            <w:tcW w:w="1276" w:type="dxa"/>
            <w:tcBorders>
              <w:top w:val="nil"/>
              <w:left w:val="nil"/>
              <w:bottom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8</w:t>
            </w:r>
          </w:p>
        </w:tc>
      </w:tr>
      <w:tr w:rsidR="00F86645" w:rsidRPr="009E31AC" w:rsidTr="00F86645">
        <w:trPr>
          <w:trHeight w:val="540"/>
        </w:trPr>
        <w:tc>
          <w:tcPr>
            <w:tcW w:w="8647" w:type="dxa"/>
            <w:gridSpan w:val="4"/>
            <w:tcBorders>
              <w:top w:val="single" w:sz="4" w:space="0" w:color="auto"/>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По программе переселения 2019 - 2025 годов, в рамках которой предусмотрено финансирование за счет средств Фонда, в том числе:</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proofErr w:type="spellStart"/>
            <w:r w:rsidRPr="009E31AC">
              <w:rPr>
                <w:rFonts w:ascii="Times New Roman" w:hAnsi="Times New Roman" w:cs="Times New Roman"/>
                <w:sz w:val="20"/>
                <w:szCs w:val="20"/>
              </w:rPr>
              <w:t>х</w:t>
            </w:r>
            <w:proofErr w:type="spellEnd"/>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proofErr w:type="spellStart"/>
            <w:r w:rsidRPr="009E31AC">
              <w:rPr>
                <w:rFonts w:ascii="Times New Roman" w:hAnsi="Times New Roman" w:cs="Times New Roman"/>
                <w:sz w:val="20"/>
                <w:szCs w:val="20"/>
              </w:rPr>
              <w:t>х</w:t>
            </w:r>
            <w:proofErr w:type="spellEnd"/>
          </w:p>
        </w:tc>
        <w:tc>
          <w:tcPr>
            <w:tcW w:w="1418"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6E29F6">
              <w:rPr>
                <w:rFonts w:ascii="Times New Roman" w:hAnsi="Times New Roman" w:cs="Times New Roman"/>
                <w:sz w:val="20"/>
                <w:szCs w:val="20"/>
              </w:rPr>
              <w:t>42</w:t>
            </w:r>
            <w:r>
              <w:rPr>
                <w:rFonts w:ascii="Times New Roman" w:hAnsi="Times New Roman" w:cs="Times New Roman"/>
                <w:sz w:val="20"/>
                <w:szCs w:val="20"/>
              </w:rPr>
              <w:t>17,55</w:t>
            </w:r>
          </w:p>
        </w:tc>
        <w:tc>
          <w:tcPr>
            <w:tcW w:w="850"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231</w:t>
            </w:r>
          </w:p>
        </w:tc>
        <w:tc>
          <w:tcPr>
            <w:tcW w:w="1276" w:type="dxa"/>
            <w:tcBorders>
              <w:top w:val="nil"/>
              <w:left w:val="nil"/>
              <w:bottom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proofErr w:type="spellStart"/>
            <w:r w:rsidRPr="009E31AC">
              <w:rPr>
                <w:rFonts w:ascii="Times New Roman" w:hAnsi="Times New Roman" w:cs="Times New Roman"/>
                <w:sz w:val="20"/>
                <w:szCs w:val="20"/>
              </w:rPr>
              <w:t>х</w:t>
            </w:r>
            <w:proofErr w:type="spellEnd"/>
          </w:p>
        </w:tc>
      </w:tr>
      <w:tr w:rsidR="00F86645" w:rsidRPr="009E31AC" w:rsidTr="00F86645">
        <w:trPr>
          <w:trHeight w:val="270"/>
        </w:trPr>
        <w:tc>
          <w:tcPr>
            <w:tcW w:w="8647" w:type="dxa"/>
            <w:gridSpan w:val="4"/>
            <w:tcBorders>
              <w:top w:val="single" w:sz="4" w:space="0" w:color="auto"/>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 xml:space="preserve">Итого по </w:t>
            </w:r>
            <w:proofErr w:type="spellStart"/>
            <w:r w:rsidRPr="009E31AC">
              <w:rPr>
                <w:rFonts w:ascii="Times New Roman" w:hAnsi="Times New Roman" w:cs="Times New Roman"/>
                <w:sz w:val="20"/>
                <w:szCs w:val="20"/>
              </w:rPr>
              <w:t>Пучежскому</w:t>
            </w:r>
            <w:proofErr w:type="spellEnd"/>
            <w:r w:rsidRPr="009E31AC">
              <w:rPr>
                <w:rFonts w:ascii="Times New Roman" w:hAnsi="Times New Roman" w:cs="Times New Roman"/>
                <w:sz w:val="20"/>
                <w:szCs w:val="20"/>
              </w:rPr>
              <w:t xml:space="preserve"> муниципальному району</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proofErr w:type="spellStart"/>
            <w:r w:rsidRPr="009E31AC">
              <w:rPr>
                <w:rFonts w:ascii="Times New Roman" w:hAnsi="Times New Roman" w:cs="Times New Roman"/>
                <w:sz w:val="20"/>
                <w:szCs w:val="20"/>
              </w:rPr>
              <w:t>х</w:t>
            </w:r>
            <w:proofErr w:type="spellEnd"/>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proofErr w:type="spellStart"/>
            <w:r w:rsidRPr="009E31AC">
              <w:rPr>
                <w:rFonts w:ascii="Times New Roman" w:hAnsi="Times New Roman" w:cs="Times New Roman"/>
                <w:sz w:val="20"/>
                <w:szCs w:val="20"/>
              </w:rPr>
              <w:t>х</w:t>
            </w:r>
            <w:proofErr w:type="spellEnd"/>
          </w:p>
        </w:tc>
        <w:tc>
          <w:tcPr>
            <w:tcW w:w="1418"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4217,55</w:t>
            </w:r>
          </w:p>
        </w:tc>
        <w:tc>
          <w:tcPr>
            <w:tcW w:w="850"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231</w:t>
            </w:r>
          </w:p>
        </w:tc>
        <w:tc>
          <w:tcPr>
            <w:tcW w:w="1276" w:type="dxa"/>
            <w:tcBorders>
              <w:top w:val="nil"/>
              <w:left w:val="nil"/>
              <w:bottom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proofErr w:type="spellStart"/>
            <w:r w:rsidRPr="009E31AC">
              <w:rPr>
                <w:rFonts w:ascii="Times New Roman" w:hAnsi="Times New Roman" w:cs="Times New Roman"/>
                <w:sz w:val="20"/>
                <w:szCs w:val="20"/>
              </w:rPr>
              <w:t>х</w:t>
            </w:r>
            <w:proofErr w:type="spellEnd"/>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30 лет Победы, д. 5</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1952</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112,8</w:t>
            </w:r>
          </w:p>
        </w:tc>
        <w:tc>
          <w:tcPr>
            <w:tcW w:w="850"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31.12.202</w:t>
            </w:r>
            <w:r>
              <w:rPr>
                <w:rFonts w:ascii="Times New Roman" w:hAnsi="Times New Roman" w:cs="Times New Roman"/>
                <w:sz w:val="20"/>
                <w:szCs w:val="20"/>
              </w:rPr>
              <w:t>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2</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Гоголя, д. 3</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1955</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96,6</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3</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Гоголя, д. 4</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1955</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4</w:t>
            </w:r>
            <w:r>
              <w:rPr>
                <w:rFonts w:ascii="Times New Roman" w:hAnsi="Times New Roman" w:cs="Times New Roman"/>
                <w:sz w:val="20"/>
                <w:szCs w:val="20"/>
              </w:rPr>
              <w:t>42,85</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85"/>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4</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Гоголя, д. 5</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1955</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158,10</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5</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Гоголя, д. 7</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1954</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118,10</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6</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 xml:space="preserve">г. Пучеж, ул. </w:t>
            </w:r>
            <w:proofErr w:type="gramStart"/>
            <w:r w:rsidRPr="009E31AC">
              <w:rPr>
                <w:rFonts w:ascii="Times New Roman" w:hAnsi="Times New Roman" w:cs="Times New Roman"/>
                <w:sz w:val="20"/>
                <w:szCs w:val="20"/>
              </w:rPr>
              <w:t>Заречная</w:t>
            </w:r>
            <w:proofErr w:type="gramEnd"/>
            <w:r w:rsidRPr="009E31AC">
              <w:rPr>
                <w:rFonts w:ascii="Times New Roman" w:hAnsi="Times New Roman" w:cs="Times New Roman"/>
                <w:sz w:val="20"/>
                <w:szCs w:val="20"/>
              </w:rPr>
              <w:t>, д. 5</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1932</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496,0</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2</w:t>
            </w:r>
            <w:r>
              <w:rPr>
                <w:rFonts w:ascii="Times New Roman" w:hAnsi="Times New Roman" w:cs="Times New Roman"/>
                <w:sz w:val="20"/>
                <w:szCs w:val="20"/>
              </w:rPr>
              <w:t>7</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7</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 xml:space="preserve">г. Пучеж, ул. </w:t>
            </w:r>
            <w:proofErr w:type="gramStart"/>
            <w:r w:rsidRPr="009E31AC">
              <w:rPr>
                <w:rFonts w:ascii="Times New Roman" w:hAnsi="Times New Roman" w:cs="Times New Roman"/>
                <w:sz w:val="20"/>
                <w:szCs w:val="20"/>
              </w:rPr>
              <w:t>Заречная</w:t>
            </w:r>
            <w:proofErr w:type="gramEnd"/>
            <w:r w:rsidRPr="009E31AC">
              <w:rPr>
                <w:rFonts w:ascii="Times New Roman" w:hAnsi="Times New Roman" w:cs="Times New Roman"/>
                <w:sz w:val="20"/>
                <w:szCs w:val="20"/>
              </w:rPr>
              <w:t>, д. 7</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1939</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377,9</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1</w:t>
            </w:r>
            <w:r>
              <w:rPr>
                <w:rFonts w:ascii="Times New Roman" w:hAnsi="Times New Roman" w:cs="Times New Roman"/>
                <w:sz w:val="20"/>
                <w:szCs w:val="20"/>
              </w:rPr>
              <w:t>3</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8</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Калинина, д. 4</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1939</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428,5</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22</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w:t>
            </w:r>
            <w:r>
              <w:rPr>
                <w:rFonts w:ascii="Times New Roman" w:hAnsi="Times New Roman" w:cs="Times New Roman"/>
                <w:sz w:val="20"/>
                <w:szCs w:val="20"/>
              </w:rPr>
              <w:t>2</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9</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Островского, д. 19</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1954</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390,0</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1</w:t>
            </w:r>
            <w:r>
              <w:rPr>
                <w:rFonts w:ascii="Times New Roman" w:hAnsi="Times New Roman" w:cs="Times New Roman"/>
                <w:sz w:val="20"/>
                <w:szCs w:val="20"/>
              </w:rPr>
              <w:t>8</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10</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Островского, д. 21/8</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1953</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371,20</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1</w:t>
            </w:r>
            <w:r>
              <w:rPr>
                <w:rFonts w:ascii="Times New Roman" w:hAnsi="Times New Roman" w:cs="Times New Roman"/>
                <w:sz w:val="20"/>
                <w:szCs w:val="20"/>
              </w:rPr>
              <w:t>1</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w:t>
            </w:r>
            <w:r>
              <w:rPr>
                <w:rFonts w:ascii="Times New Roman" w:hAnsi="Times New Roman" w:cs="Times New Roman"/>
                <w:sz w:val="20"/>
                <w:szCs w:val="20"/>
              </w:rPr>
              <w:t>2</w:t>
            </w:r>
          </w:p>
        </w:tc>
      </w:tr>
      <w:tr w:rsidR="00F86645" w:rsidRPr="009E31AC" w:rsidTr="00F86645">
        <w:trPr>
          <w:trHeight w:val="285"/>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11</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Островского, д. 23/9</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1955</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339,70</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31.12</w:t>
            </w:r>
            <w:r w:rsidRPr="009745B1">
              <w:rPr>
                <w:rFonts w:ascii="Times New Roman" w:hAnsi="Times New Roman" w:cs="Times New Roman"/>
                <w:sz w:val="20"/>
                <w:szCs w:val="20"/>
              </w:rPr>
              <w:t>.202</w:t>
            </w:r>
            <w:r>
              <w:rPr>
                <w:rFonts w:ascii="Times New Roman" w:hAnsi="Times New Roman" w:cs="Times New Roman"/>
                <w:sz w:val="20"/>
                <w:szCs w:val="20"/>
              </w:rPr>
              <w:t>2</w:t>
            </w:r>
          </w:p>
        </w:tc>
      </w:tr>
      <w:tr w:rsidR="00F86645" w:rsidRPr="009E31AC" w:rsidTr="00F86645">
        <w:trPr>
          <w:trHeight w:val="337"/>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12</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Павла Зарубина, д. 2/3</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1953</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221,6</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31.12.2021</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13</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Павла Зарубина, д. 4</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1953</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208,50</w:t>
            </w:r>
          </w:p>
        </w:tc>
        <w:tc>
          <w:tcPr>
            <w:tcW w:w="850" w:type="dxa"/>
            <w:tcBorders>
              <w:top w:val="nil"/>
              <w:left w:val="nil"/>
              <w:bottom w:val="single" w:sz="4" w:space="0" w:color="auto"/>
              <w:right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15</w:t>
            </w:r>
          </w:p>
        </w:tc>
        <w:tc>
          <w:tcPr>
            <w:tcW w:w="1276" w:type="dxa"/>
            <w:tcBorders>
              <w:top w:val="nil"/>
              <w:left w:val="nil"/>
              <w:bottom w:val="single" w:sz="4" w:space="0" w:color="auto"/>
            </w:tcBorders>
            <w:vAlign w:val="center"/>
          </w:tcPr>
          <w:p w:rsidR="00F86645" w:rsidRPr="009745B1" w:rsidRDefault="00F86645" w:rsidP="00F86645">
            <w:pPr>
              <w:pStyle w:val="a7"/>
              <w:jc w:val="center"/>
              <w:rPr>
                <w:rFonts w:ascii="Times New Roman" w:hAnsi="Times New Roman" w:cs="Times New Roman"/>
                <w:sz w:val="20"/>
                <w:szCs w:val="20"/>
              </w:rPr>
            </w:pPr>
            <w:r w:rsidRPr="009745B1">
              <w:rPr>
                <w:rFonts w:ascii="Times New Roman" w:hAnsi="Times New Roman" w:cs="Times New Roman"/>
                <w:sz w:val="20"/>
                <w:szCs w:val="20"/>
              </w:rPr>
              <w:t>31.12.202</w:t>
            </w:r>
            <w:r>
              <w:rPr>
                <w:rFonts w:ascii="Times New Roman" w:hAnsi="Times New Roman" w:cs="Times New Roman"/>
                <w:sz w:val="20"/>
                <w:szCs w:val="20"/>
              </w:rPr>
              <w:t>2</w:t>
            </w:r>
          </w:p>
        </w:tc>
      </w:tr>
      <w:tr w:rsidR="00F86645" w:rsidRPr="009E31AC" w:rsidTr="00F86645">
        <w:trPr>
          <w:trHeight w:val="270"/>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14</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Павла Зарубина, д. 16</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1953</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252,60</w:t>
            </w:r>
          </w:p>
        </w:tc>
        <w:tc>
          <w:tcPr>
            <w:tcW w:w="850"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tcBorders>
              <w:top w:val="nil"/>
              <w:left w:val="nil"/>
              <w:bottom w:val="single" w:sz="4" w:space="0" w:color="auto"/>
            </w:tcBorders>
            <w:vAlign w:val="center"/>
          </w:tcPr>
          <w:p w:rsidR="00F86645" w:rsidRPr="009E31AC" w:rsidRDefault="00F86645" w:rsidP="00F86645">
            <w:pPr>
              <w:pStyle w:val="a7"/>
              <w:rPr>
                <w:rFonts w:ascii="Times New Roman" w:hAnsi="Times New Roman" w:cs="Times New Roman"/>
                <w:sz w:val="20"/>
                <w:szCs w:val="20"/>
              </w:rPr>
            </w:pPr>
            <w:r>
              <w:rPr>
                <w:rFonts w:ascii="Times New Roman" w:hAnsi="Times New Roman" w:cs="Times New Roman"/>
                <w:sz w:val="20"/>
                <w:szCs w:val="20"/>
              </w:rPr>
              <w:t xml:space="preserve"> 31.12</w:t>
            </w:r>
            <w:r w:rsidRPr="009E31AC">
              <w:rPr>
                <w:rFonts w:ascii="Times New Roman" w:hAnsi="Times New Roman" w:cs="Times New Roman"/>
                <w:sz w:val="20"/>
                <w:szCs w:val="20"/>
              </w:rPr>
              <w:t>.202</w:t>
            </w:r>
            <w:r>
              <w:rPr>
                <w:rFonts w:ascii="Times New Roman" w:hAnsi="Times New Roman" w:cs="Times New Roman"/>
                <w:sz w:val="20"/>
                <w:szCs w:val="20"/>
              </w:rPr>
              <w:t>2</w:t>
            </w:r>
          </w:p>
        </w:tc>
      </w:tr>
      <w:tr w:rsidR="00F86645" w:rsidRPr="009E31AC" w:rsidTr="00F86645">
        <w:trPr>
          <w:trHeight w:val="285"/>
        </w:trPr>
        <w:tc>
          <w:tcPr>
            <w:tcW w:w="851" w:type="dxa"/>
            <w:tcBorders>
              <w:top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15</w:t>
            </w:r>
          </w:p>
        </w:tc>
        <w:tc>
          <w:tcPr>
            <w:tcW w:w="3118" w:type="dxa"/>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proofErr w:type="spellStart"/>
            <w:r w:rsidRPr="009E31AC">
              <w:rPr>
                <w:rFonts w:ascii="Times New Roman" w:hAnsi="Times New Roman" w:cs="Times New Roman"/>
                <w:sz w:val="20"/>
                <w:szCs w:val="20"/>
              </w:rPr>
              <w:t>Пучежское</w:t>
            </w:r>
            <w:proofErr w:type="spellEnd"/>
            <w:r w:rsidRPr="009E31AC">
              <w:rPr>
                <w:rFonts w:ascii="Times New Roman" w:hAnsi="Times New Roman" w:cs="Times New Roman"/>
                <w:sz w:val="20"/>
                <w:szCs w:val="20"/>
              </w:rPr>
              <w:t xml:space="preserve"> городское поселение</w:t>
            </w:r>
          </w:p>
        </w:tc>
        <w:tc>
          <w:tcPr>
            <w:tcW w:w="4678" w:type="dxa"/>
            <w:gridSpan w:val="2"/>
            <w:tcBorders>
              <w:top w:val="nil"/>
              <w:left w:val="nil"/>
              <w:bottom w:val="single" w:sz="4" w:space="0" w:color="auto"/>
              <w:right w:val="single" w:sz="4" w:space="0" w:color="auto"/>
            </w:tcBorders>
            <w:vAlign w:val="center"/>
          </w:tcPr>
          <w:p w:rsidR="00F86645" w:rsidRPr="009E31AC" w:rsidRDefault="00F86645" w:rsidP="00F86645">
            <w:pPr>
              <w:pStyle w:val="a8"/>
              <w:rPr>
                <w:rFonts w:ascii="Times New Roman" w:hAnsi="Times New Roman" w:cs="Times New Roman"/>
                <w:sz w:val="20"/>
                <w:szCs w:val="20"/>
              </w:rPr>
            </w:pPr>
            <w:r w:rsidRPr="009E31AC">
              <w:rPr>
                <w:rFonts w:ascii="Times New Roman" w:hAnsi="Times New Roman" w:cs="Times New Roman"/>
                <w:sz w:val="20"/>
                <w:szCs w:val="20"/>
              </w:rPr>
              <w:t>г. Пучеж, ул. Павла Зарубина, д. 18</w:t>
            </w:r>
          </w:p>
        </w:tc>
        <w:tc>
          <w:tcPr>
            <w:tcW w:w="1417" w:type="dxa"/>
            <w:tcBorders>
              <w:top w:val="nil"/>
              <w:left w:val="nil"/>
              <w:bottom w:val="single" w:sz="4" w:space="0" w:color="auto"/>
              <w:right w:val="nil"/>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1953</w:t>
            </w:r>
          </w:p>
        </w:tc>
        <w:tc>
          <w:tcPr>
            <w:tcW w:w="1701" w:type="dxa"/>
            <w:tcBorders>
              <w:top w:val="nil"/>
              <w:left w:val="single" w:sz="4" w:space="0" w:color="auto"/>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22.05.2015</w:t>
            </w:r>
          </w:p>
        </w:tc>
        <w:tc>
          <w:tcPr>
            <w:tcW w:w="1418"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203,1</w:t>
            </w:r>
            <w:r w:rsidRPr="009E31AC">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1</w:t>
            </w:r>
            <w:r>
              <w:rPr>
                <w:rFonts w:ascii="Times New Roman" w:hAnsi="Times New Roman" w:cs="Times New Roman"/>
                <w:sz w:val="20"/>
                <w:szCs w:val="20"/>
              </w:rPr>
              <w:t>1</w:t>
            </w:r>
          </w:p>
        </w:tc>
        <w:tc>
          <w:tcPr>
            <w:tcW w:w="1276" w:type="dxa"/>
            <w:tcBorders>
              <w:top w:val="nil"/>
              <w:left w:val="nil"/>
              <w:bottom w:val="single" w:sz="4" w:space="0" w:color="auto"/>
            </w:tcBorders>
            <w:vAlign w:val="center"/>
          </w:tcPr>
          <w:p w:rsidR="00F86645" w:rsidRPr="009E31AC" w:rsidRDefault="00F86645" w:rsidP="00F86645">
            <w:pPr>
              <w:pStyle w:val="a7"/>
              <w:jc w:val="center"/>
              <w:rPr>
                <w:rFonts w:ascii="Times New Roman" w:hAnsi="Times New Roman" w:cs="Times New Roman"/>
                <w:sz w:val="20"/>
                <w:szCs w:val="20"/>
              </w:rPr>
            </w:pPr>
            <w:r w:rsidRPr="009E31AC">
              <w:rPr>
                <w:rFonts w:ascii="Times New Roman" w:hAnsi="Times New Roman" w:cs="Times New Roman"/>
                <w:sz w:val="20"/>
                <w:szCs w:val="20"/>
              </w:rPr>
              <w:t>31.12.202</w:t>
            </w:r>
            <w:r>
              <w:rPr>
                <w:rFonts w:ascii="Times New Roman" w:hAnsi="Times New Roman" w:cs="Times New Roman"/>
                <w:sz w:val="20"/>
                <w:szCs w:val="20"/>
              </w:rPr>
              <w:t>1</w:t>
            </w:r>
          </w:p>
        </w:tc>
      </w:tr>
    </w:tbl>
    <w:p w:rsidR="00CD68C8" w:rsidRDefault="00CD68C8" w:rsidP="00CD68C8">
      <w:pPr>
        <w:ind w:firstLine="698"/>
        <w:jc w:val="right"/>
        <w:rPr>
          <w:rStyle w:val="a3"/>
          <w:rFonts w:ascii="Times New Roman" w:hAnsi="Times New Roman" w:cs="Times New Roman"/>
          <w:b w:val="0"/>
          <w:color w:val="auto"/>
          <w:sz w:val="20"/>
          <w:szCs w:val="20"/>
        </w:rPr>
      </w:pPr>
    </w:p>
    <w:p w:rsidR="00CD68C8" w:rsidRDefault="00CD68C8"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CD68C8" w:rsidRDefault="00CD68C8" w:rsidP="00CD68C8">
      <w:pPr>
        <w:ind w:firstLine="698"/>
        <w:jc w:val="right"/>
        <w:rPr>
          <w:rStyle w:val="a3"/>
          <w:rFonts w:ascii="Times New Roman" w:hAnsi="Times New Roman" w:cs="Times New Roman"/>
          <w:b w:val="0"/>
          <w:color w:val="auto"/>
          <w:sz w:val="20"/>
          <w:szCs w:val="20"/>
        </w:rPr>
      </w:pPr>
    </w:p>
    <w:p w:rsidR="00CD68C8" w:rsidRPr="00CA09C9" w:rsidRDefault="00CD68C8" w:rsidP="00CD68C8">
      <w:pPr>
        <w:ind w:firstLine="698"/>
        <w:jc w:val="right"/>
        <w:rPr>
          <w:rFonts w:ascii="Times New Roman" w:hAnsi="Times New Roman" w:cs="Times New Roman"/>
          <w:b/>
          <w:sz w:val="20"/>
          <w:szCs w:val="20"/>
        </w:rPr>
      </w:pPr>
      <w:r w:rsidRPr="00CA09C9">
        <w:rPr>
          <w:rStyle w:val="a3"/>
          <w:rFonts w:ascii="Times New Roman" w:hAnsi="Times New Roman" w:cs="Times New Roman"/>
          <w:b w:val="0"/>
          <w:color w:val="auto"/>
          <w:sz w:val="20"/>
          <w:szCs w:val="20"/>
        </w:rPr>
        <w:lastRenderedPageBreak/>
        <w:t>Приложение 2</w:t>
      </w:r>
      <w:r w:rsidRPr="00CA09C9">
        <w:rPr>
          <w:rStyle w:val="a3"/>
          <w:rFonts w:ascii="Times New Roman" w:hAnsi="Times New Roman" w:cs="Times New Roman"/>
          <w:b w:val="0"/>
          <w:color w:val="auto"/>
          <w:sz w:val="20"/>
          <w:szCs w:val="20"/>
        </w:rPr>
        <w:br/>
        <w:t xml:space="preserve">к </w:t>
      </w:r>
      <w:hyperlink w:anchor="sub_1000" w:history="1">
        <w:r w:rsidRPr="00CA09C9">
          <w:rPr>
            <w:rStyle w:val="a4"/>
            <w:rFonts w:ascii="Times New Roman" w:hAnsi="Times New Roman" w:cs="Times New Roman"/>
            <w:b w:val="0"/>
            <w:color w:val="auto"/>
            <w:sz w:val="20"/>
            <w:szCs w:val="20"/>
          </w:rPr>
          <w:t>Программе</w:t>
        </w:r>
      </w:hyperlink>
    </w:p>
    <w:bookmarkEnd w:id="9"/>
    <w:p w:rsidR="00CD68C8" w:rsidRPr="00F718EA" w:rsidRDefault="00CD68C8" w:rsidP="00CD68C8">
      <w:pPr>
        <w:rPr>
          <w:rFonts w:ascii="Times New Roman" w:hAnsi="Times New Roman" w:cs="Times New Roman"/>
        </w:rPr>
      </w:pPr>
    </w:p>
    <w:p w:rsidR="00CD68C8" w:rsidRPr="00F718EA" w:rsidRDefault="00CD68C8" w:rsidP="00CD68C8">
      <w:pPr>
        <w:pStyle w:val="1"/>
        <w:rPr>
          <w:rFonts w:ascii="Times New Roman" w:hAnsi="Times New Roman" w:cs="Times New Roman"/>
        </w:rPr>
      </w:pPr>
      <w:r w:rsidRPr="00F718EA">
        <w:rPr>
          <w:rFonts w:ascii="Times New Roman" w:hAnsi="Times New Roman" w:cs="Times New Roman"/>
        </w:rPr>
        <w:t>План</w:t>
      </w:r>
      <w:r w:rsidRPr="00F718EA">
        <w:rPr>
          <w:rFonts w:ascii="Times New Roman" w:hAnsi="Times New Roman" w:cs="Times New Roman"/>
        </w:rPr>
        <w:br/>
        <w:t>реализации мероприятий по переселению граждан из аварийного жилищного фонда, признанного таковым до 1 января 2017 года, по способам переселения</w:t>
      </w:r>
    </w:p>
    <w:tbl>
      <w:tblPr>
        <w:tblW w:w="1630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559"/>
        <w:gridCol w:w="851"/>
        <w:gridCol w:w="567"/>
        <w:gridCol w:w="708"/>
        <w:gridCol w:w="1134"/>
        <w:gridCol w:w="567"/>
        <w:gridCol w:w="709"/>
        <w:gridCol w:w="851"/>
        <w:gridCol w:w="992"/>
        <w:gridCol w:w="1559"/>
        <w:gridCol w:w="567"/>
        <w:gridCol w:w="709"/>
        <w:gridCol w:w="567"/>
        <w:gridCol w:w="709"/>
        <w:gridCol w:w="708"/>
        <w:gridCol w:w="567"/>
        <w:gridCol w:w="993"/>
        <w:gridCol w:w="1559"/>
      </w:tblGrid>
      <w:tr w:rsidR="00F613E4" w:rsidRPr="00F718EA" w:rsidTr="00E523E6">
        <w:tc>
          <w:tcPr>
            <w:tcW w:w="426" w:type="dxa"/>
            <w:vMerge w:val="restart"/>
            <w:tcBorders>
              <w:top w:val="single" w:sz="4" w:space="0" w:color="auto"/>
              <w:bottom w:val="single" w:sz="4" w:space="0" w:color="auto"/>
              <w:right w:val="single" w:sz="4" w:space="0" w:color="auto"/>
            </w:tcBorders>
          </w:tcPr>
          <w:p w:rsidR="00F613E4" w:rsidRPr="00E23688"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w:t>
            </w:r>
            <w:r w:rsidRPr="00E23688">
              <w:rPr>
                <w:rFonts w:ascii="Times New Roman" w:hAnsi="Times New Roman" w:cs="Times New Roman"/>
                <w:sz w:val="20"/>
                <w:szCs w:val="20"/>
              </w:rPr>
              <w:t xml:space="preserve"> </w:t>
            </w:r>
            <w:proofErr w:type="spellStart"/>
            <w:proofErr w:type="gramStart"/>
            <w:r w:rsidRPr="00E23688">
              <w:rPr>
                <w:rFonts w:ascii="Times New Roman" w:hAnsi="Times New Roman" w:cs="Times New Roman"/>
                <w:sz w:val="20"/>
                <w:szCs w:val="20"/>
              </w:rPr>
              <w:t>п</w:t>
            </w:r>
            <w:proofErr w:type="spellEnd"/>
            <w:proofErr w:type="gramEnd"/>
            <w:r w:rsidRPr="00E23688">
              <w:rPr>
                <w:rFonts w:ascii="Times New Roman" w:hAnsi="Times New Roman" w:cs="Times New Roman"/>
                <w:sz w:val="20"/>
                <w:szCs w:val="20"/>
              </w:rPr>
              <w:t>/</w:t>
            </w:r>
            <w:proofErr w:type="spellStart"/>
            <w:r w:rsidRPr="00E23688">
              <w:rPr>
                <w:rFonts w:ascii="Times New Roman" w:hAnsi="Times New Roman" w:cs="Times New Roman"/>
                <w:sz w:val="20"/>
                <w:szCs w:val="20"/>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Наименование муниципального образования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Всего расселяемая площадь жилых помещений</w:t>
            </w:r>
          </w:p>
        </w:tc>
        <w:tc>
          <w:tcPr>
            <w:tcW w:w="3685" w:type="dxa"/>
            <w:gridSpan w:val="5"/>
            <w:tcBorders>
              <w:top w:val="single" w:sz="4" w:space="0" w:color="auto"/>
              <w:left w:val="nil"/>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781" w:type="dxa"/>
            <w:gridSpan w:val="11"/>
            <w:tcBorders>
              <w:top w:val="single" w:sz="4" w:space="0" w:color="auto"/>
              <w:left w:val="nil"/>
              <w:bottom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Расселение в рамках программы, связанное с приобретением жилых помещений за счет бюджетных средств</w:t>
            </w:r>
          </w:p>
        </w:tc>
      </w:tr>
      <w:tr w:rsidR="00F613E4" w:rsidRPr="00F718EA" w:rsidTr="00E523E6">
        <w:tc>
          <w:tcPr>
            <w:tcW w:w="426" w:type="dxa"/>
            <w:vMerge/>
            <w:tcBorders>
              <w:top w:val="single" w:sz="4" w:space="0" w:color="auto"/>
              <w:bottom w:val="single" w:sz="4" w:space="0" w:color="auto"/>
              <w:right w:val="single" w:sz="4" w:space="0" w:color="auto"/>
            </w:tcBorders>
          </w:tcPr>
          <w:p w:rsidR="00F613E4" w:rsidRPr="00F718EA" w:rsidRDefault="00F613E4" w:rsidP="00E523E6">
            <w:pPr>
              <w:pStyle w:val="a7"/>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567" w:type="dxa"/>
            <w:vMerge w:val="restart"/>
            <w:tcBorders>
              <w:top w:val="nil"/>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всего</w:t>
            </w:r>
          </w:p>
        </w:tc>
        <w:tc>
          <w:tcPr>
            <w:tcW w:w="3118" w:type="dxa"/>
            <w:gridSpan w:val="4"/>
            <w:tcBorders>
              <w:top w:val="single" w:sz="4" w:space="0" w:color="auto"/>
              <w:left w:val="nil"/>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в том числе:</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всего</w:t>
            </w:r>
          </w:p>
        </w:tc>
        <w:tc>
          <w:tcPr>
            <w:tcW w:w="6379" w:type="dxa"/>
            <w:gridSpan w:val="8"/>
            <w:tcBorders>
              <w:top w:val="single" w:sz="4" w:space="0" w:color="auto"/>
              <w:left w:val="nil"/>
              <w:bottom w:val="single" w:sz="4" w:space="0" w:color="auto"/>
            </w:tcBorders>
          </w:tcPr>
          <w:p w:rsidR="00F613E4" w:rsidRPr="00F718EA" w:rsidRDefault="00F613E4" w:rsidP="00E523E6">
            <w:pPr>
              <w:pStyle w:val="a7"/>
              <w:jc w:val="center"/>
              <w:rPr>
                <w:rFonts w:ascii="Times New Roman" w:hAnsi="Times New Roman" w:cs="Times New Roman"/>
              </w:rPr>
            </w:pPr>
            <w:r w:rsidRPr="00F718EA">
              <w:rPr>
                <w:rFonts w:ascii="Times New Roman" w:hAnsi="Times New Roman" w:cs="Times New Roman"/>
              </w:rPr>
              <w:t>в том числе:</w:t>
            </w:r>
          </w:p>
        </w:tc>
      </w:tr>
      <w:tr w:rsidR="00F613E4" w:rsidRPr="00766F1D" w:rsidTr="00E523E6">
        <w:tc>
          <w:tcPr>
            <w:tcW w:w="426" w:type="dxa"/>
            <w:vMerge/>
            <w:tcBorders>
              <w:top w:val="single" w:sz="4" w:space="0" w:color="auto"/>
              <w:bottom w:val="single" w:sz="4" w:space="0" w:color="auto"/>
              <w:right w:val="single" w:sz="4" w:space="0" w:color="auto"/>
            </w:tcBorders>
          </w:tcPr>
          <w:p w:rsidR="00F613E4" w:rsidRPr="00F718EA" w:rsidRDefault="00F613E4" w:rsidP="00E523E6">
            <w:pPr>
              <w:pStyle w:val="a7"/>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выкуп жилых помещений у собственников</w:t>
            </w:r>
          </w:p>
        </w:tc>
        <w:tc>
          <w:tcPr>
            <w:tcW w:w="567" w:type="dxa"/>
            <w:vMerge w:val="restart"/>
            <w:tcBorders>
              <w:top w:val="nil"/>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договор о развитии застроенной территории</w:t>
            </w:r>
          </w:p>
        </w:tc>
        <w:tc>
          <w:tcPr>
            <w:tcW w:w="709" w:type="dxa"/>
            <w:vMerge w:val="restart"/>
            <w:tcBorders>
              <w:top w:val="nil"/>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переселение в свободный жилищный фонд</w:t>
            </w:r>
          </w:p>
        </w:tc>
        <w:tc>
          <w:tcPr>
            <w:tcW w:w="3402" w:type="dxa"/>
            <w:gridSpan w:val="3"/>
            <w:vMerge/>
            <w:tcBorders>
              <w:top w:val="nil"/>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строительство домов</w:t>
            </w:r>
          </w:p>
        </w:tc>
        <w:tc>
          <w:tcPr>
            <w:tcW w:w="2551" w:type="dxa"/>
            <w:gridSpan w:val="4"/>
            <w:tcBorders>
              <w:top w:val="single" w:sz="4" w:space="0" w:color="auto"/>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приобретение жилых помещений у застройщиков, в том числе:</w:t>
            </w:r>
          </w:p>
        </w:tc>
        <w:tc>
          <w:tcPr>
            <w:tcW w:w="2552" w:type="dxa"/>
            <w:gridSpan w:val="2"/>
            <w:vMerge w:val="restart"/>
            <w:tcBorders>
              <w:top w:val="single" w:sz="4" w:space="0" w:color="auto"/>
              <w:left w:val="single" w:sz="4" w:space="0" w:color="auto"/>
              <w:bottom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приобретение жилых помещений у лиц, не являющихся застройщиками</w:t>
            </w:r>
          </w:p>
        </w:tc>
      </w:tr>
      <w:tr w:rsidR="00F613E4" w:rsidRPr="00766F1D" w:rsidTr="00E523E6">
        <w:tc>
          <w:tcPr>
            <w:tcW w:w="426" w:type="dxa"/>
            <w:vMerge/>
            <w:tcBorders>
              <w:top w:val="single" w:sz="4" w:space="0" w:color="auto"/>
              <w:bottom w:val="single" w:sz="4" w:space="0" w:color="auto"/>
              <w:right w:val="single" w:sz="4" w:space="0" w:color="auto"/>
            </w:tcBorders>
          </w:tcPr>
          <w:p w:rsidR="00F613E4" w:rsidRPr="00F718EA" w:rsidRDefault="00F613E4" w:rsidP="00E523E6">
            <w:pPr>
              <w:pStyle w:val="a7"/>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3402" w:type="dxa"/>
            <w:gridSpan w:val="3"/>
            <w:vMerge/>
            <w:tcBorders>
              <w:top w:val="nil"/>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F613E4" w:rsidRPr="00766F1D" w:rsidRDefault="00F613E4" w:rsidP="00E523E6">
            <w:pPr>
              <w:pStyle w:val="a7"/>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в строящихся домах</w:t>
            </w:r>
          </w:p>
        </w:tc>
        <w:tc>
          <w:tcPr>
            <w:tcW w:w="1275" w:type="dxa"/>
            <w:gridSpan w:val="2"/>
            <w:tcBorders>
              <w:top w:val="single" w:sz="4" w:space="0" w:color="auto"/>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в домах, введенных в эксплуатацию</w:t>
            </w:r>
          </w:p>
        </w:tc>
        <w:tc>
          <w:tcPr>
            <w:tcW w:w="2552" w:type="dxa"/>
            <w:gridSpan w:val="2"/>
            <w:vMerge/>
            <w:tcBorders>
              <w:top w:val="single" w:sz="4" w:space="0" w:color="auto"/>
              <w:left w:val="single" w:sz="4" w:space="0" w:color="auto"/>
              <w:bottom w:val="single" w:sz="4" w:space="0" w:color="auto"/>
            </w:tcBorders>
          </w:tcPr>
          <w:p w:rsidR="00F613E4" w:rsidRPr="00766F1D" w:rsidRDefault="00F613E4" w:rsidP="00E523E6">
            <w:pPr>
              <w:pStyle w:val="a7"/>
              <w:rPr>
                <w:rFonts w:ascii="Times New Roman" w:hAnsi="Times New Roman" w:cs="Times New Roman"/>
                <w:sz w:val="20"/>
                <w:szCs w:val="20"/>
              </w:rPr>
            </w:pPr>
          </w:p>
        </w:tc>
      </w:tr>
      <w:tr w:rsidR="00F613E4" w:rsidRPr="00766F1D" w:rsidTr="00E523E6">
        <w:tc>
          <w:tcPr>
            <w:tcW w:w="426" w:type="dxa"/>
            <w:vMerge/>
            <w:tcBorders>
              <w:top w:val="single" w:sz="4" w:space="0" w:color="auto"/>
              <w:bottom w:val="single" w:sz="4" w:space="0" w:color="auto"/>
              <w:right w:val="single" w:sz="4" w:space="0" w:color="auto"/>
            </w:tcBorders>
          </w:tcPr>
          <w:p w:rsidR="00F613E4" w:rsidRPr="00F718EA" w:rsidRDefault="00F613E4" w:rsidP="00E523E6">
            <w:pPr>
              <w:pStyle w:val="a7"/>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F613E4" w:rsidRPr="00133AF5" w:rsidRDefault="00F613E4" w:rsidP="00E523E6">
            <w:pPr>
              <w:pStyle w:val="a7"/>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расселяемая площадь</w:t>
            </w:r>
          </w:p>
        </w:tc>
        <w:tc>
          <w:tcPr>
            <w:tcW w:w="708" w:type="dxa"/>
            <w:tcBorders>
              <w:top w:val="nil"/>
              <w:left w:val="nil"/>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расселяемая площадь</w:t>
            </w:r>
          </w:p>
        </w:tc>
        <w:tc>
          <w:tcPr>
            <w:tcW w:w="1134"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стоимость</w:t>
            </w:r>
          </w:p>
        </w:tc>
        <w:tc>
          <w:tcPr>
            <w:tcW w:w="567" w:type="dxa"/>
            <w:tcBorders>
              <w:top w:val="nil"/>
              <w:left w:val="nil"/>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расселяемая площадь</w:t>
            </w:r>
          </w:p>
        </w:tc>
        <w:tc>
          <w:tcPr>
            <w:tcW w:w="709" w:type="dxa"/>
            <w:tcBorders>
              <w:top w:val="nil"/>
              <w:left w:val="nil"/>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расселяемая площадь</w:t>
            </w:r>
          </w:p>
        </w:tc>
        <w:tc>
          <w:tcPr>
            <w:tcW w:w="851" w:type="dxa"/>
            <w:tcBorders>
              <w:top w:val="nil"/>
              <w:left w:val="nil"/>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расселяемая площадь</w:t>
            </w:r>
          </w:p>
        </w:tc>
        <w:tc>
          <w:tcPr>
            <w:tcW w:w="992" w:type="dxa"/>
            <w:tcBorders>
              <w:top w:val="nil"/>
              <w:left w:val="nil"/>
              <w:bottom w:val="single" w:sz="4" w:space="0" w:color="auto"/>
              <w:right w:val="single" w:sz="4" w:space="0" w:color="auto"/>
            </w:tcBorders>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приобретаемая площадь</w:t>
            </w:r>
          </w:p>
        </w:tc>
        <w:tc>
          <w:tcPr>
            <w:tcW w:w="1559"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стоимость</w:t>
            </w:r>
          </w:p>
        </w:tc>
        <w:tc>
          <w:tcPr>
            <w:tcW w:w="567" w:type="dxa"/>
            <w:tcBorders>
              <w:top w:val="nil"/>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приобретаемая площадь</w:t>
            </w:r>
          </w:p>
        </w:tc>
        <w:tc>
          <w:tcPr>
            <w:tcW w:w="709"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стоимость</w:t>
            </w:r>
          </w:p>
        </w:tc>
        <w:tc>
          <w:tcPr>
            <w:tcW w:w="567" w:type="dxa"/>
            <w:tcBorders>
              <w:top w:val="nil"/>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приобретаемая площадь</w:t>
            </w:r>
          </w:p>
        </w:tc>
        <w:tc>
          <w:tcPr>
            <w:tcW w:w="709" w:type="dxa"/>
            <w:tcBorders>
              <w:top w:val="nil"/>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стоимость</w:t>
            </w:r>
          </w:p>
        </w:tc>
        <w:tc>
          <w:tcPr>
            <w:tcW w:w="708" w:type="dxa"/>
            <w:tcBorders>
              <w:top w:val="nil"/>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приобретаемая площадь</w:t>
            </w:r>
          </w:p>
        </w:tc>
        <w:tc>
          <w:tcPr>
            <w:tcW w:w="567" w:type="dxa"/>
            <w:tcBorders>
              <w:top w:val="nil"/>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стоимость</w:t>
            </w:r>
          </w:p>
        </w:tc>
        <w:tc>
          <w:tcPr>
            <w:tcW w:w="993" w:type="dxa"/>
            <w:tcBorders>
              <w:top w:val="nil"/>
              <w:left w:val="nil"/>
              <w:bottom w:val="single" w:sz="4" w:space="0" w:color="auto"/>
              <w:right w:val="single" w:sz="4" w:space="0" w:color="auto"/>
            </w:tcBorders>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приобретаемая площадь</w:t>
            </w:r>
          </w:p>
        </w:tc>
        <w:tc>
          <w:tcPr>
            <w:tcW w:w="1559" w:type="dxa"/>
            <w:tcBorders>
              <w:top w:val="nil"/>
              <w:left w:val="nil"/>
              <w:bottom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стоимость</w:t>
            </w:r>
          </w:p>
        </w:tc>
      </w:tr>
      <w:tr w:rsidR="00F613E4" w:rsidRPr="00766F1D" w:rsidTr="00E523E6">
        <w:tc>
          <w:tcPr>
            <w:tcW w:w="426" w:type="dxa"/>
            <w:vMerge/>
            <w:tcBorders>
              <w:top w:val="single" w:sz="4" w:space="0" w:color="auto"/>
              <w:bottom w:val="single" w:sz="4" w:space="0" w:color="auto"/>
              <w:right w:val="single" w:sz="4" w:space="0" w:color="auto"/>
            </w:tcBorders>
            <w:vAlign w:val="center"/>
          </w:tcPr>
          <w:p w:rsidR="00F613E4" w:rsidRPr="00F718EA" w:rsidRDefault="00F613E4" w:rsidP="00E523E6">
            <w:pPr>
              <w:pStyle w:val="a7"/>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613E4" w:rsidRPr="00133AF5" w:rsidRDefault="00F613E4" w:rsidP="00E523E6">
            <w:pPr>
              <w:pStyle w:val="a7"/>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кв. м</w:t>
            </w:r>
          </w:p>
        </w:tc>
        <w:tc>
          <w:tcPr>
            <w:tcW w:w="567"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кв. м</w:t>
            </w:r>
          </w:p>
        </w:tc>
        <w:tc>
          <w:tcPr>
            <w:tcW w:w="708"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кв. м</w:t>
            </w:r>
          </w:p>
        </w:tc>
        <w:tc>
          <w:tcPr>
            <w:tcW w:w="1134"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руб.</w:t>
            </w:r>
          </w:p>
        </w:tc>
        <w:tc>
          <w:tcPr>
            <w:tcW w:w="567"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кв. м</w:t>
            </w:r>
          </w:p>
        </w:tc>
        <w:tc>
          <w:tcPr>
            <w:tcW w:w="709"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кв. м</w:t>
            </w:r>
          </w:p>
        </w:tc>
        <w:tc>
          <w:tcPr>
            <w:tcW w:w="851"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кв. м</w:t>
            </w:r>
          </w:p>
        </w:tc>
        <w:tc>
          <w:tcPr>
            <w:tcW w:w="992"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кв. м</w:t>
            </w:r>
          </w:p>
        </w:tc>
        <w:tc>
          <w:tcPr>
            <w:tcW w:w="1559"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руб.</w:t>
            </w:r>
          </w:p>
        </w:tc>
        <w:tc>
          <w:tcPr>
            <w:tcW w:w="567"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кв. м</w:t>
            </w:r>
          </w:p>
        </w:tc>
        <w:tc>
          <w:tcPr>
            <w:tcW w:w="709"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руб.</w:t>
            </w:r>
          </w:p>
        </w:tc>
        <w:tc>
          <w:tcPr>
            <w:tcW w:w="567"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кв. м</w:t>
            </w:r>
          </w:p>
        </w:tc>
        <w:tc>
          <w:tcPr>
            <w:tcW w:w="709"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руб.</w:t>
            </w:r>
          </w:p>
        </w:tc>
        <w:tc>
          <w:tcPr>
            <w:tcW w:w="708"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кв. м</w:t>
            </w:r>
          </w:p>
        </w:tc>
        <w:tc>
          <w:tcPr>
            <w:tcW w:w="567"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руб.</w:t>
            </w:r>
          </w:p>
        </w:tc>
        <w:tc>
          <w:tcPr>
            <w:tcW w:w="993"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кв. м</w:t>
            </w:r>
          </w:p>
        </w:tc>
        <w:tc>
          <w:tcPr>
            <w:tcW w:w="1559" w:type="dxa"/>
            <w:tcBorders>
              <w:top w:val="nil"/>
              <w:left w:val="nil"/>
              <w:bottom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руб.</w:t>
            </w:r>
          </w:p>
        </w:tc>
      </w:tr>
      <w:tr w:rsidR="00F613E4" w:rsidRPr="00766F1D" w:rsidTr="00E523E6">
        <w:tc>
          <w:tcPr>
            <w:tcW w:w="426" w:type="dxa"/>
            <w:tcBorders>
              <w:top w:val="nil"/>
              <w:bottom w:val="single" w:sz="4" w:space="0" w:color="auto"/>
              <w:right w:val="single" w:sz="4" w:space="0" w:color="auto"/>
            </w:tcBorders>
            <w:vAlign w:val="center"/>
          </w:tcPr>
          <w:p w:rsidR="00F613E4" w:rsidRPr="00E23688" w:rsidRDefault="00F613E4" w:rsidP="00E523E6">
            <w:pPr>
              <w:pStyle w:val="a7"/>
              <w:jc w:val="center"/>
              <w:rPr>
                <w:rFonts w:ascii="Times New Roman" w:hAnsi="Times New Roman" w:cs="Times New Roman"/>
                <w:sz w:val="20"/>
                <w:szCs w:val="20"/>
              </w:rPr>
            </w:pPr>
            <w:r w:rsidRPr="00E23688">
              <w:rPr>
                <w:rFonts w:ascii="Times New Roman" w:hAnsi="Times New Roman" w:cs="Times New Roman"/>
                <w:sz w:val="20"/>
                <w:szCs w:val="20"/>
              </w:rPr>
              <w:t>1</w:t>
            </w:r>
          </w:p>
        </w:tc>
        <w:tc>
          <w:tcPr>
            <w:tcW w:w="1559"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3</w:t>
            </w:r>
          </w:p>
        </w:tc>
        <w:tc>
          <w:tcPr>
            <w:tcW w:w="567"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4</w:t>
            </w:r>
          </w:p>
        </w:tc>
        <w:tc>
          <w:tcPr>
            <w:tcW w:w="708"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6</w:t>
            </w:r>
          </w:p>
        </w:tc>
        <w:tc>
          <w:tcPr>
            <w:tcW w:w="567"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7</w:t>
            </w:r>
          </w:p>
        </w:tc>
        <w:tc>
          <w:tcPr>
            <w:tcW w:w="709"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8</w:t>
            </w:r>
          </w:p>
        </w:tc>
        <w:tc>
          <w:tcPr>
            <w:tcW w:w="851"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10</w:t>
            </w:r>
          </w:p>
        </w:tc>
        <w:tc>
          <w:tcPr>
            <w:tcW w:w="1559" w:type="dxa"/>
            <w:tcBorders>
              <w:top w:val="nil"/>
              <w:left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12</w:t>
            </w:r>
          </w:p>
        </w:tc>
        <w:tc>
          <w:tcPr>
            <w:tcW w:w="709"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13</w:t>
            </w:r>
          </w:p>
        </w:tc>
        <w:tc>
          <w:tcPr>
            <w:tcW w:w="567"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14</w:t>
            </w:r>
          </w:p>
        </w:tc>
        <w:tc>
          <w:tcPr>
            <w:tcW w:w="709"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15</w:t>
            </w:r>
          </w:p>
        </w:tc>
        <w:tc>
          <w:tcPr>
            <w:tcW w:w="708"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16</w:t>
            </w:r>
          </w:p>
        </w:tc>
        <w:tc>
          <w:tcPr>
            <w:tcW w:w="567"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17</w:t>
            </w:r>
          </w:p>
        </w:tc>
        <w:tc>
          <w:tcPr>
            <w:tcW w:w="993" w:type="dxa"/>
            <w:tcBorders>
              <w:top w:val="nil"/>
              <w:left w:val="nil"/>
              <w:bottom w:val="single" w:sz="4" w:space="0" w:color="auto"/>
              <w:right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18</w:t>
            </w:r>
          </w:p>
        </w:tc>
        <w:tc>
          <w:tcPr>
            <w:tcW w:w="1559" w:type="dxa"/>
            <w:tcBorders>
              <w:top w:val="nil"/>
              <w:left w:val="nil"/>
              <w:bottom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sidRPr="00766F1D">
              <w:rPr>
                <w:rFonts w:ascii="Times New Roman" w:hAnsi="Times New Roman" w:cs="Times New Roman"/>
                <w:sz w:val="20"/>
                <w:szCs w:val="20"/>
              </w:rPr>
              <w:t>19</w:t>
            </w:r>
          </w:p>
        </w:tc>
      </w:tr>
      <w:tr w:rsidR="00F613E4" w:rsidRPr="007824A5" w:rsidTr="00E523E6">
        <w:tc>
          <w:tcPr>
            <w:tcW w:w="426" w:type="dxa"/>
            <w:tcBorders>
              <w:top w:val="nil"/>
              <w:bottom w:val="single" w:sz="4" w:space="0" w:color="auto"/>
              <w:right w:val="single" w:sz="4" w:space="0" w:color="auto"/>
            </w:tcBorders>
            <w:vAlign w:val="center"/>
          </w:tcPr>
          <w:p w:rsidR="00F613E4" w:rsidRPr="00133AF5" w:rsidRDefault="00F613E4" w:rsidP="00E523E6">
            <w:pPr>
              <w:pStyle w:val="a7"/>
              <w:jc w:val="center"/>
              <w:rPr>
                <w:rFonts w:ascii="Times New Roman" w:hAnsi="Times New Roman" w:cs="Times New Roman"/>
                <w:sz w:val="20"/>
                <w:szCs w:val="20"/>
              </w:rPr>
            </w:pPr>
            <w:r w:rsidRPr="00133AF5">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Всего по программе переселения, в рамках которой предусмотрено финансировани</w:t>
            </w:r>
            <w:r w:rsidRPr="007824A5">
              <w:rPr>
                <w:rFonts w:ascii="Times New Roman" w:hAnsi="Times New Roman" w:cs="Times New Roman"/>
                <w:sz w:val="20"/>
                <w:szCs w:val="20"/>
              </w:rPr>
              <w:lastRenderedPageBreak/>
              <w:t>е за счет средств Фонда, в т.ч.:</w:t>
            </w:r>
          </w:p>
        </w:tc>
        <w:tc>
          <w:tcPr>
            <w:tcW w:w="851" w:type="dxa"/>
            <w:tcBorders>
              <w:top w:val="nil"/>
              <w:left w:val="nil"/>
              <w:bottom w:val="single" w:sz="4" w:space="0" w:color="auto"/>
              <w:right w:val="single" w:sz="4" w:space="0" w:color="auto"/>
            </w:tcBorders>
            <w:vAlign w:val="center"/>
          </w:tcPr>
          <w:p w:rsidR="00F613E4" w:rsidRPr="00B75AB2" w:rsidRDefault="00F613E4" w:rsidP="00E523E6">
            <w:pPr>
              <w:pStyle w:val="a7"/>
              <w:jc w:val="center"/>
              <w:rPr>
                <w:rFonts w:ascii="Times New Roman" w:hAnsi="Times New Roman" w:cs="Times New Roman"/>
                <w:sz w:val="18"/>
                <w:szCs w:val="18"/>
              </w:rPr>
            </w:pPr>
            <w:r w:rsidRPr="00B75AB2">
              <w:rPr>
                <w:rFonts w:ascii="Times New Roman" w:hAnsi="Times New Roman" w:cs="Times New Roman"/>
                <w:sz w:val="18"/>
                <w:szCs w:val="18"/>
              </w:rPr>
              <w:lastRenderedPageBreak/>
              <w:t>4217,55</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631,4</w:t>
            </w:r>
          </w:p>
        </w:tc>
        <w:tc>
          <w:tcPr>
            <w:tcW w:w="1134" w:type="dxa"/>
            <w:tcBorders>
              <w:top w:val="nil"/>
              <w:left w:val="nil"/>
              <w:bottom w:val="single" w:sz="4" w:space="0" w:color="auto"/>
              <w:right w:val="single" w:sz="4" w:space="0" w:color="auto"/>
            </w:tcBorders>
            <w:vAlign w:val="center"/>
          </w:tcPr>
          <w:p w:rsidR="00F613E4" w:rsidRPr="00863AD3"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5 315 516,02</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vAlign w:val="center"/>
          </w:tcPr>
          <w:p w:rsidR="00F613E4" w:rsidRPr="00B75AB2"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3586,15</w:t>
            </w:r>
          </w:p>
        </w:tc>
        <w:tc>
          <w:tcPr>
            <w:tcW w:w="992"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4200,00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97 783 995,69</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4200,00</w:t>
            </w:r>
          </w:p>
        </w:tc>
        <w:tc>
          <w:tcPr>
            <w:tcW w:w="1559" w:type="dxa"/>
            <w:tcBorders>
              <w:top w:val="nil"/>
              <w:left w:val="nil"/>
              <w:bottom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97 783 995,69</w:t>
            </w:r>
          </w:p>
        </w:tc>
      </w:tr>
      <w:tr w:rsidR="00F613E4" w:rsidRPr="007824A5" w:rsidTr="00E523E6">
        <w:tc>
          <w:tcPr>
            <w:tcW w:w="426" w:type="dxa"/>
            <w:tcBorders>
              <w:top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lastRenderedPageBreak/>
              <w:t>1</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Всего по этапу 2019 года</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1559" w:type="dxa"/>
            <w:tcBorders>
              <w:top w:val="nil"/>
              <w:left w:val="nil"/>
              <w:bottom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r>
      <w:tr w:rsidR="00F613E4" w:rsidRPr="007824A5" w:rsidTr="00E523E6">
        <w:tc>
          <w:tcPr>
            <w:tcW w:w="426" w:type="dxa"/>
            <w:tcBorders>
              <w:top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2 </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Всего по этапу 2020 года</w:t>
            </w:r>
          </w:p>
        </w:tc>
        <w:tc>
          <w:tcPr>
            <w:tcW w:w="851" w:type="dxa"/>
            <w:tcBorders>
              <w:top w:val="nil"/>
              <w:left w:val="nil"/>
              <w:bottom w:val="single" w:sz="4" w:space="0" w:color="auto"/>
              <w:right w:val="single" w:sz="4" w:space="0" w:color="auto"/>
            </w:tcBorders>
            <w:vAlign w:val="center"/>
          </w:tcPr>
          <w:p w:rsidR="00F613E4" w:rsidRPr="00B75AB2" w:rsidRDefault="00F613E4" w:rsidP="00E523E6">
            <w:pPr>
              <w:pStyle w:val="a7"/>
              <w:jc w:val="center"/>
              <w:rPr>
                <w:rFonts w:ascii="Times New Roman" w:hAnsi="Times New Roman" w:cs="Times New Roman"/>
                <w:sz w:val="18"/>
                <w:szCs w:val="18"/>
              </w:rPr>
            </w:pPr>
            <w:r w:rsidRPr="00B75AB2">
              <w:rPr>
                <w:rFonts w:ascii="Times New Roman" w:hAnsi="Times New Roman" w:cs="Times New Roman"/>
                <w:sz w:val="18"/>
                <w:szCs w:val="18"/>
              </w:rPr>
              <w:t>3109,75</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536,6</w:t>
            </w:r>
          </w:p>
        </w:tc>
        <w:tc>
          <w:tcPr>
            <w:tcW w:w="1134" w:type="dxa"/>
            <w:tcBorders>
              <w:top w:val="nil"/>
              <w:left w:val="nil"/>
              <w:bottom w:val="single" w:sz="4" w:space="0" w:color="auto"/>
              <w:right w:val="single" w:sz="4" w:space="0" w:color="auto"/>
            </w:tcBorders>
            <w:vAlign w:val="center"/>
          </w:tcPr>
          <w:p w:rsidR="00F613E4" w:rsidRPr="00863AD3"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4 361 071,82</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vAlign w:val="center"/>
          </w:tcPr>
          <w:p w:rsidR="00F613E4" w:rsidRPr="00B75AB2"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2573,15</w:t>
            </w:r>
          </w:p>
        </w:tc>
        <w:tc>
          <w:tcPr>
            <w:tcW w:w="992"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3108,1</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67 802 517,37</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3108,1</w:t>
            </w:r>
          </w:p>
        </w:tc>
        <w:tc>
          <w:tcPr>
            <w:tcW w:w="1559" w:type="dxa"/>
            <w:tcBorders>
              <w:top w:val="nil"/>
              <w:left w:val="nil"/>
              <w:bottom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67 802 517,37</w:t>
            </w:r>
          </w:p>
        </w:tc>
      </w:tr>
      <w:tr w:rsidR="00F613E4" w:rsidRPr="007824A5" w:rsidTr="00E523E6">
        <w:tc>
          <w:tcPr>
            <w:tcW w:w="426" w:type="dxa"/>
            <w:tcBorders>
              <w:top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3</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Всего по этапу 2021 года</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1559" w:type="dxa"/>
            <w:tcBorders>
              <w:top w:val="nil"/>
              <w:left w:val="nil"/>
              <w:bottom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r>
      <w:tr w:rsidR="00F613E4" w:rsidRPr="007824A5" w:rsidTr="00E523E6">
        <w:tc>
          <w:tcPr>
            <w:tcW w:w="426" w:type="dxa"/>
            <w:tcBorders>
              <w:top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4</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Всего по этапу 2022 года</w:t>
            </w:r>
          </w:p>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 xml:space="preserve"> </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1107,8</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94,8</w:t>
            </w:r>
          </w:p>
        </w:tc>
        <w:tc>
          <w:tcPr>
            <w:tcW w:w="1134" w:type="dxa"/>
            <w:tcBorders>
              <w:top w:val="nil"/>
              <w:left w:val="nil"/>
              <w:bottom w:val="single" w:sz="4" w:space="0" w:color="auto"/>
              <w:right w:val="single" w:sz="4" w:space="0" w:color="auto"/>
            </w:tcBorders>
            <w:vAlign w:val="center"/>
          </w:tcPr>
          <w:p w:rsidR="00F613E4" w:rsidRPr="002F3746"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954 444,20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1013,0</w:t>
            </w:r>
          </w:p>
        </w:tc>
        <w:tc>
          <w:tcPr>
            <w:tcW w:w="992"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1091,9</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24 665 962,30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1091,9</w:t>
            </w:r>
          </w:p>
        </w:tc>
        <w:tc>
          <w:tcPr>
            <w:tcW w:w="1559" w:type="dxa"/>
            <w:tcBorders>
              <w:top w:val="nil"/>
              <w:left w:val="nil"/>
              <w:bottom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24 665 962,30</w:t>
            </w:r>
          </w:p>
        </w:tc>
      </w:tr>
      <w:tr w:rsidR="00F613E4" w:rsidRPr="007824A5" w:rsidTr="00E523E6">
        <w:tc>
          <w:tcPr>
            <w:tcW w:w="426" w:type="dxa"/>
            <w:tcBorders>
              <w:top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5</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 xml:space="preserve">Всего по этапу 2023 года </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18"/>
                <w:szCs w:val="18"/>
              </w:rPr>
              <w:t>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top w:val="nil"/>
              <w:left w:val="nil"/>
              <w:bottom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18"/>
                <w:szCs w:val="18"/>
              </w:rPr>
              <w:t>0,00</w:t>
            </w:r>
          </w:p>
        </w:tc>
      </w:tr>
      <w:tr w:rsidR="00F613E4" w:rsidRPr="00766F1D" w:rsidTr="00E523E6">
        <w:tc>
          <w:tcPr>
            <w:tcW w:w="426" w:type="dxa"/>
            <w:tcBorders>
              <w:top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6</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 xml:space="preserve">Всего по этапу 2024 года </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70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top w:val="nil"/>
              <w:left w:val="nil"/>
              <w:bottom w:val="single" w:sz="4" w:space="0" w:color="auto"/>
            </w:tcBorders>
            <w:vAlign w:val="center"/>
          </w:tcPr>
          <w:p w:rsidR="00F613E4" w:rsidRPr="00766F1D"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0,00</w:t>
            </w:r>
          </w:p>
        </w:tc>
      </w:tr>
    </w:tbl>
    <w:p w:rsidR="00CD68C8" w:rsidRPr="00F718EA" w:rsidRDefault="00CD68C8" w:rsidP="00CD68C8">
      <w:pPr>
        <w:rPr>
          <w:rFonts w:ascii="Times New Roman" w:hAnsi="Times New Roman" w:cs="Times New Roman"/>
        </w:rPr>
      </w:pPr>
    </w:p>
    <w:p w:rsidR="00CD68C8" w:rsidRPr="00F718EA" w:rsidRDefault="00CD68C8" w:rsidP="00CD68C8">
      <w:pPr>
        <w:rPr>
          <w:rFonts w:ascii="Times New Roman" w:hAnsi="Times New Roman" w:cs="Times New Roman"/>
        </w:rPr>
      </w:pPr>
    </w:p>
    <w:p w:rsidR="00CD68C8" w:rsidRDefault="00CD68C8" w:rsidP="00CD68C8">
      <w:pPr>
        <w:ind w:firstLine="698"/>
        <w:jc w:val="right"/>
        <w:rPr>
          <w:rStyle w:val="a3"/>
          <w:rFonts w:ascii="Times New Roman" w:hAnsi="Times New Roman" w:cs="Times New Roman"/>
        </w:rPr>
      </w:pPr>
      <w:bookmarkStart w:id="10" w:name="sub_1300"/>
    </w:p>
    <w:p w:rsidR="00CD68C8" w:rsidRDefault="00CD68C8" w:rsidP="00CD68C8">
      <w:pPr>
        <w:ind w:firstLine="698"/>
        <w:jc w:val="right"/>
        <w:rPr>
          <w:rStyle w:val="a3"/>
          <w:rFonts w:ascii="Times New Roman" w:hAnsi="Times New Roman" w:cs="Times New Roman"/>
        </w:rPr>
      </w:pPr>
    </w:p>
    <w:p w:rsidR="00CD68C8" w:rsidRDefault="00CD68C8" w:rsidP="00CD68C8">
      <w:pPr>
        <w:ind w:firstLine="698"/>
        <w:jc w:val="right"/>
        <w:rPr>
          <w:rStyle w:val="a3"/>
          <w:rFonts w:ascii="Times New Roman" w:hAnsi="Times New Roman" w:cs="Times New Roman"/>
        </w:rPr>
      </w:pPr>
    </w:p>
    <w:p w:rsidR="00CD68C8" w:rsidRDefault="00CD68C8" w:rsidP="00CD68C8">
      <w:pPr>
        <w:ind w:firstLine="698"/>
        <w:jc w:val="right"/>
        <w:rPr>
          <w:rStyle w:val="a3"/>
          <w:rFonts w:ascii="Times New Roman" w:hAnsi="Times New Roman" w:cs="Times New Roman"/>
        </w:rPr>
      </w:pPr>
    </w:p>
    <w:p w:rsidR="00CD68C8" w:rsidRDefault="00CD68C8" w:rsidP="00CD68C8">
      <w:pPr>
        <w:ind w:firstLine="698"/>
        <w:jc w:val="right"/>
        <w:rPr>
          <w:rStyle w:val="a3"/>
          <w:rFonts w:ascii="Times New Roman" w:hAnsi="Times New Roman" w:cs="Times New Roman"/>
        </w:rPr>
      </w:pPr>
    </w:p>
    <w:p w:rsidR="00CD68C8" w:rsidRDefault="00CD68C8" w:rsidP="00CD68C8">
      <w:pPr>
        <w:ind w:firstLine="0"/>
        <w:jc w:val="right"/>
        <w:rPr>
          <w:rStyle w:val="a3"/>
          <w:rFonts w:ascii="Times New Roman" w:hAnsi="Times New Roman" w:cs="Times New Roman"/>
          <w:b w:val="0"/>
          <w:color w:val="auto"/>
        </w:rPr>
      </w:pPr>
    </w:p>
    <w:p w:rsidR="00CD68C8" w:rsidRDefault="00CD68C8" w:rsidP="00CD68C8">
      <w:pPr>
        <w:ind w:firstLine="0"/>
        <w:jc w:val="right"/>
        <w:rPr>
          <w:rStyle w:val="a3"/>
          <w:rFonts w:ascii="Times New Roman" w:hAnsi="Times New Roman" w:cs="Times New Roman"/>
          <w:b w:val="0"/>
          <w:color w:val="auto"/>
        </w:rPr>
      </w:pPr>
    </w:p>
    <w:p w:rsidR="00CD68C8" w:rsidRDefault="00CD68C8" w:rsidP="00CD68C8">
      <w:pPr>
        <w:ind w:firstLine="0"/>
        <w:jc w:val="right"/>
        <w:rPr>
          <w:rStyle w:val="a3"/>
          <w:rFonts w:ascii="Times New Roman" w:hAnsi="Times New Roman" w:cs="Times New Roman"/>
          <w:b w:val="0"/>
          <w:color w:val="auto"/>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F86645" w:rsidRDefault="00F86645"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CD68C8" w:rsidRDefault="00CD68C8" w:rsidP="00CD68C8">
      <w:pPr>
        <w:ind w:firstLine="0"/>
        <w:jc w:val="right"/>
        <w:rPr>
          <w:rStyle w:val="a3"/>
          <w:rFonts w:ascii="Times New Roman" w:hAnsi="Times New Roman" w:cs="Times New Roman"/>
          <w:b w:val="0"/>
          <w:color w:val="auto"/>
          <w:sz w:val="20"/>
          <w:szCs w:val="20"/>
        </w:rPr>
      </w:pPr>
    </w:p>
    <w:p w:rsidR="003C5CC8" w:rsidRPr="002D6BEF" w:rsidRDefault="003C5CC8" w:rsidP="003C5CC8">
      <w:pPr>
        <w:ind w:firstLine="0"/>
        <w:jc w:val="right"/>
        <w:rPr>
          <w:rFonts w:ascii="Times New Roman" w:hAnsi="Times New Roman" w:cs="Times New Roman"/>
          <w:b/>
          <w:sz w:val="20"/>
          <w:szCs w:val="20"/>
        </w:rPr>
      </w:pPr>
      <w:bookmarkStart w:id="11" w:name="sub_1400"/>
      <w:bookmarkEnd w:id="10"/>
      <w:r w:rsidRPr="002D6BEF">
        <w:rPr>
          <w:rStyle w:val="a3"/>
          <w:rFonts w:ascii="Times New Roman" w:hAnsi="Times New Roman" w:cs="Times New Roman"/>
          <w:b w:val="0"/>
          <w:color w:val="auto"/>
          <w:sz w:val="20"/>
          <w:szCs w:val="20"/>
        </w:rPr>
        <w:lastRenderedPageBreak/>
        <w:t>Приложение 3</w:t>
      </w:r>
      <w:r w:rsidRPr="002D6BEF">
        <w:rPr>
          <w:rStyle w:val="a3"/>
          <w:rFonts w:ascii="Times New Roman" w:hAnsi="Times New Roman" w:cs="Times New Roman"/>
          <w:b w:val="0"/>
          <w:color w:val="auto"/>
          <w:sz w:val="20"/>
          <w:szCs w:val="20"/>
        </w:rPr>
        <w:br/>
        <w:t xml:space="preserve">к </w:t>
      </w:r>
      <w:hyperlink w:anchor="sub_1000" w:history="1">
        <w:r w:rsidRPr="002D6BEF">
          <w:rPr>
            <w:rStyle w:val="a4"/>
            <w:rFonts w:ascii="Times New Roman" w:hAnsi="Times New Roman" w:cs="Times New Roman"/>
            <w:b w:val="0"/>
            <w:color w:val="auto"/>
            <w:sz w:val="20"/>
            <w:szCs w:val="20"/>
          </w:rPr>
          <w:t>Программе</w:t>
        </w:r>
      </w:hyperlink>
    </w:p>
    <w:p w:rsidR="003C5CC8" w:rsidRPr="00F718EA" w:rsidRDefault="003C5CC8" w:rsidP="003C5CC8">
      <w:pPr>
        <w:rPr>
          <w:rFonts w:ascii="Times New Roman" w:hAnsi="Times New Roman" w:cs="Times New Roman"/>
        </w:rPr>
      </w:pPr>
    </w:p>
    <w:p w:rsidR="003C5CC8" w:rsidRPr="00F718EA" w:rsidRDefault="003C5CC8" w:rsidP="003C5CC8">
      <w:pPr>
        <w:pStyle w:val="1"/>
        <w:rPr>
          <w:rFonts w:ascii="Times New Roman" w:hAnsi="Times New Roman" w:cs="Times New Roman"/>
        </w:rPr>
      </w:pPr>
      <w:r w:rsidRPr="00F718EA">
        <w:rPr>
          <w:rFonts w:ascii="Times New Roman" w:hAnsi="Times New Roman" w:cs="Times New Roman"/>
        </w:rPr>
        <w:t>План</w:t>
      </w:r>
      <w:r w:rsidRPr="00F718EA">
        <w:rPr>
          <w:rFonts w:ascii="Times New Roman" w:hAnsi="Times New Roman" w:cs="Times New Roman"/>
        </w:rPr>
        <w:br/>
        <w:t>мероприятий по переселению граждан из аварийного жилищного фонда, признанного таковым до 1 января 2017 года</w:t>
      </w:r>
    </w:p>
    <w:p w:rsidR="003C5CC8" w:rsidRPr="00F718EA" w:rsidRDefault="003C5CC8" w:rsidP="003C5CC8">
      <w:pPr>
        <w:rPr>
          <w:rFonts w:ascii="Times New Roman" w:hAnsi="Times New Roman" w:cs="Times New Roman"/>
        </w:rPr>
      </w:pPr>
    </w:p>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567"/>
        <w:gridCol w:w="425"/>
        <w:gridCol w:w="425"/>
        <w:gridCol w:w="425"/>
        <w:gridCol w:w="851"/>
        <w:gridCol w:w="850"/>
        <w:gridCol w:w="851"/>
        <w:gridCol w:w="1559"/>
        <w:gridCol w:w="1418"/>
        <w:gridCol w:w="1275"/>
        <w:gridCol w:w="1276"/>
        <w:gridCol w:w="567"/>
        <w:gridCol w:w="425"/>
        <w:gridCol w:w="567"/>
        <w:gridCol w:w="567"/>
        <w:gridCol w:w="567"/>
        <w:gridCol w:w="567"/>
      </w:tblGrid>
      <w:tr w:rsidR="00F613E4" w:rsidRPr="00037890" w:rsidTr="00E523E6">
        <w:tc>
          <w:tcPr>
            <w:tcW w:w="567" w:type="dxa"/>
            <w:vMerge w:val="restart"/>
            <w:tcBorders>
              <w:top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 xml:space="preserve">N </w:t>
            </w:r>
            <w:proofErr w:type="spellStart"/>
            <w:proofErr w:type="gramStart"/>
            <w:r w:rsidRPr="00037890">
              <w:rPr>
                <w:rFonts w:ascii="Times New Roman" w:hAnsi="Times New Roman" w:cs="Times New Roman"/>
                <w:sz w:val="18"/>
                <w:szCs w:val="18"/>
              </w:rPr>
              <w:t>п</w:t>
            </w:r>
            <w:proofErr w:type="spellEnd"/>
            <w:proofErr w:type="gramEnd"/>
            <w:r w:rsidRPr="00037890">
              <w:rPr>
                <w:rFonts w:ascii="Times New Roman" w:hAnsi="Times New Roman" w:cs="Times New Roman"/>
                <w:sz w:val="18"/>
                <w:szCs w:val="18"/>
              </w:rPr>
              <w:t>/</w:t>
            </w:r>
            <w:proofErr w:type="spellStart"/>
            <w:r w:rsidRPr="00037890">
              <w:rPr>
                <w:rFonts w:ascii="Times New Roman" w:hAnsi="Times New Roman" w:cs="Times New Roman"/>
                <w:sz w:val="18"/>
                <w:szCs w:val="18"/>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Наименование муниципального образования</w:t>
            </w:r>
          </w:p>
        </w:tc>
        <w:tc>
          <w:tcPr>
            <w:tcW w:w="567" w:type="dxa"/>
            <w:vMerge w:val="restart"/>
            <w:tcBorders>
              <w:top w:val="single" w:sz="4" w:space="0" w:color="auto"/>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Число жителей, планируемых к переселению</w:t>
            </w:r>
          </w:p>
        </w:tc>
        <w:tc>
          <w:tcPr>
            <w:tcW w:w="1275" w:type="dxa"/>
            <w:gridSpan w:val="3"/>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Количество расселяемых жилых помещений</w:t>
            </w:r>
          </w:p>
        </w:tc>
        <w:tc>
          <w:tcPr>
            <w:tcW w:w="2552" w:type="dxa"/>
            <w:gridSpan w:val="3"/>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Расселяемая площадь жилых помещений</w:t>
            </w:r>
          </w:p>
        </w:tc>
        <w:tc>
          <w:tcPr>
            <w:tcW w:w="5528" w:type="dxa"/>
            <w:gridSpan w:val="4"/>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Источники финансирования программы</w:t>
            </w:r>
          </w:p>
        </w:tc>
        <w:tc>
          <w:tcPr>
            <w:tcW w:w="1559" w:type="dxa"/>
            <w:gridSpan w:val="3"/>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proofErr w:type="spellStart"/>
            <w:r w:rsidRPr="00037890">
              <w:rPr>
                <w:rFonts w:ascii="Times New Roman" w:hAnsi="Times New Roman" w:cs="Times New Roman"/>
                <w:sz w:val="18"/>
                <w:szCs w:val="18"/>
              </w:rPr>
              <w:t>Справочно</w:t>
            </w:r>
            <w:proofErr w:type="spellEnd"/>
            <w:r w:rsidRPr="00037890">
              <w:rPr>
                <w:rFonts w:ascii="Times New Roman" w:hAnsi="Times New Roman" w:cs="Times New Roman"/>
                <w:sz w:val="18"/>
                <w:szCs w:val="18"/>
              </w:rPr>
              <w:t>:</w:t>
            </w:r>
            <w:r w:rsidRPr="00037890">
              <w:rPr>
                <w:rFonts w:ascii="Times New Roman" w:hAnsi="Times New Roman" w:cs="Times New Roman"/>
                <w:sz w:val="18"/>
                <w:szCs w:val="18"/>
              </w:rPr>
              <w:br/>
              <w:t>Расчетная сумма экономии бюджетных средств</w:t>
            </w:r>
          </w:p>
        </w:tc>
        <w:tc>
          <w:tcPr>
            <w:tcW w:w="1701" w:type="dxa"/>
            <w:gridSpan w:val="3"/>
            <w:tcBorders>
              <w:top w:val="single" w:sz="4" w:space="0" w:color="auto"/>
              <w:left w:val="nil"/>
              <w:bottom w:val="single" w:sz="4" w:space="0" w:color="auto"/>
            </w:tcBorders>
          </w:tcPr>
          <w:p w:rsidR="00F613E4" w:rsidRPr="00037890" w:rsidRDefault="00F613E4" w:rsidP="00E523E6">
            <w:pPr>
              <w:pStyle w:val="a7"/>
              <w:jc w:val="center"/>
              <w:rPr>
                <w:rFonts w:ascii="Times New Roman" w:hAnsi="Times New Roman" w:cs="Times New Roman"/>
                <w:sz w:val="18"/>
                <w:szCs w:val="18"/>
              </w:rPr>
            </w:pPr>
            <w:proofErr w:type="spellStart"/>
            <w:r w:rsidRPr="00037890">
              <w:rPr>
                <w:rFonts w:ascii="Times New Roman" w:hAnsi="Times New Roman" w:cs="Times New Roman"/>
                <w:sz w:val="18"/>
                <w:szCs w:val="18"/>
              </w:rPr>
              <w:t>Справочно</w:t>
            </w:r>
            <w:proofErr w:type="spellEnd"/>
            <w:r w:rsidRPr="00037890">
              <w:rPr>
                <w:rFonts w:ascii="Times New Roman" w:hAnsi="Times New Roman" w:cs="Times New Roman"/>
                <w:sz w:val="18"/>
                <w:szCs w:val="18"/>
              </w:rPr>
              <w:t xml:space="preserve">: </w:t>
            </w:r>
            <w:r w:rsidRPr="00037890">
              <w:rPr>
                <w:rFonts w:ascii="Times New Roman" w:hAnsi="Times New Roman" w:cs="Times New Roman"/>
                <w:sz w:val="18"/>
                <w:szCs w:val="18"/>
              </w:rPr>
              <w:br/>
              <w:t>Возмещение части стоимости жилых помещений</w:t>
            </w:r>
          </w:p>
        </w:tc>
      </w:tr>
      <w:tr w:rsidR="00F613E4" w:rsidRPr="00037890" w:rsidTr="00E523E6">
        <w:tc>
          <w:tcPr>
            <w:tcW w:w="567" w:type="dxa"/>
            <w:vMerge/>
            <w:tcBorders>
              <w:top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425" w:type="dxa"/>
            <w:vMerge w:val="restart"/>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всего</w:t>
            </w:r>
          </w:p>
        </w:tc>
        <w:tc>
          <w:tcPr>
            <w:tcW w:w="850" w:type="dxa"/>
            <w:gridSpan w:val="2"/>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 том числе</w:t>
            </w:r>
          </w:p>
        </w:tc>
        <w:tc>
          <w:tcPr>
            <w:tcW w:w="851" w:type="dxa"/>
            <w:vMerge w:val="restart"/>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всего</w:t>
            </w:r>
          </w:p>
        </w:tc>
        <w:tc>
          <w:tcPr>
            <w:tcW w:w="1701" w:type="dxa"/>
            <w:gridSpan w:val="2"/>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 том числе</w:t>
            </w:r>
          </w:p>
        </w:tc>
        <w:tc>
          <w:tcPr>
            <w:tcW w:w="1559" w:type="dxa"/>
            <w:vMerge w:val="restart"/>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всего</w:t>
            </w:r>
          </w:p>
        </w:tc>
        <w:tc>
          <w:tcPr>
            <w:tcW w:w="3969" w:type="dxa"/>
            <w:gridSpan w:val="3"/>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 том числе:</w:t>
            </w:r>
          </w:p>
        </w:tc>
        <w:tc>
          <w:tcPr>
            <w:tcW w:w="567" w:type="dxa"/>
            <w:vMerge w:val="restart"/>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всего</w:t>
            </w:r>
          </w:p>
        </w:tc>
        <w:tc>
          <w:tcPr>
            <w:tcW w:w="992" w:type="dxa"/>
            <w:gridSpan w:val="2"/>
            <w:tcBorders>
              <w:top w:val="single" w:sz="4" w:space="0" w:color="auto"/>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 том числе:</w:t>
            </w:r>
          </w:p>
        </w:tc>
        <w:tc>
          <w:tcPr>
            <w:tcW w:w="567" w:type="dxa"/>
            <w:vMerge w:val="restart"/>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всего</w:t>
            </w:r>
          </w:p>
        </w:tc>
        <w:tc>
          <w:tcPr>
            <w:tcW w:w="1134" w:type="dxa"/>
            <w:gridSpan w:val="2"/>
            <w:tcBorders>
              <w:top w:val="single" w:sz="4" w:space="0" w:color="auto"/>
              <w:left w:val="nil"/>
              <w:bottom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в том числе:</w:t>
            </w:r>
          </w:p>
        </w:tc>
      </w:tr>
      <w:tr w:rsidR="00F613E4" w:rsidRPr="00037890" w:rsidTr="00E523E6">
        <w:tc>
          <w:tcPr>
            <w:tcW w:w="567" w:type="dxa"/>
            <w:vMerge/>
            <w:tcBorders>
              <w:top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425" w:type="dxa"/>
            <w:vMerge/>
            <w:tcBorders>
              <w:top w:val="nil"/>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собственность граждан</w:t>
            </w:r>
          </w:p>
        </w:tc>
        <w:tc>
          <w:tcPr>
            <w:tcW w:w="425" w:type="dxa"/>
            <w:tcBorders>
              <w:top w:val="nil"/>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муниципальная собственность</w:t>
            </w:r>
          </w:p>
        </w:tc>
        <w:tc>
          <w:tcPr>
            <w:tcW w:w="851" w:type="dxa"/>
            <w:vMerge/>
            <w:tcBorders>
              <w:top w:val="nil"/>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850" w:type="dxa"/>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собственность граждан</w:t>
            </w:r>
          </w:p>
        </w:tc>
        <w:tc>
          <w:tcPr>
            <w:tcW w:w="851" w:type="dxa"/>
            <w:tcBorders>
              <w:top w:val="nil"/>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муниципальная собственность</w:t>
            </w:r>
          </w:p>
        </w:tc>
        <w:tc>
          <w:tcPr>
            <w:tcW w:w="1559" w:type="dxa"/>
            <w:vMerge/>
            <w:tcBorders>
              <w:top w:val="nil"/>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за счет средств Фонда</w:t>
            </w:r>
          </w:p>
        </w:tc>
        <w:tc>
          <w:tcPr>
            <w:tcW w:w="1275" w:type="dxa"/>
            <w:tcBorders>
              <w:top w:val="nil"/>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за счет средств бюджета субъекта Российской Федерации</w:t>
            </w:r>
          </w:p>
        </w:tc>
        <w:tc>
          <w:tcPr>
            <w:tcW w:w="1276" w:type="dxa"/>
            <w:tcBorders>
              <w:top w:val="nil"/>
              <w:left w:val="nil"/>
              <w:bottom w:val="single" w:sz="4" w:space="0" w:color="auto"/>
              <w:right w:val="single" w:sz="4" w:space="0" w:color="auto"/>
            </w:tcBorders>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за счет средств местного бюджета</w:t>
            </w:r>
          </w:p>
        </w:tc>
        <w:tc>
          <w:tcPr>
            <w:tcW w:w="567" w:type="dxa"/>
            <w:vMerge/>
            <w:tcBorders>
              <w:top w:val="nil"/>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за счет переселения граждан по договору о развитии застроенной территории</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за счет переселения граждан в свободный муниципальный жилищный фонд</w:t>
            </w:r>
          </w:p>
        </w:tc>
        <w:tc>
          <w:tcPr>
            <w:tcW w:w="567" w:type="dxa"/>
            <w:vMerge/>
            <w:tcBorders>
              <w:top w:val="nil"/>
              <w:left w:val="single" w:sz="4" w:space="0" w:color="auto"/>
              <w:bottom w:val="single" w:sz="4" w:space="0" w:color="auto"/>
              <w:right w:val="single" w:sz="4" w:space="0" w:color="auto"/>
            </w:tcBorders>
          </w:tcPr>
          <w:p w:rsidR="00F613E4" w:rsidRPr="00037890" w:rsidRDefault="00F613E4" w:rsidP="00E523E6">
            <w:pPr>
              <w:pStyle w:val="a7"/>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за счет средств собственников жилых помещений</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за счет средств иных лиц (</w:t>
            </w:r>
            <w:proofErr w:type="gramStart"/>
            <w:r w:rsidRPr="00037890">
              <w:rPr>
                <w:rFonts w:ascii="Times New Roman" w:hAnsi="Times New Roman" w:cs="Times New Roman"/>
                <w:sz w:val="18"/>
                <w:szCs w:val="18"/>
              </w:rPr>
              <w:t>инвестор</w:t>
            </w:r>
            <w:proofErr w:type="gramEnd"/>
            <w:r w:rsidRPr="00037890">
              <w:rPr>
                <w:rFonts w:ascii="Times New Roman" w:hAnsi="Times New Roman" w:cs="Times New Roman"/>
                <w:sz w:val="18"/>
                <w:szCs w:val="18"/>
              </w:rPr>
              <w:t xml:space="preserve"> а по ДРЗТ)</w:t>
            </w:r>
          </w:p>
        </w:tc>
      </w:tr>
      <w:tr w:rsidR="00F613E4" w:rsidRPr="00037890" w:rsidTr="00E523E6">
        <w:tc>
          <w:tcPr>
            <w:tcW w:w="567" w:type="dxa"/>
            <w:vMerge/>
            <w:tcBorders>
              <w:top w:val="single" w:sz="4" w:space="0" w:color="auto"/>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чел.</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roofErr w:type="spellStart"/>
            <w:proofErr w:type="gramStart"/>
            <w:r w:rsidRPr="00037890">
              <w:rPr>
                <w:rFonts w:ascii="Times New Roman" w:hAnsi="Times New Roman" w:cs="Times New Roman"/>
                <w:sz w:val="18"/>
                <w:szCs w:val="18"/>
              </w:rPr>
              <w:t>ед</w:t>
            </w:r>
            <w:proofErr w:type="spellEnd"/>
            <w:proofErr w:type="gramEnd"/>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roofErr w:type="spellStart"/>
            <w:proofErr w:type="gramStart"/>
            <w:r w:rsidRPr="00037890">
              <w:rPr>
                <w:rFonts w:ascii="Times New Roman" w:hAnsi="Times New Roman" w:cs="Times New Roman"/>
                <w:sz w:val="18"/>
                <w:szCs w:val="18"/>
              </w:rPr>
              <w:t>ед</w:t>
            </w:r>
            <w:proofErr w:type="spellEnd"/>
            <w:proofErr w:type="gramEnd"/>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roofErr w:type="spellStart"/>
            <w:proofErr w:type="gramStart"/>
            <w:r w:rsidRPr="00037890">
              <w:rPr>
                <w:rFonts w:ascii="Times New Roman" w:hAnsi="Times New Roman" w:cs="Times New Roman"/>
                <w:sz w:val="18"/>
                <w:szCs w:val="18"/>
              </w:rPr>
              <w:t>ед</w:t>
            </w:r>
            <w:proofErr w:type="spellEnd"/>
            <w:proofErr w:type="gramEnd"/>
          </w:p>
        </w:tc>
        <w:tc>
          <w:tcPr>
            <w:tcW w:w="851"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кв. м</w:t>
            </w:r>
          </w:p>
        </w:tc>
        <w:tc>
          <w:tcPr>
            <w:tcW w:w="850"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кв. м</w:t>
            </w:r>
          </w:p>
        </w:tc>
        <w:tc>
          <w:tcPr>
            <w:tcW w:w="851"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кв. м</w:t>
            </w:r>
          </w:p>
        </w:tc>
        <w:tc>
          <w:tcPr>
            <w:tcW w:w="1559"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1418"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127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1276"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руб.</w:t>
            </w:r>
          </w:p>
        </w:tc>
      </w:tr>
      <w:tr w:rsidR="00F613E4" w:rsidRPr="00037890" w:rsidTr="00E523E6">
        <w:tc>
          <w:tcPr>
            <w:tcW w:w="567" w:type="dxa"/>
            <w:tcBorders>
              <w:top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w:t>
            </w:r>
          </w:p>
        </w:tc>
        <w:tc>
          <w:tcPr>
            <w:tcW w:w="212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2</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3</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4</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5</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6</w:t>
            </w:r>
          </w:p>
        </w:tc>
        <w:tc>
          <w:tcPr>
            <w:tcW w:w="851"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7</w:t>
            </w:r>
          </w:p>
        </w:tc>
        <w:tc>
          <w:tcPr>
            <w:tcW w:w="850"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8</w:t>
            </w:r>
          </w:p>
        </w:tc>
        <w:tc>
          <w:tcPr>
            <w:tcW w:w="851"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9</w:t>
            </w:r>
          </w:p>
        </w:tc>
        <w:tc>
          <w:tcPr>
            <w:tcW w:w="1559"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10</w:t>
            </w:r>
          </w:p>
        </w:tc>
        <w:tc>
          <w:tcPr>
            <w:tcW w:w="1418"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11</w:t>
            </w:r>
          </w:p>
        </w:tc>
        <w:tc>
          <w:tcPr>
            <w:tcW w:w="127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13</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14</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15</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17</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18</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19</w:t>
            </w:r>
          </w:p>
        </w:tc>
      </w:tr>
      <w:tr w:rsidR="00F613E4" w:rsidRPr="002D4E8A" w:rsidTr="00E523E6">
        <w:tc>
          <w:tcPr>
            <w:tcW w:w="567" w:type="dxa"/>
            <w:tcBorders>
              <w:top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p>
        </w:tc>
        <w:tc>
          <w:tcPr>
            <w:tcW w:w="2127" w:type="dxa"/>
            <w:tcBorders>
              <w:top w:val="nil"/>
              <w:left w:val="nil"/>
              <w:bottom w:val="single" w:sz="4" w:space="0" w:color="auto"/>
              <w:right w:val="single" w:sz="4" w:space="0" w:color="auto"/>
            </w:tcBorders>
            <w:vAlign w:val="center"/>
          </w:tcPr>
          <w:p w:rsidR="00F613E4" w:rsidRPr="00037890" w:rsidRDefault="00F613E4" w:rsidP="00E523E6">
            <w:pPr>
              <w:pStyle w:val="a8"/>
              <w:rPr>
                <w:rFonts w:ascii="Times New Roman" w:hAnsi="Times New Roman" w:cs="Times New Roman"/>
                <w:sz w:val="18"/>
                <w:szCs w:val="18"/>
              </w:rPr>
            </w:pPr>
            <w:r w:rsidRPr="00037890">
              <w:rPr>
                <w:rFonts w:ascii="Times New Roman" w:hAnsi="Times New Roman" w:cs="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231</w:t>
            </w:r>
          </w:p>
          <w:p w:rsidR="00F613E4" w:rsidRPr="002D4E8A" w:rsidRDefault="00F613E4" w:rsidP="00E523E6"/>
        </w:tc>
        <w:tc>
          <w:tcPr>
            <w:tcW w:w="425" w:type="dxa"/>
            <w:tcBorders>
              <w:top w:val="nil"/>
              <w:left w:val="nil"/>
              <w:bottom w:val="single" w:sz="4" w:space="0" w:color="auto"/>
              <w:right w:val="single" w:sz="4" w:space="0" w:color="auto"/>
            </w:tcBorders>
            <w:vAlign w:val="center"/>
          </w:tcPr>
          <w:p w:rsidR="00F613E4" w:rsidRPr="006D7800" w:rsidRDefault="00F613E4" w:rsidP="00E523E6">
            <w:pPr>
              <w:pStyle w:val="a7"/>
              <w:jc w:val="center"/>
              <w:rPr>
                <w:rFonts w:ascii="Times New Roman" w:hAnsi="Times New Roman" w:cs="Times New Roman"/>
                <w:sz w:val="16"/>
                <w:szCs w:val="16"/>
              </w:rPr>
            </w:pPr>
            <w:r w:rsidRPr="006D7800">
              <w:rPr>
                <w:rFonts w:ascii="Times New Roman" w:hAnsi="Times New Roman" w:cs="Times New Roman"/>
                <w:sz w:val="16"/>
                <w:szCs w:val="16"/>
              </w:rPr>
              <w:t>1</w:t>
            </w:r>
            <w:r>
              <w:rPr>
                <w:rFonts w:ascii="Times New Roman" w:hAnsi="Times New Roman" w:cs="Times New Roman"/>
                <w:sz w:val="16"/>
                <w:szCs w:val="16"/>
              </w:rPr>
              <w:t>07</w:t>
            </w:r>
          </w:p>
          <w:p w:rsidR="00F613E4" w:rsidRPr="002D4E8A" w:rsidRDefault="00F613E4" w:rsidP="00E523E6"/>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75</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37</w:t>
            </w:r>
          </w:p>
        </w:tc>
        <w:tc>
          <w:tcPr>
            <w:tcW w:w="851" w:type="dxa"/>
            <w:tcBorders>
              <w:top w:val="nil"/>
              <w:left w:val="nil"/>
              <w:bottom w:val="single" w:sz="4" w:space="0" w:color="auto"/>
              <w:right w:val="single" w:sz="4" w:space="0" w:color="auto"/>
            </w:tcBorders>
            <w:vAlign w:val="center"/>
          </w:tcPr>
          <w:p w:rsidR="00F613E4" w:rsidRPr="00B75AB2" w:rsidRDefault="00F613E4" w:rsidP="00E523E6">
            <w:pPr>
              <w:pStyle w:val="a7"/>
              <w:jc w:val="center"/>
              <w:rPr>
                <w:rFonts w:ascii="Times New Roman" w:hAnsi="Times New Roman" w:cs="Times New Roman"/>
                <w:sz w:val="18"/>
                <w:szCs w:val="18"/>
              </w:rPr>
            </w:pPr>
            <w:r w:rsidRPr="00B75AB2">
              <w:rPr>
                <w:rFonts w:ascii="Times New Roman" w:hAnsi="Times New Roman" w:cs="Times New Roman"/>
                <w:sz w:val="18"/>
                <w:szCs w:val="18"/>
              </w:rPr>
              <w:t>4217,55</w:t>
            </w: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2844,65</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1372,9</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20"/>
                <w:szCs w:val="20"/>
              </w:rPr>
              <w:t>97 783 995,69</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95 838 269,51</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968 063,31</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977 662,87</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r w:rsidRPr="00037890">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1.</w:t>
            </w:r>
          </w:p>
        </w:tc>
        <w:tc>
          <w:tcPr>
            <w:tcW w:w="2127" w:type="dxa"/>
            <w:tcBorders>
              <w:top w:val="nil"/>
              <w:left w:val="nil"/>
              <w:bottom w:val="single" w:sz="4" w:space="0" w:color="auto"/>
              <w:right w:val="single" w:sz="4" w:space="0" w:color="auto"/>
            </w:tcBorders>
            <w:vAlign w:val="center"/>
          </w:tcPr>
          <w:p w:rsidR="00F613E4" w:rsidRPr="00037890" w:rsidRDefault="00F613E4" w:rsidP="00E523E6">
            <w:pPr>
              <w:pStyle w:val="a8"/>
              <w:rPr>
                <w:rFonts w:ascii="Times New Roman" w:hAnsi="Times New Roman" w:cs="Times New Roman"/>
                <w:sz w:val="18"/>
                <w:szCs w:val="18"/>
              </w:rPr>
            </w:pPr>
            <w:r w:rsidRPr="00037890">
              <w:rPr>
                <w:rFonts w:ascii="Times New Roman" w:hAnsi="Times New Roman" w:cs="Times New Roman"/>
                <w:sz w:val="18"/>
                <w:szCs w:val="18"/>
              </w:rPr>
              <w:t>Всего по этапу 2019 года</w:t>
            </w:r>
          </w:p>
        </w:tc>
        <w:tc>
          <w:tcPr>
            <w:tcW w:w="567" w:type="dxa"/>
            <w:tcBorders>
              <w:top w:val="nil"/>
              <w:left w:val="nil"/>
              <w:bottom w:val="single" w:sz="4" w:space="0" w:color="auto"/>
              <w:right w:val="single" w:sz="4" w:space="0" w:color="auto"/>
            </w:tcBorders>
            <w:vAlign w:val="center"/>
          </w:tcPr>
          <w:p w:rsidR="00F613E4" w:rsidRPr="002D4E8A"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2D4E8A"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sidRPr="00037890">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0                                                                                                                                                       ,0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0,0</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0,0</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0,0</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w:t>
            </w:r>
            <w:r w:rsidRPr="00037890">
              <w:rPr>
                <w:rFonts w:ascii="Times New Roman" w:hAnsi="Times New Roman" w:cs="Times New Roman"/>
                <w:sz w:val="18"/>
                <w:szCs w:val="18"/>
              </w:rPr>
              <w:t>.</w:t>
            </w:r>
          </w:p>
        </w:tc>
        <w:tc>
          <w:tcPr>
            <w:tcW w:w="2127"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18"/>
                <w:szCs w:val="18"/>
              </w:rPr>
            </w:pPr>
            <w:r w:rsidRPr="007824A5">
              <w:rPr>
                <w:rFonts w:ascii="Times New Roman" w:hAnsi="Times New Roman" w:cs="Times New Roman"/>
                <w:sz w:val="18"/>
                <w:szCs w:val="18"/>
              </w:rPr>
              <w:t xml:space="preserve">Всего по этапу 2020 года </w:t>
            </w:r>
          </w:p>
          <w:p w:rsidR="00F613E4" w:rsidRPr="007824A5" w:rsidRDefault="00F613E4" w:rsidP="00E523E6">
            <w:pPr>
              <w:pStyle w:val="a8"/>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165</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84</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53</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31</w:t>
            </w:r>
            <w:r w:rsidRPr="007824A5">
              <w:rPr>
                <w:rFonts w:ascii="Times New Roman" w:hAnsi="Times New Roman" w:cs="Times New Roman"/>
                <w:sz w:val="18"/>
                <w:szCs w:val="18"/>
              </w:rPr>
              <w:t xml:space="preserve"> </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3109,75</w:t>
            </w:r>
          </w:p>
        </w:tc>
        <w:tc>
          <w:tcPr>
            <w:tcW w:w="850" w:type="dxa"/>
            <w:tcBorders>
              <w:top w:val="nil"/>
              <w:left w:val="nil"/>
              <w:bottom w:val="single" w:sz="4" w:space="0" w:color="auto"/>
              <w:right w:val="single" w:sz="4" w:space="0" w:color="auto"/>
            </w:tcBorders>
            <w:vAlign w:val="center"/>
          </w:tcPr>
          <w:p w:rsidR="00F613E4" w:rsidRPr="00B77A8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1894,25</w:t>
            </w:r>
          </w:p>
        </w:tc>
        <w:tc>
          <w:tcPr>
            <w:tcW w:w="851" w:type="dxa"/>
            <w:tcBorders>
              <w:top w:val="nil"/>
              <w:left w:val="nil"/>
              <w:bottom w:val="single" w:sz="4" w:space="0" w:color="auto"/>
              <w:right w:val="single" w:sz="4" w:space="0" w:color="auto"/>
            </w:tcBorders>
            <w:vAlign w:val="center"/>
          </w:tcPr>
          <w:p w:rsidR="00F613E4" w:rsidRPr="00B77A8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1215,5</w:t>
            </w:r>
          </w:p>
        </w:tc>
        <w:tc>
          <w:tcPr>
            <w:tcW w:w="1559" w:type="dxa"/>
            <w:tcBorders>
              <w:top w:val="nil"/>
              <w:left w:val="nil"/>
              <w:bottom w:val="single" w:sz="4" w:space="0" w:color="auto"/>
              <w:right w:val="single" w:sz="4" w:space="0" w:color="auto"/>
            </w:tcBorders>
            <w:vAlign w:val="center"/>
          </w:tcPr>
          <w:p w:rsidR="00F613E4" w:rsidRPr="006E29F6"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72 163 589,19</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70 727 534,36</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714 419,51</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721 635,32</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
        </w:tc>
        <w:tc>
          <w:tcPr>
            <w:tcW w:w="2127"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18"/>
                <w:szCs w:val="18"/>
              </w:rPr>
            </w:pPr>
            <w:r w:rsidRPr="007824A5">
              <w:rPr>
                <w:rFonts w:ascii="Times New Roman" w:hAnsi="Times New Roman" w:cs="Times New Roman"/>
                <w:sz w:val="18"/>
                <w:szCs w:val="18"/>
              </w:rPr>
              <w:t xml:space="preserve">В т.ч. </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vAlign w:val="center"/>
          </w:tcPr>
          <w:p w:rsidR="00F613E4" w:rsidRPr="006E29F6" w:rsidRDefault="00F613E4" w:rsidP="00E523E6">
            <w:pPr>
              <w:pStyle w:val="a7"/>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p>
        </w:tc>
      </w:tr>
      <w:tr w:rsidR="00F613E4" w:rsidRPr="002D4E8A" w:rsidTr="00E523E6">
        <w:tc>
          <w:tcPr>
            <w:tcW w:w="567" w:type="dxa"/>
            <w:tcBorders>
              <w:top w:val="nil"/>
              <w:bottom w:val="single" w:sz="4" w:space="0" w:color="auto"/>
              <w:right w:val="single" w:sz="4" w:space="0" w:color="auto"/>
            </w:tcBorders>
            <w:vAlign w:val="center"/>
          </w:tcPr>
          <w:p w:rsidR="00F613E4" w:rsidRPr="000261B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 Гоголя, д. 3</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96,6</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96,6</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0,00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1 798 860,82</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1 763 063,50</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17 808,72</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17 988,61</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261B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w:t>
            </w:r>
            <w:r w:rsidRPr="000261B4">
              <w:rPr>
                <w:rFonts w:ascii="Times New Roman" w:hAnsi="Times New Roman" w:cs="Times New Roman"/>
                <w:sz w:val="16"/>
                <w:szCs w:val="16"/>
              </w:rPr>
              <w:t>.</w:t>
            </w:r>
            <w:r>
              <w:rPr>
                <w:rFonts w:ascii="Times New Roman" w:hAnsi="Times New Roman" w:cs="Times New Roman"/>
                <w:sz w:val="16"/>
                <w:szCs w:val="16"/>
              </w:rPr>
              <w:t>2</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 Гоголя, д. 4</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25</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7</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442,85</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177,45</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265,4</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10 438 332,00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10 230 609,19</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103 339,49</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104 383,32</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261B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w:t>
            </w:r>
            <w:r w:rsidRPr="000261B4">
              <w:rPr>
                <w:rFonts w:ascii="Times New Roman" w:hAnsi="Times New Roman" w:cs="Times New Roman"/>
                <w:sz w:val="16"/>
                <w:szCs w:val="16"/>
              </w:rPr>
              <w:t>.</w:t>
            </w:r>
            <w:r>
              <w:rPr>
                <w:rFonts w:ascii="Times New Roman" w:hAnsi="Times New Roman" w:cs="Times New Roman"/>
                <w:sz w:val="16"/>
                <w:szCs w:val="16"/>
              </w:rPr>
              <w:t>3</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 Гоголя, д. 5</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158,10</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128,80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29,30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2 788 414,70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2 732 925,25</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27 605,31</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27 884,15</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261B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2.4</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 xml:space="preserve">г. Пучеж, ул. </w:t>
            </w:r>
            <w:proofErr w:type="gramStart"/>
            <w:r w:rsidRPr="006F3F46">
              <w:rPr>
                <w:rFonts w:ascii="Times New Roman" w:hAnsi="Times New Roman" w:cs="Times New Roman"/>
                <w:sz w:val="20"/>
                <w:szCs w:val="20"/>
              </w:rPr>
              <w:t>Заречная</w:t>
            </w:r>
            <w:proofErr w:type="gramEnd"/>
            <w:r w:rsidRPr="006F3F46">
              <w:rPr>
                <w:rFonts w:ascii="Times New Roman" w:hAnsi="Times New Roman" w:cs="Times New Roman"/>
                <w:sz w:val="20"/>
                <w:szCs w:val="20"/>
              </w:rPr>
              <w:t>, д. 5</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2</w:t>
            </w:r>
            <w:r>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16</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496,0</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473,6</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22,40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13 108 010,84</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12 847 161,42</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129 769,31</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131 080,11</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261B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2.5</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 Островского, д. 19</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r>
              <w:rPr>
                <w:rFonts w:ascii="Times New Roman" w:hAnsi="Times New Roman" w:cs="Times New Roman"/>
                <w:sz w:val="20"/>
                <w:szCs w:val="20"/>
              </w:rPr>
              <w:t>8</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390,0</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245,00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145,0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6 999 993,64</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6 860 693,77</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69 299,94</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69 999,94</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261B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w:t>
            </w:r>
            <w:r w:rsidRPr="000261B4">
              <w:rPr>
                <w:rFonts w:ascii="Times New Roman" w:hAnsi="Times New Roman" w:cs="Times New Roman"/>
                <w:sz w:val="16"/>
                <w:szCs w:val="16"/>
              </w:rPr>
              <w:t>.</w:t>
            </w:r>
            <w:r>
              <w:rPr>
                <w:rFonts w:ascii="Times New Roman" w:hAnsi="Times New Roman" w:cs="Times New Roman"/>
                <w:sz w:val="16"/>
                <w:szCs w:val="16"/>
              </w:rPr>
              <w:t>6</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20"/>
                <w:szCs w:val="20"/>
              </w:rPr>
              <w:t>г. Пучеж, ул. Павла Зарубина, д. 18</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r>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203,1</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0,00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203,10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5 042 250,00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4 941 909,23</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49 918,27</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50 422,50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Pr="00037890"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0261B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2.7</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ул.30 лет Победы, д.5</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112,8</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91,00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21,80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3 504 620,60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3 434 878,65</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34 695,74</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35 046,21</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2.8</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 Гоголя, д.7</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5</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118,1</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64,40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53,70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3 367 564,71</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3 300 550,17</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33 338,89</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33 675,65</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2.9</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 Павла Зарубина, д.2/3</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15</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221,6</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191,8</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29,8</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5 272 509,59</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5 167 586,65</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52 197,84</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52 725,10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2.10</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20"/>
                <w:szCs w:val="20"/>
              </w:rPr>
            </w:pPr>
            <w:r w:rsidRPr="006F3F46">
              <w:rPr>
                <w:rFonts w:ascii="Times New Roman" w:hAnsi="Times New Roman" w:cs="Times New Roman"/>
                <w:sz w:val="20"/>
                <w:szCs w:val="20"/>
              </w:rPr>
              <w:t>г. Пучеж, ул. Павла Зарубина, д.16</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5</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185,3</w:t>
            </w:r>
          </w:p>
        </w:tc>
        <w:tc>
          <w:tcPr>
            <w:tcW w:w="850" w:type="dxa"/>
            <w:tcBorders>
              <w:top w:val="nil"/>
              <w:left w:val="nil"/>
              <w:bottom w:val="single" w:sz="4" w:space="0" w:color="auto"/>
              <w:right w:val="single" w:sz="4" w:space="0" w:color="auto"/>
            </w:tcBorders>
            <w:vAlign w:val="center"/>
          </w:tcPr>
          <w:p w:rsidR="00F613E4" w:rsidRPr="009F605D"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164,6</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20,70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4 220 993,99</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4 136 996,21</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41 787,84</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42 209,94</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2.11</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 xml:space="preserve">г. Пучеж, ул. </w:t>
            </w:r>
            <w:proofErr w:type="gramStart"/>
            <w:r w:rsidRPr="006F3F46">
              <w:rPr>
                <w:rFonts w:ascii="Times New Roman" w:hAnsi="Times New Roman" w:cs="Times New Roman"/>
                <w:sz w:val="18"/>
                <w:szCs w:val="18"/>
              </w:rPr>
              <w:t>Заречная</w:t>
            </w:r>
            <w:proofErr w:type="gramEnd"/>
            <w:r w:rsidRPr="006F3F46">
              <w:rPr>
                <w:rFonts w:ascii="Times New Roman" w:hAnsi="Times New Roman" w:cs="Times New Roman"/>
                <w:sz w:val="18"/>
                <w:szCs w:val="18"/>
              </w:rPr>
              <w:t>, д.7</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9F605D">
              <w:rPr>
                <w:rFonts w:ascii="Times New Roman" w:hAnsi="Times New Roman" w:cs="Times New Roman"/>
                <w:sz w:val="18"/>
                <w:szCs w:val="18"/>
              </w:rPr>
              <w:t>320,4</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206,</w:t>
            </w:r>
            <w:r>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114,2</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6 455 062,00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6 326 606,27</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63 905,11</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64 550,62</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2.12</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Островского, д.21/8</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180,7</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54,8</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125,9</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18"/>
              </w:rPr>
            </w:pPr>
            <w:r w:rsidRPr="006F3F46">
              <w:rPr>
                <w:rFonts w:ascii="Times New Roman" w:hAnsi="Times New Roman" w:cs="Times New Roman"/>
                <w:sz w:val="20"/>
                <w:szCs w:val="18"/>
              </w:rPr>
              <w:t>4 126 876,30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4 044 751,46</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40 856,07</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41 268,76</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2.13</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Калинина, д.4 кв.1</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35,3</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35,3</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18"/>
              </w:rPr>
            </w:pPr>
            <w:r w:rsidRPr="006F3F46">
              <w:rPr>
                <w:rFonts w:ascii="Times New Roman" w:hAnsi="Times New Roman" w:cs="Times New Roman"/>
                <w:sz w:val="20"/>
                <w:szCs w:val="18"/>
              </w:rPr>
              <w:t>880 200,00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862 684,02</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7 713,98</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8 802,00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2.14</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Калинина, д.4 кв.8</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35,7</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35,7</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18"/>
              </w:rPr>
            </w:pPr>
            <w:r w:rsidRPr="006F3F46">
              <w:rPr>
                <w:rFonts w:ascii="Times New Roman" w:hAnsi="Times New Roman" w:cs="Times New Roman"/>
                <w:sz w:val="20"/>
                <w:szCs w:val="18"/>
              </w:rPr>
              <w:t>918 000,00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899 731,80</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9 088,20</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9 180,00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2.15</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Калинина, д.4 кв.2</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31,5</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31,5</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18"/>
              </w:rPr>
            </w:pPr>
            <w:r w:rsidRPr="006F3F46">
              <w:rPr>
                <w:rFonts w:ascii="Times New Roman" w:hAnsi="Times New Roman" w:cs="Times New Roman"/>
                <w:sz w:val="20"/>
                <w:szCs w:val="18"/>
              </w:rPr>
              <w:t>907 200,00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889 146,72</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8 981,28</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9 072,00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2.16</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Калинина, д.4 кв.3</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50,3</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50,3</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18"/>
              </w:rPr>
            </w:pPr>
            <w:r w:rsidRPr="006F3F46">
              <w:rPr>
                <w:rFonts w:ascii="Times New Roman" w:hAnsi="Times New Roman" w:cs="Times New Roman"/>
                <w:sz w:val="20"/>
                <w:szCs w:val="18"/>
              </w:rPr>
              <w:t>1 416 700,00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1 388 507,67</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14 025,33</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14 167,00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2.17</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 xml:space="preserve">г. Пучеж, ул. Калинина, </w:t>
            </w:r>
            <w:r w:rsidRPr="006F3F46">
              <w:rPr>
                <w:rFonts w:ascii="Times New Roman" w:hAnsi="Times New Roman" w:cs="Times New Roman"/>
                <w:sz w:val="18"/>
                <w:szCs w:val="18"/>
              </w:rPr>
              <w:lastRenderedPageBreak/>
              <w:t>д.4 кв.9</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lastRenderedPageBreak/>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31,4</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31,4</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18"/>
              </w:rPr>
            </w:pPr>
            <w:r w:rsidRPr="006F3F46">
              <w:rPr>
                <w:rFonts w:ascii="Times New Roman" w:hAnsi="Times New Roman" w:cs="Times New Roman"/>
                <w:sz w:val="20"/>
                <w:szCs w:val="18"/>
              </w:rPr>
              <w:t>918 000,00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899 731,80</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9 088,20</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9 180,00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rPr>
          <w:trHeight w:val="253"/>
        </w:trPr>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lastRenderedPageBreak/>
              <w:t>3.</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Всего по этапу 2021 года</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1559"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4.</w:t>
            </w:r>
          </w:p>
        </w:tc>
        <w:tc>
          <w:tcPr>
            <w:tcW w:w="2127"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18"/>
                <w:szCs w:val="18"/>
              </w:rPr>
            </w:pPr>
            <w:r w:rsidRPr="007824A5">
              <w:rPr>
                <w:rFonts w:ascii="Times New Roman" w:hAnsi="Times New Roman" w:cs="Times New Roman"/>
                <w:sz w:val="18"/>
                <w:szCs w:val="18"/>
              </w:rPr>
              <w:t>Всего по этапу 2022 года</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66</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23</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20</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1107,8</w:t>
            </w: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950,4</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157,4</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25 620 406,50</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25 110 735,15</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253 643,80</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256 027,55</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4.1</w:t>
            </w:r>
          </w:p>
        </w:tc>
        <w:tc>
          <w:tcPr>
            <w:tcW w:w="2127"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20"/>
                <w:szCs w:val="20"/>
              </w:rPr>
            </w:pPr>
            <w:r w:rsidRPr="007824A5">
              <w:rPr>
                <w:rFonts w:ascii="Times New Roman" w:hAnsi="Times New Roman" w:cs="Times New Roman"/>
                <w:sz w:val="20"/>
                <w:szCs w:val="20"/>
              </w:rPr>
              <w:t>г. Пучеж, ул. Калинина, д. 4</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9</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6</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244,30</w:t>
            </w: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244,30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vAlign w:val="center"/>
          </w:tcPr>
          <w:p w:rsidR="00F613E4" w:rsidRPr="00EB4769" w:rsidRDefault="00F613E4" w:rsidP="00E523E6">
            <w:pPr>
              <w:pStyle w:val="a7"/>
              <w:jc w:val="center"/>
              <w:rPr>
                <w:rFonts w:ascii="Times New Roman" w:hAnsi="Times New Roman" w:cs="Times New Roman"/>
                <w:sz w:val="18"/>
                <w:szCs w:val="18"/>
              </w:rPr>
            </w:pPr>
            <w:r w:rsidRPr="00EB4769">
              <w:rPr>
                <w:rFonts w:ascii="Times New Roman" w:hAnsi="Times New Roman" w:cs="Times New Roman"/>
                <w:sz w:val="18"/>
                <w:szCs w:val="18"/>
              </w:rPr>
              <w:t>5 741 296,50</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5 627 044,70</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56 838,84</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57 412,96</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4.2</w:t>
            </w:r>
          </w:p>
        </w:tc>
        <w:tc>
          <w:tcPr>
            <w:tcW w:w="2127"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18"/>
                <w:szCs w:val="18"/>
              </w:rPr>
            </w:pPr>
            <w:r w:rsidRPr="007824A5">
              <w:rPr>
                <w:rFonts w:ascii="Times New Roman" w:hAnsi="Times New Roman" w:cs="Times New Roman"/>
                <w:sz w:val="20"/>
                <w:szCs w:val="20"/>
              </w:rPr>
              <w:t>г. Пучеж, ул. Павла Зарубина, д. 4</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1</w:t>
            </w:r>
            <w:r>
              <w:rPr>
                <w:rFonts w:ascii="Times New Roman" w:hAnsi="Times New Roman" w:cs="Times New Roman"/>
                <w:sz w:val="20"/>
                <w:szCs w:val="20"/>
              </w:rPr>
              <w:t>5</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sidRPr="007824A5">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208,5</w:t>
            </w: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104,20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sidRPr="007824A5">
              <w:rPr>
                <w:rFonts w:ascii="Times New Roman" w:hAnsi="Times New Roman" w:cs="Times New Roman"/>
                <w:sz w:val="18"/>
                <w:szCs w:val="18"/>
              </w:rPr>
              <w:t>104,30</w:t>
            </w:r>
          </w:p>
        </w:tc>
        <w:tc>
          <w:tcPr>
            <w:tcW w:w="1559" w:type="dxa"/>
            <w:tcBorders>
              <w:top w:val="nil"/>
              <w:left w:val="nil"/>
              <w:bottom w:val="single" w:sz="4" w:space="0" w:color="auto"/>
              <w:right w:val="single" w:sz="4" w:space="0" w:color="auto"/>
            </w:tcBorders>
            <w:vAlign w:val="center"/>
          </w:tcPr>
          <w:p w:rsidR="00F613E4" w:rsidRPr="00D167D5" w:rsidRDefault="00F613E4" w:rsidP="00E523E6">
            <w:pPr>
              <w:pStyle w:val="a7"/>
              <w:jc w:val="center"/>
              <w:rPr>
                <w:rFonts w:ascii="Times New Roman" w:hAnsi="Times New Roman" w:cs="Times New Roman"/>
                <w:sz w:val="18"/>
                <w:szCs w:val="18"/>
              </w:rPr>
            </w:pPr>
            <w:r w:rsidRPr="00D167D5">
              <w:rPr>
                <w:rFonts w:ascii="Times New Roman" w:hAnsi="Times New Roman" w:cs="Times New Roman"/>
                <w:sz w:val="18"/>
                <w:szCs w:val="18"/>
              </w:rPr>
              <w:t>4 670 281,00</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4 577 342,41</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46 235,78</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46 702,81</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6"/>
                <w:szCs w:val="16"/>
              </w:rPr>
            </w:pPr>
            <w:r w:rsidRPr="006F3F46">
              <w:rPr>
                <w:rFonts w:ascii="Times New Roman" w:hAnsi="Times New Roman" w:cs="Times New Roman"/>
                <w:sz w:val="16"/>
                <w:szCs w:val="16"/>
              </w:rPr>
              <w:t>4.3</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Островского, д.23/9</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31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8</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7</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339,7</w:t>
            </w:r>
          </w:p>
        </w:tc>
        <w:tc>
          <w:tcPr>
            <w:tcW w:w="850"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286,6</w:t>
            </w:r>
          </w:p>
        </w:tc>
        <w:tc>
          <w:tcPr>
            <w:tcW w:w="851"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53,1</w:t>
            </w:r>
          </w:p>
        </w:tc>
        <w:tc>
          <w:tcPr>
            <w:tcW w:w="1559" w:type="dxa"/>
            <w:tcBorders>
              <w:top w:val="nil"/>
              <w:left w:val="nil"/>
              <w:bottom w:val="single" w:sz="4" w:space="0" w:color="auto"/>
              <w:right w:val="single" w:sz="4" w:space="0" w:color="auto"/>
            </w:tcBorders>
            <w:vAlign w:val="center"/>
          </w:tcPr>
          <w:p w:rsidR="00F613E4" w:rsidRPr="00D167D5" w:rsidRDefault="00F613E4" w:rsidP="00E523E6">
            <w:pPr>
              <w:pStyle w:val="a7"/>
              <w:jc w:val="center"/>
              <w:rPr>
                <w:rFonts w:ascii="Times New Roman" w:hAnsi="Times New Roman" w:cs="Times New Roman"/>
                <w:sz w:val="18"/>
                <w:szCs w:val="18"/>
              </w:rPr>
            </w:pPr>
            <w:r w:rsidRPr="00D167D5">
              <w:rPr>
                <w:rFonts w:ascii="Times New Roman" w:hAnsi="Times New Roman" w:cs="Times New Roman"/>
                <w:sz w:val="18"/>
                <w:szCs w:val="18"/>
              </w:rPr>
              <w:t>7 705 246,60</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7 551 912,19</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76 281,94</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77 052,47</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6"/>
                <w:szCs w:val="16"/>
              </w:rPr>
            </w:pPr>
            <w:r w:rsidRPr="006F3F46">
              <w:rPr>
                <w:rFonts w:ascii="Times New Roman" w:hAnsi="Times New Roman" w:cs="Times New Roman"/>
                <w:sz w:val="16"/>
                <w:szCs w:val="16"/>
              </w:rPr>
              <w:t>4.4</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20"/>
                <w:szCs w:val="20"/>
              </w:rPr>
              <w:t>г. Пучеж, ул. Павла Зарубина, д.16 кв.3</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67,3</w:t>
            </w:r>
          </w:p>
        </w:tc>
        <w:tc>
          <w:tcPr>
            <w:tcW w:w="850"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67,3</w:t>
            </w:r>
          </w:p>
        </w:tc>
        <w:tc>
          <w:tcPr>
            <w:tcW w:w="851"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Borders>
              <w:top w:val="nil"/>
              <w:left w:val="nil"/>
              <w:bottom w:val="single" w:sz="4" w:space="0" w:color="auto"/>
              <w:right w:val="single" w:sz="4" w:space="0" w:color="auto"/>
            </w:tcBorders>
            <w:vAlign w:val="center"/>
          </w:tcPr>
          <w:p w:rsidR="00F613E4" w:rsidRPr="00EB4769" w:rsidRDefault="00F613E4" w:rsidP="00E523E6">
            <w:pPr>
              <w:pStyle w:val="a7"/>
              <w:jc w:val="center"/>
              <w:rPr>
                <w:rFonts w:ascii="Times New Roman" w:hAnsi="Times New Roman" w:cs="Times New Roman"/>
                <w:sz w:val="18"/>
                <w:szCs w:val="18"/>
              </w:rPr>
            </w:pPr>
            <w:r w:rsidRPr="00EB4769">
              <w:rPr>
                <w:rFonts w:ascii="Times New Roman" w:hAnsi="Times New Roman" w:cs="Times New Roman"/>
                <w:sz w:val="18"/>
                <w:szCs w:val="18"/>
              </w:rPr>
              <w:t>1 990 377,90</w:t>
            </w:r>
          </w:p>
        </w:tc>
        <w:tc>
          <w:tcPr>
            <w:tcW w:w="1418"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1 950 769,38</w:t>
            </w:r>
          </w:p>
        </w:tc>
        <w:tc>
          <w:tcPr>
            <w:tcW w:w="127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19 704,74</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19 903,78</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6"/>
                <w:szCs w:val="16"/>
              </w:rPr>
            </w:pPr>
            <w:r w:rsidRPr="006F3F46">
              <w:rPr>
                <w:rFonts w:ascii="Times New Roman" w:hAnsi="Times New Roman" w:cs="Times New Roman"/>
                <w:sz w:val="16"/>
                <w:szCs w:val="16"/>
              </w:rPr>
              <w:t>4.5</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 xml:space="preserve">г. Пучеж, ул. </w:t>
            </w:r>
            <w:proofErr w:type="gramStart"/>
            <w:r w:rsidRPr="006F3F46">
              <w:rPr>
                <w:rFonts w:ascii="Times New Roman" w:hAnsi="Times New Roman" w:cs="Times New Roman"/>
                <w:sz w:val="18"/>
                <w:szCs w:val="18"/>
              </w:rPr>
              <w:t>Заречная</w:t>
            </w:r>
            <w:proofErr w:type="gramEnd"/>
            <w:r w:rsidRPr="006F3F46">
              <w:rPr>
                <w:rFonts w:ascii="Times New Roman" w:hAnsi="Times New Roman" w:cs="Times New Roman"/>
                <w:sz w:val="18"/>
                <w:szCs w:val="18"/>
              </w:rPr>
              <w:t>, д.7 кв.5</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57,5</w:t>
            </w:r>
          </w:p>
        </w:tc>
        <w:tc>
          <w:tcPr>
            <w:tcW w:w="850"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57,5</w:t>
            </w:r>
          </w:p>
        </w:tc>
        <w:tc>
          <w:tcPr>
            <w:tcW w:w="851"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Borders>
              <w:top w:val="nil"/>
              <w:left w:val="nil"/>
              <w:bottom w:val="single" w:sz="4" w:space="0" w:color="auto"/>
              <w:right w:val="single" w:sz="4" w:space="0" w:color="auto"/>
            </w:tcBorders>
            <w:vAlign w:val="center"/>
          </w:tcPr>
          <w:p w:rsidR="00F613E4" w:rsidRPr="00EB4769" w:rsidRDefault="00F613E4" w:rsidP="00E523E6">
            <w:pPr>
              <w:pStyle w:val="a7"/>
              <w:jc w:val="center"/>
              <w:rPr>
                <w:rFonts w:ascii="Times New Roman" w:hAnsi="Times New Roman" w:cs="Times New Roman"/>
                <w:sz w:val="18"/>
                <w:szCs w:val="18"/>
              </w:rPr>
            </w:pPr>
            <w:r w:rsidRPr="00EB4769">
              <w:rPr>
                <w:rFonts w:ascii="Times New Roman" w:hAnsi="Times New Roman" w:cs="Times New Roman"/>
                <w:sz w:val="18"/>
                <w:szCs w:val="18"/>
              </w:rPr>
              <w:t>1 516 700,00</w:t>
            </w:r>
          </w:p>
        </w:tc>
        <w:tc>
          <w:tcPr>
            <w:tcW w:w="1418"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1 486 517, 67</w:t>
            </w:r>
          </w:p>
        </w:tc>
        <w:tc>
          <w:tcPr>
            <w:tcW w:w="127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15 015,33</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15 167,00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6"/>
                <w:szCs w:val="16"/>
              </w:rPr>
            </w:pPr>
            <w:r w:rsidRPr="006F3F46">
              <w:rPr>
                <w:rFonts w:ascii="Times New Roman" w:hAnsi="Times New Roman" w:cs="Times New Roman"/>
                <w:sz w:val="16"/>
                <w:szCs w:val="16"/>
              </w:rPr>
              <w:t>4.6</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Островского, д.21/8 кв.1</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67,0</w:t>
            </w:r>
          </w:p>
        </w:tc>
        <w:tc>
          <w:tcPr>
            <w:tcW w:w="850"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67,0</w:t>
            </w:r>
          </w:p>
        </w:tc>
        <w:tc>
          <w:tcPr>
            <w:tcW w:w="851"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Borders>
              <w:top w:val="nil"/>
              <w:left w:val="nil"/>
              <w:bottom w:val="single" w:sz="4" w:space="0" w:color="auto"/>
              <w:right w:val="single" w:sz="4" w:space="0" w:color="auto"/>
            </w:tcBorders>
            <w:vAlign w:val="center"/>
          </w:tcPr>
          <w:p w:rsidR="00F613E4" w:rsidRPr="00EB4769" w:rsidRDefault="00F613E4" w:rsidP="00E523E6">
            <w:pPr>
              <w:pStyle w:val="a7"/>
              <w:jc w:val="center"/>
              <w:rPr>
                <w:rFonts w:ascii="Times New Roman" w:hAnsi="Times New Roman" w:cs="Times New Roman"/>
                <w:sz w:val="18"/>
                <w:szCs w:val="18"/>
              </w:rPr>
            </w:pPr>
            <w:r w:rsidRPr="00EB4769">
              <w:rPr>
                <w:rFonts w:ascii="Times New Roman" w:hAnsi="Times New Roman" w:cs="Times New Roman"/>
                <w:sz w:val="18"/>
                <w:szCs w:val="18"/>
              </w:rPr>
              <w:t>1 319 529,00</w:t>
            </w:r>
          </w:p>
        </w:tc>
        <w:tc>
          <w:tcPr>
            <w:tcW w:w="1418"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1 293 270,37</w:t>
            </w:r>
          </w:p>
        </w:tc>
        <w:tc>
          <w:tcPr>
            <w:tcW w:w="127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13 063,34</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13 195,29</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6"/>
                <w:szCs w:val="16"/>
              </w:rPr>
            </w:pPr>
            <w:r w:rsidRPr="006F3F46">
              <w:rPr>
                <w:rFonts w:ascii="Times New Roman" w:hAnsi="Times New Roman" w:cs="Times New Roman"/>
                <w:sz w:val="16"/>
                <w:szCs w:val="16"/>
              </w:rPr>
              <w:t>4.7</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Островского, д.21/8 кв.4</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68,8</w:t>
            </w:r>
          </w:p>
        </w:tc>
        <w:tc>
          <w:tcPr>
            <w:tcW w:w="850"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68,8</w:t>
            </w:r>
          </w:p>
        </w:tc>
        <w:tc>
          <w:tcPr>
            <w:tcW w:w="851"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Borders>
              <w:top w:val="nil"/>
              <w:left w:val="nil"/>
              <w:bottom w:val="single" w:sz="4" w:space="0" w:color="auto"/>
              <w:right w:val="single" w:sz="4" w:space="0" w:color="auto"/>
            </w:tcBorders>
            <w:vAlign w:val="center"/>
          </w:tcPr>
          <w:p w:rsidR="00F613E4" w:rsidRPr="00EB4769" w:rsidRDefault="00F613E4" w:rsidP="00E523E6">
            <w:pPr>
              <w:pStyle w:val="a7"/>
              <w:jc w:val="center"/>
              <w:rPr>
                <w:rFonts w:ascii="Times New Roman" w:hAnsi="Times New Roman" w:cs="Times New Roman"/>
                <w:sz w:val="18"/>
                <w:szCs w:val="18"/>
              </w:rPr>
            </w:pPr>
            <w:r w:rsidRPr="00EB4769">
              <w:rPr>
                <w:rFonts w:ascii="Times New Roman" w:hAnsi="Times New Roman" w:cs="Times New Roman"/>
                <w:sz w:val="18"/>
                <w:szCs w:val="18"/>
              </w:rPr>
              <w:t>1 516 700,00</w:t>
            </w:r>
          </w:p>
        </w:tc>
        <w:tc>
          <w:tcPr>
            <w:tcW w:w="1418"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1 486 517, 67</w:t>
            </w:r>
          </w:p>
        </w:tc>
        <w:tc>
          <w:tcPr>
            <w:tcW w:w="127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15 015,33</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15 167,00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6"/>
                <w:szCs w:val="16"/>
              </w:rPr>
            </w:pPr>
            <w:r w:rsidRPr="006F3F46">
              <w:rPr>
                <w:rFonts w:ascii="Times New Roman" w:hAnsi="Times New Roman" w:cs="Times New Roman"/>
                <w:sz w:val="16"/>
                <w:szCs w:val="16"/>
              </w:rPr>
              <w:t>4.8</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г. Пучеж, ул. Островского, д.21/8 кв.5</w:t>
            </w: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54,7</w:t>
            </w:r>
          </w:p>
        </w:tc>
        <w:tc>
          <w:tcPr>
            <w:tcW w:w="850"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54,7</w:t>
            </w:r>
          </w:p>
        </w:tc>
        <w:tc>
          <w:tcPr>
            <w:tcW w:w="851"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Borders>
              <w:top w:val="nil"/>
              <w:left w:val="nil"/>
              <w:bottom w:val="single" w:sz="4" w:space="0" w:color="auto"/>
              <w:right w:val="single" w:sz="4" w:space="0" w:color="auto"/>
            </w:tcBorders>
            <w:vAlign w:val="center"/>
          </w:tcPr>
          <w:p w:rsidR="00F613E4" w:rsidRPr="00EB4769" w:rsidRDefault="00F613E4" w:rsidP="00E523E6">
            <w:pPr>
              <w:pStyle w:val="a7"/>
              <w:jc w:val="center"/>
              <w:rPr>
                <w:rFonts w:ascii="Times New Roman" w:hAnsi="Times New Roman" w:cs="Times New Roman"/>
                <w:sz w:val="18"/>
                <w:szCs w:val="18"/>
              </w:rPr>
            </w:pPr>
            <w:r w:rsidRPr="00EB4769">
              <w:rPr>
                <w:rFonts w:ascii="Times New Roman" w:hAnsi="Times New Roman" w:cs="Times New Roman"/>
                <w:sz w:val="18"/>
                <w:szCs w:val="18"/>
              </w:rPr>
              <w:t>1 160 275,50</w:t>
            </w:r>
          </w:p>
        </w:tc>
        <w:tc>
          <w:tcPr>
            <w:tcW w:w="1418"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1 137 186,02</w:t>
            </w:r>
          </w:p>
        </w:tc>
        <w:tc>
          <w:tcPr>
            <w:tcW w:w="127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11 486,73</w:t>
            </w:r>
          </w:p>
        </w:tc>
        <w:tc>
          <w:tcPr>
            <w:tcW w:w="1276"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11 602,75</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rPr>
          <w:trHeight w:val="231"/>
        </w:trPr>
        <w:tc>
          <w:tcPr>
            <w:tcW w:w="567" w:type="dxa"/>
            <w:tcBorders>
              <w:top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6"/>
                <w:szCs w:val="16"/>
              </w:rPr>
            </w:pPr>
            <w:r w:rsidRPr="006F3F46">
              <w:rPr>
                <w:rFonts w:ascii="Times New Roman" w:hAnsi="Times New Roman" w:cs="Times New Roman"/>
                <w:sz w:val="16"/>
                <w:szCs w:val="16"/>
              </w:rPr>
              <w:t>5.</w:t>
            </w:r>
          </w:p>
        </w:tc>
        <w:tc>
          <w:tcPr>
            <w:tcW w:w="2127" w:type="dxa"/>
            <w:tcBorders>
              <w:top w:val="nil"/>
              <w:left w:val="nil"/>
              <w:bottom w:val="single" w:sz="4" w:space="0" w:color="auto"/>
              <w:right w:val="single" w:sz="4" w:space="0" w:color="auto"/>
            </w:tcBorders>
            <w:vAlign w:val="center"/>
          </w:tcPr>
          <w:p w:rsidR="00F613E4" w:rsidRPr="006F3F46" w:rsidRDefault="00F613E4" w:rsidP="00E523E6">
            <w:pPr>
              <w:pStyle w:val="a8"/>
              <w:rPr>
                <w:rFonts w:ascii="Times New Roman" w:hAnsi="Times New Roman" w:cs="Times New Roman"/>
                <w:sz w:val="18"/>
                <w:szCs w:val="18"/>
              </w:rPr>
            </w:pPr>
            <w:r w:rsidRPr="006F3F46">
              <w:rPr>
                <w:rFonts w:ascii="Times New Roman" w:hAnsi="Times New Roman" w:cs="Times New Roman"/>
                <w:sz w:val="18"/>
                <w:szCs w:val="18"/>
              </w:rPr>
              <w:t xml:space="preserve">Всего по этапу 2023 года </w:t>
            </w:r>
          </w:p>
          <w:p w:rsidR="00F613E4" w:rsidRPr="006F3F46" w:rsidRDefault="00F613E4" w:rsidP="00E523E6">
            <w:pPr>
              <w:pStyle w:val="a8"/>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20"/>
                <w:szCs w:val="20"/>
              </w:rPr>
            </w:pPr>
            <w:r w:rsidRPr="006F3F46">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6F3F46" w:rsidRDefault="00F613E4" w:rsidP="00E523E6">
            <w:pPr>
              <w:pStyle w:val="a7"/>
              <w:jc w:val="center"/>
              <w:rPr>
                <w:rFonts w:ascii="Times New Roman" w:hAnsi="Times New Roman" w:cs="Times New Roman"/>
                <w:sz w:val="18"/>
                <w:szCs w:val="18"/>
              </w:rPr>
            </w:pPr>
            <w:r w:rsidRPr="006F3F46">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r w:rsidR="00F613E4" w:rsidRPr="002D4E8A" w:rsidTr="00E523E6">
        <w:tc>
          <w:tcPr>
            <w:tcW w:w="567" w:type="dxa"/>
            <w:tcBorders>
              <w:top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6"/>
                <w:szCs w:val="16"/>
              </w:rPr>
            </w:pPr>
            <w:r>
              <w:rPr>
                <w:rFonts w:ascii="Times New Roman" w:hAnsi="Times New Roman" w:cs="Times New Roman"/>
                <w:sz w:val="16"/>
                <w:szCs w:val="16"/>
              </w:rPr>
              <w:t>6.</w:t>
            </w:r>
          </w:p>
        </w:tc>
        <w:tc>
          <w:tcPr>
            <w:tcW w:w="2127" w:type="dxa"/>
            <w:tcBorders>
              <w:top w:val="nil"/>
              <w:left w:val="nil"/>
              <w:bottom w:val="single" w:sz="4" w:space="0" w:color="auto"/>
              <w:right w:val="single" w:sz="4" w:space="0" w:color="auto"/>
            </w:tcBorders>
            <w:vAlign w:val="center"/>
          </w:tcPr>
          <w:p w:rsidR="00F613E4" w:rsidRPr="007824A5" w:rsidRDefault="00F613E4" w:rsidP="00E523E6">
            <w:pPr>
              <w:pStyle w:val="a8"/>
              <w:rPr>
                <w:rFonts w:ascii="Times New Roman" w:hAnsi="Times New Roman" w:cs="Times New Roman"/>
                <w:sz w:val="18"/>
                <w:szCs w:val="18"/>
              </w:rPr>
            </w:pPr>
            <w:r w:rsidRPr="007824A5">
              <w:rPr>
                <w:rFonts w:ascii="Times New Roman" w:hAnsi="Times New Roman" w:cs="Times New Roman"/>
                <w:sz w:val="18"/>
                <w:szCs w:val="18"/>
              </w:rPr>
              <w:t xml:space="preserve">Всего по этапу 2024 года </w:t>
            </w:r>
          </w:p>
          <w:p w:rsidR="00F613E4" w:rsidRPr="007824A5" w:rsidRDefault="00F613E4" w:rsidP="00E523E6">
            <w:pPr>
              <w:pStyle w:val="a8"/>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Pr="007824A5"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right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nil"/>
              <w:bottom w:val="single" w:sz="4" w:space="0" w:color="auto"/>
            </w:tcBorders>
            <w:vAlign w:val="center"/>
          </w:tcPr>
          <w:p w:rsidR="00F613E4" w:rsidRDefault="00F613E4" w:rsidP="00E523E6">
            <w:pPr>
              <w:pStyle w:val="a7"/>
              <w:jc w:val="center"/>
              <w:rPr>
                <w:rFonts w:ascii="Times New Roman" w:hAnsi="Times New Roman" w:cs="Times New Roman"/>
                <w:sz w:val="18"/>
                <w:szCs w:val="18"/>
              </w:rPr>
            </w:pPr>
            <w:r>
              <w:rPr>
                <w:rFonts w:ascii="Times New Roman" w:hAnsi="Times New Roman" w:cs="Times New Roman"/>
                <w:sz w:val="18"/>
                <w:szCs w:val="18"/>
              </w:rPr>
              <w:t>0</w:t>
            </w:r>
          </w:p>
        </w:tc>
      </w:tr>
    </w:tbl>
    <w:p w:rsidR="00CD68C8" w:rsidRDefault="00CD68C8"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613E4" w:rsidRDefault="00F613E4" w:rsidP="00CD68C8">
      <w:pPr>
        <w:ind w:firstLine="698"/>
        <w:jc w:val="right"/>
        <w:rPr>
          <w:rStyle w:val="a3"/>
          <w:rFonts w:ascii="Times New Roman" w:hAnsi="Times New Roman" w:cs="Times New Roman"/>
          <w:b w:val="0"/>
          <w:color w:val="auto"/>
          <w:sz w:val="20"/>
          <w:szCs w:val="20"/>
        </w:rPr>
      </w:pPr>
    </w:p>
    <w:p w:rsidR="00F613E4" w:rsidRDefault="00F613E4" w:rsidP="00CD68C8">
      <w:pPr>
        <w:ind w:firstLine="698"/>
        <w:jc w:val="right"/>
        <w:rPr>
          <w:rStyle w:val="a3"/>
          <w:rFonts w:ascii="Times New Roman" w:hAnsi="Times New Roman" w:cs="Times New Roman"/>
          <w:b w:val="0"/>
          <w:color w:val="auto"/>
          <w:sz w:val="20"/>
          <w:szCs w:val="20"/>
        </w:rPr>
      </w:pPr>
    </w:p>
    <w:p w:rsidR="00F613E4" w:rsidRDefault="00F613E4" w:rsidP="00CD68C8">
      <w:pPr>
        <w:ind w:firstLine="698"/>
        <w:jc w:val="right"/>
        <w:rPr>
          <w:rStyle w:val="a3"/>
          <w:rFonts w:ascii="Times New Roman" w:hAnsi="Times New Roman" w:cs="Times New Roman"/>
          <w:b w:val="0"/>
          <w:color w:val="auto"/>
          <w:sz w:val="20"/>
          <w:szCs w:val="20"/>
        </w:rPr>
      </w:pPr>
    </w:p>
    <w:p w:rsidR="00F613E4" w:rsidRDefault="00F613E4"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F86645" w:rsidRDefault="00F86645" w:rsidP="00CD68C8">
      <w:pPr>
        <w:ind w:firstLine="698"/>
        <w:jc w:val="right"/>
        <w:rPr>
          <w:rStyle w:val="a3"/>
          <w:rFonts w:ascii="Times New Roman" w:hAnsi="Times New Roman" w:cs="Times New Roman"/>
          <w:b w:val="0"/>
          <w:color w:val="auto"/>
          <w:sz w:val="20"/>
          <w:szCs w:val="20"/>
        </w:rPr>
      </w:pPr>
    </w:p>
    <w:p w:rsidR="00CD68C8" w:rsidRDefault="00CD68C8" w:rsidP="00CD68C8">
      <w:pPr>
        <w:ind w:firstLine="698"/>
        <w:jc w:val="right"/>
        <w:rPr>
          <w:rStyle w:val="a3"/>
          <w:rFonts w:ascii="Times New Roman" w:hAnsi="Times New Roman" w:cs="Times New Roman"/>
          <w:b w:val="0"/>
          <w:color w:val="auto"/>
          <w:sz w:val="20"/>
          <w:szCs w:val="20"/>
        </w:rPr>
      </w:pPr>
    </w:p>
    <w:p w:rsidR="00CD68C8" w:rsidRDefault="00CD68C8" w:rsidP="00CD68C8">
      <w:pPr>
        <w:ind w:firstLine="698"/>
        <w:jc w:val="right"/>
        <w:rPr>
          <w:sz w:val="20"/>
          <w:szCs w:val="20"/>
        </w:rPr>
      </w:pPr>
      <w:r w:rsidRPr="004A35BC">
        <w:rPr>
          <w:rStyle w:val="a3"/>
          <w:rFonts w:ascii="Times New Roman" w:hAnsi="Times New Roman" w:cs="Times New Roman"/>
          <w:b w:val="0"/>
          <w:color w:val="auto"/>
          <w:sz w:val="20"/>
          <w:szCs w:val="20"/>
        </w:rPr>
        <w:t>Приложение 4</w:t>
      </w:r>
      <w:r w:rsidRPr="004A35BC">
        <w:rPr>
          <w:rStyle w:val="a3"/>
          <w:rFonts w:ascii="Times New Roman" w:hAnsi="Times New Roman" w:cs="Times New Roman"/>
          <w:b w:val="0"/>
          <w:color w:val="auto"/>
          <w:sz w:val="20"/>
          <w:szCs w:val="20"/>
        </w:rPr>
        <w:br/>
        <w:t xml:space="preserve">к </w:t>
      </w:r>
      <w:hyperlink w:anchor="sub_1000" w:history="1">
        <w:r w:rsidRPr="004A35BC">
          <w:rPr>
            <w:rStyle w:val="a4"/>
            <w:rFonts w:ascii="Times New Roman" w:hAnsi="Times New Roman" w:cs="Times New Roman"/>
            <w:b w:val="0"/>
            <w:color w:val="auto"/>
            <w:sz w:val="20"/>
            <w:szCs w:val="20"/>
          </w:rPr>
          <w:t>Программе</w:t>
        </w:r>
      </w:hyperlink>
      <w:bookmarkEnd w:id="11"/>
    </w:p>
    <w:p w:rsidR="00CD68C8" w:rsidRPr="004A35BC" w:rsidRDefault="00CD68C8" w:rsidP="00CD68C8">
      <w:pPr>
        <w:ind w:firstLine="698"/>
        <w:jc w:val="center"/>
        <w:rPr>
          <w:rFonts w:ascii="Times New Roman" w:hAnsi="Times New Roman" w:cs="Times New Roman"/>
          <w:b/>
          <w:sz w:val="20"/>
          <w:szCs w:val="20"/>
        </w:rPr>
      </w:pPr>
      <w:r w:rsidRPr="004A35BC">
        <w:rPr>
          <w:rFonts w:ascii="Times New Roman" w:hAnsi="Times New Roman" w:cs="Times New Roman"/>
          <w:sz w:val="20"/>
          <w:szCs w:val="20"/>
        </w:rPr>
        <w:t>Планируемые показатели</w:t>
      </w:r>
      <w:r w:rsidRPr="004A35BC">
        <w:rPr>
          <w:rFonts w:ascii="Times New Roman" w:hAnsi="Times New Roman" w:cs="Times New Roman"/>
          <w:sz w:val="20"/>
          <w:szCs w:val="20"/>
        </w:rPr>
        <w:br/>
        <w:t>переселения граждан из аварийного жилищного фонда, признанного таковым до 1 января 2017 года</w:t>
      </w:r>
    </w:p>
    <w:p w:rsidR="00CD68C8" w:rsidRPr="00F718EA" w:rsidRDefault="00CD68C8" w:rsidP="00CD68C8">
      <w:pPr>
        <w:rPr>
          <w:rFonts w:ascii="Times New Roman" w:hAnsi="Times New Roman" w:cs="Times New Roman"/>
        </w:rPr>
      </w:pPr>
    </w:p>
    <w:p w:rsidR="00CD68C8" w:rsidRPr="00FF08C1" w:rsidRDefault="00CD68C8" w:rsidP="00CD68C8">
      <w:pPr>
        <w:ind w:firstLine="0"/>
        <w:rPr>
          <w:rFonts w:ascii="Times New Roman" w:hAnsi="Times New Roman" w:cs="Times New Roman"/>
          <w:sz w:val="20"/>
          <w:szCs w:val="20"/>
        </w:rPr>
      </w:pPr>
    </w:p>
    <w:tbl>
      <w:tblPr>
        <w:tblW w:w="160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8"/>
        <w:gridCol w:w="2663"/>
        <w:gridCol w:w="708"/>
        <w:gridCol w:w="851"/>
        <w:gridCol w:w="850"/>
        <w:gridCol w:w="993"/>
        <w:gridCol w:w="708"/>
        <w:gridCol w:w="993"/>
        <w:gridCol w:w="850"/>
        <w:gridCol w:w="992"/>
        <w:gridCol w:w="709"/>
        <w:gridCol w:w="709"/>
        <w:gridCol w:w="709"/>
        <w:gridCol w:w="850"/>
        <w:gridCol w:w="709"/>
        <w:gridCol w:w="709"/>
        <w:gridCol w:w="708"/>
        <w:gridCol w:w="709"/>
      </w:tblGrid>
      <w:tr w:rsidR="00F86645" w:rsidRPr="00FF08C1" w:rsidTr="00F86645">
        <w:tc>
          <w:tcPr>
            <w:tcW w:w="598" w:type="dxa"/>
            <w:vMerge w:val="restart"/>
            <w:tcBorders>
              <w:top w:val="single" w:sz="4" w:space="0" w:color="auto"/>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xml:space="preserve">N </w:t>
            </w:r>
            <w:proofErr w:type="spellStart"/>
            <w:proofErr w:type="gramStart"/>
            <w:r w:rsidRPr="00FF08C1">
              <w:rPr>
                <w:rFonts w:ascii="Times New Roman" w:hAnsi="Times New Roman" w:cs="Times New Roman"/>
                <w:sz w:val="20"/>
                <w:szCs w:val="20"/>
              </w:rPr>
              <w:t>п</w:t>
            </w:r>
            <w:proofErr w:type="spellEnd"/>
            <w:proofErr w:type="gramEnd"/>
            <w:r w:rsidRPr="00FF08C1">
              <w:rPr>
                <w:rFonts w:ascii="Times New Roman" w:hAnsi="Times New Roman" w:cs="Times New Roman"/>
                <w:sz w:val="20"/>
                <w:szCs w:val="20"/>
              </w:rPr>
              <w:t>/</w:t>
            </w:r>
            <w:proofErr w:type="spellStart"/>
            <w:r w:rsidRPr="00FF08C1">
              <w:rPr>
                <w:rFonts w:ascii="Times New Roman" w:hAnsi="Times New Roman" w:cs="Times New Roman"/>
                <w:sz w:val="20"/>
                <w:szCs w:val="20"/>
              </w:rPr>
              <w:t>п</w:t>
            </w:r>
            <w:proofErr w:type="spellEnd"/>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Наименование муниципального образования</w:t>
            </w:r>
          </w:p>
        </w:tc>
        <w:tc>
          <w:tcPr>
            <w:tcW w:w="6945" w:type="dxa"/>
            <w:gridSpan w:val="8"/>
            <w:tcBorders>
              <w:top w:val="single" w:sz="4" w:space="0" w:color="auto"/>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Расселяемая площадь</w:t>
            </w:r>
          </w:p>
        </w:tc>
        <w:tc>
          <w:tcPr>
            <w:tcW w:w="5812" w:type="dxa"/>
            <w:gridSpan w:val="8"/>
            <w:tcBorders>
              <w:top w:val="single" w:sz="4" w:space="0" w:color="auto"/>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Количество переселяемых жителей</w:t>
            </w:r>
          </w:p>
        </w:tc>
      </w:tr>
      <w:tr w:rsidR="00F86645" w:rsidRPr="00FF08C1" w:rsidTr="00F86645">
        <w:tc>
          <w:tcPr>
            <w:tcW w:w="598" w:type="dxa"/>
            <w:vMerge/>
            <w:tcBorders>
              <w:top w:val="single" w:sz="4" w:space="0" w:color="auto"/>
              <w:bottom w:val="single" w:sz="4" w:space="0" w:color="auto"/>
              <w:right w:val="single" w:sz="4" w:space="0" w:color="auto"/>
            </w:tcBorders>
            <w:vAlign w:val="center"/>
          </w:tcPr>
          <w:p w:rsidR="00F86645" w:rsidRPr="00FF08C1" w:rsidRDefault="00F86645" w:rsidP="00F86645">
            <w:pPr>
              <w:pStyle w:val="a7"/>
              <w:rPr>
                <w:rFonts w:ascii="Times New Roman" w:hAnsi="Times New Roman" w:cs="Times New Roman"/>
                <w:sz w:val="20"/>
                <w:szCs w:val="20"/>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F86645" w:rsidRPr="00FF08C1" w:rsidRDefault="00F86645" w:rsidP="00F86645">
            <w:pPr>
              <w:pStyle w:val="a7"/>
              <w:rPr>
                <w:rFonts w:ascii="Times New Roman" w:hAnsi="Times New Roman" w:cs="Times New Roman"/>
                <w:sz w:val="20"/>
                <w:szCs w:val="20"/>
              </w:rPr>
            </w:pPr>
          </w:p>
        </w:tc>
        <w:tc>
          <w:tcPr>
            <w:tcW w:w="708" w:type="dxa"/>
            <w:tcBorders>
              <w:top w:val="nil"/>
              <w:left w:val="single" w:sz="4" w:space="0" w:color="auto"/>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2019 г.</w:t>
            </w:r>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2020 г.</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2021 г.</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2022 г.</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2023 г.</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2024 г.</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2025 г.</w:t>
            </w:r>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Всего</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2019 г.</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2020 г.</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2021 г.</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2022 г.</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2023 г.</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2024 г.</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2025 г.</w:t>
            </w:r>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Всего</w:t>
            </w:r>
          </w:p>
        </w:tc>
      </w:tr>
      <w:tr w:rsidR="00F86645" w:rsidRPr="00FF08C1" w:rsidTr="00F86645">
        <w:tc>
          <w:tcPr>
            <w:tcW w:w="598" w:type="dxa"/>
            <w:vMerge/>
            <w:tcBorders>
              <w:top w:val="single" w:sz="4" w:space="0" w:color="auto"/>
              <w:bottom w:val="single" w:sz="4" w:space="0" w:color="auto"/>
              <w:right w:val="single" w:sz="4" w:space="0" w:color="auto"/>
            </w:tcBorders>
            <w:vAlign w:val="center"/>
          </w:tcPr>
          <w:p w:rsidR="00F86645" w:rsidRPr="00FF08C1" w:rsidRDefault="00F86645" w:rsidP="00F86645">
            <w:pPr>
              <w:pStyle w:val="a7"/>
              <w:rPr>
                <w:rFonts w:ascii="Times New Roman" w:hAnsi="Times New Roman" w:cs="Times New Roman"/>
                <w:sz w:val="20"/>
                <w:szCs w:val="20"/>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F86645" w:rsidRPr="00FF08C1" w:rsidRDefault="00F86645" w:rsidP="00F86645">
            <w:pPr>
              <w:pStyle w:val="a7"/>
              <w:rPr>
                <w:rFonts w:ascii="Times New Roman" w:hAnsi="Times New Roman" w:cs="Times New Roman"/>
                <w:sz w:val="20"/>
                <w:szCs w:val="20"/>
              </w:rPr>
            </w:pPr>
          </w:p>
        </w:tc>
        <w:tc>
          <w:tcPr>
            <w:tcW w:w="708" w:type="dxa"/>
            <w:tcBorders>
              <w:top w:val="nil"/>
              <w:left w:val="single" w:sz="4" w:space="0" w:color="auto"/>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кв. м</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чел.</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w:t>
            </w: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2</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3</w:t>
            </w:r>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4</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5</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6</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7</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11</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12</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13</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14</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15</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16</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17</w:t>
            </w:r>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18</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w:t>
            </w: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r w:rsidRPr="00FF08C1">
              <w:rPr>
                <w:rFonts w:ascii="Times New Roman" w:hAnsi="Times New Roman" w:cs="Times New Roman"/>
                <w:sz w:val="20"/>
                <w:szCs w:val="20"/>
              </w:rPr>
              <w:t>Всего по программе переселения, в рамках которой предусмотрено финансирование за счет средств Фонда, в т.ч.:</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50" w:type="dxa"/>
            <w:tcBorders>
              <w:top w:val="nil"/>
              <w:left w:val="nil"/>
              <w:bottom w:val="single" w:sz="4" w:space="0" w:color="auto"/>
              <w:right w:val="single" w:sz="4" w:space="0" w:color="auto"/>
            </w:tcBorders>
            <w:vAlign w:val="center"/>
          </w:tcPr>
          <w:p w:rsidR="00F86645" w:rsidRPr="009F605D" w:rsidRDefault="00F86645" w:rsidP="00F86645">
            <w:pPr>
              <w:pStyle w:val="a7"/>
              <w:jc w:val="center"/>
              <w:rPr>
                <w:rFonts w:ascii="Times New Roman" w:hAnsi="Times New Roman" w:cs="Times New Roman"/>
                <w:sz w:val="18"/>
                <w:szCs w:val="18"/>
              </w:rPr>
            </w:pPr>
            <w:r w:rsidRPr="009F605D">
              <w:rPr>
                <w:rFonts w:ascii="Times New Roman" w:hAnsi="Times New Roman" w:cs="Times New Roman"/>
                <w:sz w:val="18"/>
                <w:szCs w:val="18"/>
              </w:rPr>
              <w:t>3109,75</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1107,8</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4217,55</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165</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66</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231</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1</w:t>
            </w: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r w:rsidRPr="00FF08C1">
              <w:rPr>
                <w:rFonts w:ascii="Times New Roman" w:hAnsi="Times New Roman" w:cs="Times New Roman"/>
                <w:sz w:val="20"/>
                <w:szCs w:val="20"/>
              </w:rPr>
              <w:t>Всего по этапу 2019 года</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0</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2</w:t>
            </w: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r w:rsidRPr="00FF08C1">
              <w:rPr>
                <w:rFonts w:ascii="Times New Roman" w:hAnsi="Times New Roman" w:cs="Times New Roman"/>
                <w:sz w:val="20"/>
                <w:szCs w:val="20"/>
              </w:rPr>
              <w:t>Всего по этапу 2020 года</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3</w:t>
            </w: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r w:rsidRPr="00FF08C1">
              <w:rPr>
                <w:rFonts w:ascii="Times New Roman" w:hAnsi="Times New Roman" w:cs="Times New Roman"/>
                <w:sz w:val="20"/>
                <w:szCs w:val="20"/>
              </w:rPr>
              <w:t>Всего по этапу 2021 года</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9F605D" w:rsidRDefault="00F86645" w:rsidP="00F86645">
            <w:pPr>
              <w:pStyle w:val="a7"/>
              <w:jc w:val="center"/>
              <w:rPr>
                <w:rFonts w:ascii="Times New Roman" w:hAnsi="Times New Roman" w:cs="Times New Roman"/>
                <w:sz w:val="18"/>
                <w:szCs w:val="18"/>
              </w:rPr>
            </w:pPr>
            <w:r w:rsidRPr="009F605D">
              <w:rPr>
                <w:rFonts w:ascii="Times New Roman" w:hAnsi="Times New Roman" w:cs="Times New Roman"/>
                <w:sz w:val="18"/>
                <w:szCs w:val="18"/>
              </w:rPr>
              <w:t>3109,75</w:t>
            </w: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3109,75</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165</w:t>
            </w: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165</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4</w:t>
            </w: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r w:rsidRPr="00FF08C1">
              <w:rPr>
                <w:rFonts w:ascii="Times New Roman" w:hAnsi="Times New Roman" w:cs="Times New Roman"/>
                <w:sz w:val="20"/>
                <w:szCs w:val="20"/>
              </w:rPr>
              <w:t xml:space="preserve">Всего по этапу 2022 года </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1107,8</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1107,8</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66</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66</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5</w:t>
            </w: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r w:rsidRPr="00FF08C1">
              <w:rPr>
                <w:rFonts w:ascii="Times New Roman" w:hAnsi="Times New Roman" w:cs="Times New Roman"/>
                <w:sz w:val="20"/>
                <w:szCs w:val="20"/>
              </w:rPr>
              <w:t xml:space="preserve">Всего по этапу 2023 года </w:t>
            </w: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r>
      <w:tr w:rsidR="00F86645" w:rsidRPr="00FF08C1" w:rsidTr="00F86645">
        <w:tc>
          <w:tcPr>
            <w:tcW w:w="598" w:type="dxa"/>
            <w:tcBorders>
              <w:top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sidRPr="00FF08C1">
              <w:rPr>
                <w:rFonts w:ascii="Times New Roman" w:hAnsi="Times New Roman" w:cs="Times New Roman"/>
                <w:sz w:val="20"/>
                <w:szCs w:val="20"/>
              </w:rPr>
              <w:t> </w:t>
            </w:r>
            <w:r>
              <w:rPr>
                <w:rFonts w:ascii="Times New Roman" w:hAnsi="Times New Roman" w:cs="Times New Roman"/>
                <w:sz w:val="20"/>
                <w:szCs w:val="20"/>
              </w:rPr>
              <w:t>6</w:t>
            </w:r>
          </w:p>
        </w:tc>
        <w:tc>
          <w:tcPr>
            <w:tcW w:w="2663" w:type="dxa"/>
            <w:tcBorders>
              <w:top w:val="nil"/>
              <w:left w:val="nil"/>
              <w:bottom w:val="nil"/>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r w:rsidRPr="00FF08C1">
              <w:rPr>
                <w:rFonts w:ascii="Times New Roman" w:hAnsi="Times New Roman" w:cs="Times New Roman"/>
                <w:sz w:val="20"/>
                <w:szCs w:val="20"/>
              </w:rPr>
              <w:t>Всего по этапу 202</w:t>
            </w:r>
            <w:r>
              <w:rPr>
                <w:rFonts w:ascii="Times New Roman" w:hAnsi="Times New Roman" w:cs="Times New Roman"/>
                <w:sz w:val="20"/>
                <w:szCs w:val="20"/>
              </w:rPr>
              <w:t>4</w:t>
            </w:r>
            <w:r w:rsidRPr="00FF08C1">
              <w:rPr>
                <w:rFonts w:ascii="Times New Roman" w:hAnsi="Times New Roman" w:cs="Times New Roman"/>
                <w:sz w:val="20"/>
                <w:szCs w:val="20"/>
              </w:rPr>
              <w:t xml:space="preserve"> года </w:t>
            </w:r>
          </w:p>
        </w:tc>
        <w:tc>
          <w:tcPr>
            <w:tcW w:w="708"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1"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993"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8"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993"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850"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992"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850"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sidRPr="00FF08C1">
              <w:rPr>
                <w:rFonts w:ascii="Times New Roman" w:hAnsi="Times New Roman" w:cs="Times New Roman"/>
                <w:sz w:val="20"/>
                <w:szCs w:val="20"/>
              </w:rPr>
              <w:t>x</w:t>
            </w:r>
            <w:proofErr w:type="spellEnd"/>
          </w:p>
        </w:tc>
        <w:tc>
          <w:tcPr>
            <w:tcW w:w="709"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8" w:type="dxa"/>
            <w:tcBorders>
              <w:top w:val="nil"/>
              <w:left w:val="nil"/>
              <w:bottom w:val="nil"/>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roofErr w:type="spellStart"/>
            <w:r>
              <w:rPr>
                <w:rFonts w:ascii="Times New Roman" w:hAnsi="Times New Roman" w:cs="Times New Roman"/>
                <w:sz w:val="20"/>
                <w:szCs w:val="20"/>
              </w:rPr>
              <w:t>х</w:t>
            </w:r>
            <w:proofErr w:type="spellEnd"/>
          </w:p>
        </w:tc>
        <w:tc>
          <w:tcPr>
            <w:tcW w:w="709" w:type="dxa"/>
            <w:tcBorders>
              <w:top w:val="nil"/>
              <w:left w:val="nil"/>
              <w:bottom w:val="nil"/>
            </w:tcBorders>
            <w:vAlign w:val="center"/>
          </w:tcPr>
          <w:p w:rsidR="00F86645" w:rsidRPr="00FF08C1" w:rsidRDefault="00F86645" w:rsidP="00F86645">
            <w:pPr>
              <w:pStyle w:val="a7"/>
              <w:jc w:val="center"/>
              <w:rPr>
                <w:rFonts w:ascii="Times New Roman" w:hAnsi="Times New Roman" w:cs="Times New Roman"/>
                <w:sz w:val="20"/>
                <w:szCs w:val="20"/>
              </w:rPr>
            </w:pPr>
            <w:r>
              <w:rPr>
                <w:rFonts w:ascii="Times New Roman" w:hAnsi="Times New Roman" w:cs="Times New Roman"/>
                <w:sz w:val="20"/>
                <w:szCs w:val="20"/>
              </w:rPr>
              <w:t>0</w:t>
            </w:r>
          </w:p>
        </w:tc>
      </w:tr>
      <w:tr w:rsidR="00F86645" w:rsidRPr="00FF08C1" w:rsidTr="00F86645">
        <w:tc>
          <w:tcPr>
            <w:tcW w:w="598" w:type="dxa"/>
            <w:tcBorders>
              <w:top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2663" w:type="dxa"/>
            <w:tcBorders>
              <w:top w:val="nil"/>
              <w:left w:val="nil"/>
              <w:bottom w:val="single" w:sz="4" w:space="0" w:color="auto"/>
              <w:right w:val="single" w:sz="4" w:space="0" w:color="auto"/>
            </w:tcBorders>
            <w:vAlign w:val="center"/>
          </w:tcPr>
          <w:p w:rsidR="00F86645" w:rsidRPr="00FF08C1" w:rsidRDefault="00F86645" w:rsidP="00F86645">
            <w:pPr>
              <w:pStyle w:val="a8"/>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c>
          <w:tcPr>
            <w:tcW w:w="709" w:type="dxa"/>
            <w:tcBorders>
              <w:top w:val="nil"/>
              <w:left w:val="nil"/>
              <w:bottom w:val="single" w:sz="4" w:space="0" w:color="auto"/>
            </w:tcBorders>
            <w:vAlign w:val="center"/>
          </w:tcPr>
          <w:p w:rsidR="00F86645" w:rsidRPr="00FF08C1" w:rsidRDefault="00F86645" w:rsidP="00F86645">
            <w:pPr>
              <w:pStyle w:val="a7"/>
              <w:jc w:val="center"/>
              <w:rPr>
                <w:rFonts w:ascii="Times New Roman" w:hAnsi="Times New Roman" w:cs="Times New Roman"/>
                <w:sz w:val="20"/>
                <w:szCs w:val="20"/>
              </w:rPr>
            </w:pPr>
          </w:p>
        </w:tc>
      </w:tr>
    </w:tbl>
    <w:p w:rsidR="008B2EEF" w:rsidRPr="00F718EA" w:rsidRDefault="008B2EEF">
      <w:pPr>
        <w:rPr>
          <w:rFonts w:ascii="Times New Roman" w:hAnsi="Times New Roman" w:cs="Times New Roman"/>
        </w:rPr>
      </w:pPr>
    </w:p>
    <w:sectPr w:rsidR="008B2EEF" w:rsidRPr="00F718EA" w:rsidSect="000261B4">
      <w:pgSz w:w="16837" w:h="11905" w:orient="landscape"/>
      <w:pgMar w:top="851" w:right="340" w:bottom="567" w:left="3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8237F"/>
    <w:rsid w:val="000261B4"/>
    <w:rsid w:val="000321BD"/>
    <w:rsid w:val="00037890"/>
    <w:rsid w:val="000421C8"/>
    <w:rsid w:val="00060BA7"/>
    <w:rsid w:val="000700F6"/>
    <w:rsid w:val="00093D44"/>
    <w:rsid w:val="000A531D"/>
    <w:rsid w:val="000B6A05"/>
    <w:rsid w:val="00130DAC"/>
    <w:rsid w:val="00133AF5"/>
    <w:rsid w:val="00171373"/>
    <w:rsid w:val="001716C0"/>
    <w:rsid w:val="001A2E17"/>
    <w:rsid w:val="00203FE4"/>
    <w:rsid w:val="00221345"/>
    <w:rsid w:val="0024193F"/>
    <w:rsid w:val="00245BAF"/>
    <w:rsid w:val="00261F79"/>
    <w:rsid w:val="00266232"/>
    <w:rsid w:val="00270455"/>
    <w:rsid w:val="00276A4C"/>
    <w:rsid w:val="00277281"/>
    <w:rsid w:val="002B3652"/>
    <w:rsid w:val="002B6EB0"/>
    <w:rsid w:val="002C7B0A"/>
    <w:rsid w:val="002D35BA"/>
    <w:rsid w:val="002D4E8A"/>
    <w:rsid w:val="002F2069"/>
    <w:rsid w:val="0030208F"/>
    <w:rsid w:val="003070F9"/>
    <w:rsid w:val="00313FDF"/>
    <w:rsid w:val="00380283"/>
    <w:rsid w:val="003A167A"/>
    <w:rsid w:val="003C3984"/>
    <w:rsid w:val="003C5CC8"/>
    <w:rsid w:val="003D7411"/>
    <w:rsid w:val="0040717C"/>
    <w:rsid w:val="00411D72"/>
    <w:rsid w:val="00416A28"/>
    <w:rsid w:val="004173CA"/>
    <w:rsid w:val="00430327"/>
    <w:rsid w:val="0044500D"/>
    <w:rsid w:val="0048237F"/>
    <w:rsid w:val="004A19FB"/>
    <w:rsid w:val="004A35BC"/>
    <w:rsid w:val="004B6D4D"/>
    <w:rsid w:val="004D17D1"/>
    <w:rsid w:val="004D2A5C"/>
    <w:rsid w:val="004D48F5"/>
    <w:rsid w:val="004F4BB0"/>
    <w:rsid w:val="00502CBB"/>
    <w:rsid w:val="005201B9"/>
    <w:rsid w:val="00550D23"/>
    <w:rsid w:val="00563D4A"/>
    <w:rsid w:val="005D6EDB"/>
    <w:rsid w:val="005F3150"/>
    <w:rsid w:val="00600D1A"/>
    <w:rsid w:val="006314C1"/>
    <w:rsid w:val="006568AF"/>
    <w:rsid w:val="00682E31"/>
    <w:rsid w:val="00687A65"/>
    <w:rsid w:val="00696FFB"/>
    <w:rsid w:val="006D7800"/>
    <w:rsid w:val="00700712"/>
    <w:rsid w:val="007051CF"/>
    <w:rsid w:val="007240D3"/>
    <w:rsid w:val="00731A9D"/>
    <w:rsid w:val="00736D4A"/>
    <w:rsid w:val="0076265D"/>
    <w:rsid w:val="00766F1D"/>
    <w:rsid w:val="007771A3"/>
    <w:rsid w:val="007E3B0B"/>
    <w:rsid w:val="007E51D5"/>
    <w:rsid w:val="00817F95"/>
    <w:rsid w:val="00867077"/>
    <w:rsid w:val="008A106D"/>
    <w:rsid w:val="008B21C4"/>
    <w:rsid w:val="008B2EEF"/>
    <w:rsid w:val="008B5066"/>
    <w:rsid w:val="008F105B"/>
    <w:rsid w:val="008F3CD5"/>
    <w:rsid w:val="008F73A7"/>
    <w:rsid w:val="009734D9"/>
    <w:rsid w:val="00993C9E"/>
    <w:rsid w:val="0099555C"/>
    <w:rsid w:val="009B3863"/>
    <w:rsid w:val="009D54C8"/>
    <w:rsid w:val="009E31AC"/>
    <w:rsid w:val="00A0481D"/>
    <w:rsid w:val="00A26288"/>
    <w:rsid w:val="00A43228"/>
    <w:rsid w:val="00A85F53"/>
    <w:rsid w:val="00A95CB1"/>
    <w:rsid w:val="00AB502B"/>
    <w:rsid w:val="00AD0228"/>
    <w:rsid w:val="00AF2E5C"/>
    <w:rsid w:val="00B23FF0"/>
    <w:rsid w:val="00B6425B"/>
    <w:rsid w:val="00B837C4"/>
    <w:rsid w:val="00B866F7"/>
    <w:rsid w:val="00C065C1"/>
    <w:rsid w:val="00C14C80"/>
    <w:rsid w:val="00C54E26"/>
    <w:rsid w:val="00C90F7A"/>
    <w:rsid w:val="00C9504D"/>
    <w:rsid w:val="00CA09C9"/>
    <w:rsid w:val="00CC7398"/>
    <w:rsid w:val="00CD5EC4"/>
    <w:rsid w:val="00CD68C8"/>
    <w:rsid w:val="00D311BD"/>
    <w:rsid w:val="00D421F6"/>
    <w:rsid w:val="00D423E6"/>
    <w:rsid w:val="00D46F94"/>
    <w:rsid w:val="00D90103"/>
    <w:rsid w:val="00DB43E5"/>
    <w:rsid w:val="00DB4EC7"/>
    <w:rsid w:val="00DF18B8"/>
    <w:rsid w:val="00E039AF"/>
    <w:rsid w:val="00E06796"/>
    <w:rsid w:val="00E12EED"/>
    <w:rsid w:val="00E134FE"/>
    <w:rsid w:val="00E21C49"/>
    <w:rsid w:val="00E23688"/>
    <w:rsid w:val="00E82592"/>
    <w:rsid w:val="00EA4E21"/>
    <w:rsid w:val="00ED6A5B"/>
    <w:rsid w:val="00EE041D"/>
    <w:rsid w:val="00F11E33"/>
    <w:rsid w:val="00F553B5"/>
    <w:rsid w:val="00F613E4"/>
    <w:rsid w:val="00F6265C"/>
    <w:rsid w:val="00F70C76"/>
    <w:rsid w:val="00F718EA"/>
    <w:rsid w:val="00F7377B"/>
    <w:rsid w:val="00F86645"/>
    <w:rsid w:val="00FB5C76"/>
    <w:rsid w:val="00FE24C9"/>
    <w:rsid w:val="00FF08C1"/>
    <w:rsid w:val="00FF7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E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8B2EEF"/>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2B36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B2EEF"/>
    <w:rPr>
      <w:b/>
      <w:bCs/>
      <w:color w:val="26282F"/>
    </w:rPr>
  </w:style>
  <w:style w:type="character" w:customStyle="1" w:styleId="a4">
    <w:name w:val="Гипертекстовая ссылка"/>
    <w:basedOn w:val="a3"/>
    <w:uiPriority w:val="99"/>
    <w:rsid w:val="008B2EEF"/>
    <w:rPr>
      <w:color w:val="106BBE"/>
    </w:rPr>
  </w:style>
  <w:style w:type="character" w:customStyle="1" w:styleId="10">
    <w:name w:val="Заголовок 1 Знак"/>
    <w:basedOn w:val="a0"/>
    <w:link w:val="1"/>
    <w:uiPriority w:val="9"/>
    <w:rsid w:val="008B2EEF"/>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8B2EEF"/>
    <w:pPr>
      <w:ind w:left="170" w:right="170" w:firstLine="0"/>
      <w:jc w:val="left"/>
    </w:pPr>
  </w:style>
  <w:style w:type="paragraph" w:customStyle="1" w:styleId="a6">
    <w:name w:val="Комментарий"/>
    <w:basedOn w:val="a5"/>
    <w:next w:val="a"/>
    <w:uiPriority w:val="99"/>
    <w:rsid w:val="008B2EEF"/>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8B2EEF"/>
    <w:pPr>
      <w:ind w:firstLine="0"/>
    </w:pPr>
  </w:style>
  <w:style w:type="paragraph" w:customStyle="1" w:styleId="a8">
    <w:name w:val="Прижатый влево"/>
    <w:basedOn w:val="a"/>
    <w:next w:val="a"/>
    <w:uiPriority w:val="99"/>
    <w:rsid w:val="008B2EEF"/>
    <w:pPr>
      <w:ind w:firstLine="0"/>
      <w:jc w:val="left"/>
    </w:pPr>
  </w:style>
  <w:style w:type="character" w:customStyle="1" w:styleId="a9">
    <w:name w:val="Цветовое выделение для Текст"/>
    <w:uiPriority w:val="99"/>
    <w:rsid w:val="008B2EEF"/>
  </w:style>
  <w:style w:type="character" w:customStyle="1" w:styleId="30">
    <w:name w:val="Заголовок 3 Знак"/>
    <w:basedOn w:val="a0"/>
    <w:link w:val="3"/>
    <w:uiPriority w:val="9"/>
    <w:semiHidden/>
    <w:rsid w:val="002B3652"/>
    <w:rPr>
      <w:rFonts w:asciiTheme="majorHAnsi" w:eastAsiaTheme="majorEastAsia" w:hAnsiTheme="majorHAnsi" w:cstheme="majorBidi"/>
      <w:b/>
      <w:bCs/>
      <w:color w:val="4F81BD" w:themeColor="accent1"/>
      <w:sz w:val="24"/>
      <w:szCs w:val="24"/>
    </w:rPr>
  </w:style>
  <w:style w:type="paragraph" w:styleId="aa">
    <w:name w:val="Balloon Text"/>
    <w:basedOn w:val="a"/>
    <w:link w:val="ab"/>
    <w:uiPriority w:val="99"/>
    <w:semiHidden/>
    <w:unhideWhenUsed/>
    <w:rsid w:val="002B3652"/>
    <w:rPr>
      <w:rFonts w:ascii="Tahoma" w:hAnsi="Tahoma" w:cs="Tahoma"/>
      <w:sz w:val="16"/>
      <w:szCs w:val="16"/>
    </w:rPr>
  </w:style>
  <w:style w:type="character" w:customStyle="1" w:styleId="ab">
    <w:name w:val="Текст выноски Знак"/>
    <w:basedOn w:val="a0"/>
    <w:link w:val="aa"/>
    <w:uiPriority w:val="99"/>
    <w:semiHidden/>
    <w:rsid w:val="002B3652"/>
    <w:rPr>
      <w:rFonts w:ascii="Tahoma" w:hAnsi="Tahoma" w:cs="Tahoma"/>
      <w:sz w:val="16"/>
      <w:szCs w:val="16"/>
    </w:rPr>
  </w:style>
  <w:style w:type="paragraph" w:styleId="ac">
    <w:name w:val="Body Text"/>
    <w:basedOn w:val="a"/>
    <w:link w:val="ad"/>
    <w:uiPriority w:val="99"/>
    <w:rsid w:val="00CD68C8"/>
    <w:pPr>
      <w:widowControl/>
      <w:autoSpaceDE/>
      <w:autoSpaceDN/>
      <w:adjustRightInd/>
      <w:ind w:firstLine="0"/>
    </w:pPr>
    <w:rPr>
      <w:rFonts w:eastAsia="Times New Roman" w:cs="Times New Roman"/>
      <w:szCs w:val="20"/>
    </w:rPr>
  </w:style>
  <w:style w:type="character" w:customStyle="1" w:styleId="ad">
    <w:name w:val="Основной текст Знак"/>
    <w:basedOn w:val="a0"/>
    <w:link w:val="ac"/>
    <w:uiPriority w:val="99"/>
    <w:rsid w:val="00CD68C8"/>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60796753">
      <w:bodyDiv w:val="1"/>
      <w:marLeft w:val="0"/>
      <w:marRight w:val="0"/>
      <w:marTop w:val="0"/>
      <w:marBottom w:val="0"/>
      <w:divBdr>
        <w:top w:val="none" w:sz="0" w:space="0" w:color="auto"/>
        <w:left w:val="none" w:sz="0" w:space="0" w:color="auto"/>
        <w:bottom w:val="none" w:sz="0" w:space="0" w:color="auto"/>
        <w:right w:val="none" w:sz="0" w:space="0" w:color="auto"/>
      </w:divBdr>
    </w:div>
    <w:div w:id="18103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389101.0" TargetMode="External"/><Relationship Id="rId13" Type="http://schemas.openxmlformats.org/officeDocument/2006/relationships/hyperlink" Target="garantF1://72065662.0" TargetMode="External"/><Relationship Id="rId18" Type="http://schemas.openxmlformats.org/officeDocument/2006/relationships/hyperlink" Target="garantF1://12038291.8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garantF1://12054776.0" TargetMode="External"/><Relationship Id="rId12" Type="http://schemas.openxmlformats.org/officeDocument/2006/relationships/hyperlink" Target="garantF1://72065662.1000" TargetMode="External"/><Relationship Id="rId17" Type="http://schemas.openxmlformats.org/officeDocument/2006/relationships/hyperlink" Target="garantF1://12038291.32" TargetMode="External"/><Relationship Id="rId2" Type="http://schemas.openxmlformats.org/officeDocument/2006/relationships/numbering" Target="numbering.xml"/><Relationship Id="rId16" Type="http://schemas.openxmlformats.org/officeDocument/2006/relationships/hyperlink" Target="garantF1://12038291.32" TargetMode="External"/><Relationship Id="rId20" Type="http://schemas.openxmlformats.org/officeDocument/2006/relationships/hyperlink" Target="garantF1://7203831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54776.16021" TargetMode="External"/><Relationship Id="rId5" Type="http://schemas.openxmlformats.org/officeDocument/2006/relationships/webSettings" Target="webSettings.xml"/><Relationship Id="rId15" Type="http://schemas.openxmlformats.org/officeDocument/2006/relationships/hyperlink" Target="garantF1://12038258.49023" TargetMode="External"/><Relationship Id="rId10" Type="http://schemas.openxmlformats.org/officeDocument/2006/relationships/hyperlink" Target="garantF1://71065394.0" TargetMode="External"/><Relationship Id="rId19" Type="http://schemas.openxmlformats.org/officeDocument/2006/relationships/hyperlink" Target="garantF1://12038291.89" TargetMode="External"/><Relationship Id="rId4" Type="http://schemas.openxmlformats.org/officeDocument/2006/relationships/settings" Target="settings.xml"/><Relationship Id="rId9" Type="http://schemas.openxmlformats.org/officeDocument/2006/relationships/hyperlink" Target="garantF1://12054776.0" TargetMode="External"/><Relationship Id="rId14" Type="http://schemas.openxmlformats.org/officeDocument/2006/relationships/hyperlink" Target="garantF1://12038258.49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0DBC-F519-4727-8192-3C0A738F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2022-07-11T06:40:00Z</cp:lastPrinted>
  <dcterms:created xsi:type="dcterms:W3CDTF">2022-10-07T05:51:00Z</dcterms:created>
  <dcterms:modified xsi:type="dcterms:W3CDTF">2022-10-07T05:51:00Z</dcterms:modified>
</cp:coreProperties>
</file>