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110" w:type="dxa"/>
        <w:tblLayout w:type="fixed"/>
        <w:tblCellMar>
          <w:left w:w="70" w:type="dxa"/>
          <w:right w:w="70" w:type="dxa"/>
        </w:tblCellMar>
        <w:tblLook w:val="0000"/>
      </w:tblPr>
      <w:tblGrid>
        <w:gridCol w:w="9720"/>
      </w:tblGrid>
      <w:tr w:rsidR="00211C9D" w:rsidTr="00D85E5A">
        <w:trPr>
          <w:cantSplit/>
          <w:trHeight w:val="212"/>
        </w:trPr>
        <w:tc>
          <w:tcPr>
            <w:tcW w:w="9720" w:type="dxa"/>
          </w:tcPr>
          <w:p w:rsidR="00211C9D" w:rsidRDefault="00211C9D">
            <w:pPr>
              <w:keepNext/>
              <w:keepLines/>
              <w:jc w:val="center"/>
              <w:rPr>
                <w:rFonts w:ascii="Arial" w:hAnsi="Arial" w:cs="Arial"/>
                <w:b/>
              </w:rPr>
            </w:pPr>
            <w:r w:rsidRPr="00AB1162">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района" style="width:39pt;height:49.5pt;visibility:visible">
                  <v:imagedata r:id="rId7" o:title=""/>
                </v:shape>
              </w:pict>
            </w:r>
          </w:p>
        </w:tc>
      </w:tr>
      <w:tr w:rsidR="00211C9D" w:rsidRPr="00B904DF" w:rsidTr="00D85E5A">
        <w:trPr>
          <w:cantSplit/>
        </w:trPr>
        <w:tc>
          <w:tcPr>
            <w:tcW w:w="9720" w:type="dxa"/>
          </w:tcPr>
          <w:p w:rsidR="00211C9D" w:rsidRPr="00B904DF" w:rsidRDefault="00211C9D">
            <w:pPr>
              <w:pStyle w:val="Heading4"/>
              <w:spacing w:before="0"/>
              <w:jc w:val="center"/>
              <w:rPr>
                <w:rFonts w:ascii="Times New Roman" w:hAnsi="Times New Roman" w:cs="Times New Roman"/>
                <w:b w:val="0"/>
                <w:i w:val="0"/>
                <w:color w:val="auto"/>
              </w:rPr>
            </w:pPr>
            <w:r w:rsidRPr="00B904DF">
              <w:rPr>
                <w:rFonts w:ascii="Times New Roman" w:hAnsi="Times New Roman" w:cs="Times New Roman"/>
                <w:b w:val="0"/>
                <w:i w:val="0"/>
                <w:color w:val="auto"/>
              </w:rPr>
              <w:t>Администрация Пучежского муниципального района</w:t>
            </w:r>
          </w:p>
          <w:p w:rsidR="00211C9D" w:rsidRPr="00B904DF" w:rsidRDefault="00211C9D">
            <w:pPr>
              <w:keepNext/>
              <w:keepLines/>
              <w:jc w:val="center"/>
            </w:pPr>
            <w:r w:rsidRPr="00B904DF">
              <w:t>Ивановской области</w:t>
            </w:r>
          </w:p>
          <w:p w:rsidR="00211C9D" w:rsidRPr="00B904DF" w:rsidRDefault="00211C9D">
            <w:pPr>
              <w:keepNext/>
              <w:keepLines/>
              <w:jc w:val="center"/>
            </w:pPr>
          </w:p>
          <w:p w:rsidR="00211C9D" w:rsidRPr="00B904DF" w:rsidRDefault="00211C9D">
            <w:pPr>
              <w:pStyle w:val="Heading4"/>
              <w:spacing w:before="0"/>
              <w:jc w:val="center"/>
              <w:rPr>
                <w:rFonts w:ascii="Times New Roman" w:hAnsi="Times New Roman" w:cs="Times New Roman"/>
                <w:b w:val="0"/>
                <w:i w:val="0"/>
                <w:color w:val="auto"/>
              </w:rPr>
            </w:pPr>
            <w:r w:rsidRPr="00B904DF">
              <w:rPr>
                <w:rFonts w:ascii="Times New Roman" w:hAnsi="Times New Roman" w:cs="Times New Roman"/>
                <w:b w:val="0"/>
                <w:i w:val="0"/>
                <w:color w:val="auto"/>
              </w:rPr>
              <w:t>П О С Т А Н О В Л Е Н И Е</w:t>
            </w:r>
          </w:p>
          <w:p w:rsidR="00211C9D" w:rsidRPr="00B904DF" w:rsidRDefault="00211C9D">
            <w:pPr>
              <w:keepNext/>
              <w:keepLines/>
              <w:jc w:val="center"/>
            </w:pPr>
          </w:p>
        </w:tc>
      </w:tr>
      <w:tr w:rsidR="00211C9D" w:rsidRPr="00B904DF" w:rsidTr="00D85E5A">
        <w:trPr>
          <w:cantSplit/>
        </w:trPr>
        <w:tc>
          <w:tcPr>
            <w:tcW w:w="9720" w:type="dxa"/>
          </w:tcPr>
          <w:p w:rsidR="00211C9D" w:rsidRPr="00B904DF" w:rsidRDefault="00211C9D" w:rsidP="00CF4C61">
            <w:pPr>
              <w:keepNext/>
              <w:keepLines/>
            </w:pPr>
            <w:r w:rsidRPr="00B904DF">
              <w:t xml:space="preserve">                    от 12.12.2017                                                                      № 700-п</w:t>
            </w:r>
          </w:p>
        </w:tc>
      </w:tr>
      <w:tr w:rsidR="00211C9D" w:rsidRPr="00B904DF" w:rsidTr="00D85E5A">
        <w:trPr>
          <w:trHeight w:val="86"/>
        </w:trPr>
        <w:tc>
          <w:tcPr>
            <w:tcW w:w="9720" w:type="dxa"/>
          </w:tcPr>
          <w:p w:rsidR="00211C9D" w:rsidRPr="00B904DF" w:rsidRDefault="00211C9D">
            <w:pPr>
              <w:keepNext/>
              <w:keepLines/>
              <w:jc w:val="center"/>
            </w:pPr>
            <w:r w:rsidRPr="00B904DF">
              <w:t>г.Пучеж</w:t>
            </w:r>
          </w:p>
        </w:tc>
      </w:tr>
    </w:tbl>
    <w:p w:rsidR="00211C9D" w:rsidRPr="00B904DF" w:rsidRDefault="00211C9D" w:rsidP="00D85E5A">
      <w:pPr>
        <w:keepNext/>
        <w:keepLines/>
      </w:pPr>
    </w:p>
    <w:p w:rsidR="00211C9D" w:rsidRPr="00B904DF" w:rsidRDefault="00211C9D" w:rsidP="00D85E5A">
      <w:pPr>
        <w:jc w:val="center"/>
      </w:pPr>
    </w:p>
    <w:p w:rsidR="00211C9D" w:rsidRPr="00B904DF" w:rsidRDefault="00211C9D" w:rsidP="00D85E5A">
      <w:pPr>
        <w:jc w:val="center"/>
      </w:pPr>
    </w:p>
    <w:p w:rsidR="00211C9D" w:rsidRPr="00B904DF" w:rsidRDefault="00211C9D" w:rsidP="00D85E5A">
      <w:pPr>
        <w:jc w:val="center"/>
      </w:pPr>
      <w:r w:rsidRPr="00B904DF">
        <w:t>Об утверждении  Программы комплексного развития социальной инфраструктуры Пучежского городского поселения Пучежского муниципального района на 2017-2027 годы</w:t>
      </w:r>
    </w:p>
    <w:p w:rsidR="00211C9D" w:rsidRDefault="00211C9D" w:rsidP="00D85E5A">
      <w:pPr>
        <w:rPr>
          <w:sz w:val="28"/>
          <w:szCs w:val="28"/>
        </w:rPr>
      </w:pPr>
    </w:p>
    <w:p w:rsidR="00211C9D" w:rsidRPr="00B904DF" w:rsidRDefault="00211C9D" w:rsidP="00D85E5A">
      <w:pPr>
        <w:jc w:val="both"/>
      </w:pPr>
      <w:r>
        <w:rPr>
          <w:sz w:val="28"/>
          <w:szCs w:val="28"/>
        </w:rPr>
        <w:t xml:space="preserve">  </w:t>
      </w:r>
    </w:p>
    <w:p w:rsidR="00211C9D" w:rsidRPr="00B904DF" w:rsidRDefault="00211C9D" w:rsidP="00A61881">
      <w:pPr>
        <w:shd w:val="clear" w:color="auto" w:fill="FFFFFF"/>
        <w:spacing w:line="315" w:lineRule="atLeast"/>
        <w:ind w:firstLine="708"/>
        <w:jc w:val="both"/>
        <w:textAlignment w:val="baseline"/>
        <w:rPr>
          <w:spacing w:val="2"/>
          <w:lang w:eastAsia="ru-RU"/>
        </w:rPr>
      </w:pPr>
      <w:r w:rsidRPr="00B904DF">
        <w:rPr>
          <w:spacing w:val="2"/>
          <w:lang w:eastAsia="ru-RU"/>
        </w:rPr>
        <w:t>Руководствуясь ст.26 </w:t>
      </w:r>
      <w:hyperlink r:id="rId8" w:history="1">
        <w:r w:rsidRPr="00B904DF">
          <w:rPr>
            <w:spacing w:val="2"/>
            <w:lang w:eastAsia="ru-RU"/>
          </w:rPr>
          <w:t>Градостроительного кодекса Российской Федерации</w:t>
        </w:r>
      </w:hyperlink>
      <w:r w:rsidRPr="00B904DF">
        <w:rPr>
          <w:spacing w:val="2"/>
          <w:lang w:eastAsia="ru-RU"/>
        </w:rPr>
        <w:t>, </w:t>
      </w:r>
      <w:hyperlink r:id="rId9" w:history="1">
        <w:r w:rsidRPr="00B904DF">
          <w:rPr>
            <w:spacing w:val="2"/>
            <w:lang w:eastAsia="ru-RU"/>
          </w:rPr>
          <w:t>Постановлением Правительства Российской Федерации от 01.10.2015 N 1050 "Об утверждении требований к программам комплексного развития социальной инфраструктуры поселений, городских округов"</w:t>
        </w:r>
      </w:hyperlink>
      <w:r w:rsidRPr="00B904DF">
        <w:rPr>
          <w:spacing w:val="2"/>
          <w:lang w:eastAsia="ru-RU"/>
        </w:rPr>
        <w:t>, Уставом  Пучежского городского поселения, администрация Пучежского муниципального района</w:t>
      </w:r>
    </w:p>
    <w:p w:rsidR="00211C9D" w:rsidRPr="00B904DF" w:rsidRDefault="00211C9D" w:rsidP="00D85E5A">
      <w:pPr>
        <w:jc w:val="both"/>
      </w:pPr>
      <w:r w:rsidRPr="00B904DF">
        <w:t xml:space="preserve">                                             </w:t>
      </w:r>
    </w:p>
    <w:p w:rsidR="00211C9D" w:rsidRPr="00B904DF" w:rsidRDefault="00211C9D" w:rsidP="00B904DF">
      <w:pPr>
        <w:jc w:val="center"/>
      </w:pPr>
      <w:r w:rsidRPr="00B904DF">
        <w:t>п о с т а н о в л я ет:</w:t>
      </w:r>
    </w:p>
    <w:p w:rsidR="00211C9D" w:rsidRPr="00B904DF" w:rsidRDefault="00211C9D" w:rsidP="00D85E5A">
      <w:pPr>
        <w:jc w:val="both"/>
        <w:rPr>
          <w:b/>
        </w:rPr>
      </w:pPr>
      <w:r w:rsidRPr="00B904DF">
        <w:rPr>
          <w:b/>
        </w:rPr>
        <w:t xml:space="preserve"> </w:t>
      </w:r>
    </w:p>
    <w:p w:rsidR="00211C9D" w:rsidRDefault="00211C9D" w:rsidP="00024172">
      <w:pPr>
        <w:pStyle w:val="12"/>
        <w:widowControl w:val="0"/>
        <w:autoSpaceDN w:val="0"/>
        <w:adjustRightInd w:val="0"/>
        <w:spacing w:after="0" w:line="240" w:lineRule="auto"/>
        <w:ind w:left="0" w:firstLine="708"/>
        <w:jc w:val="both"/>
        <w:rPr>
          <w:rFonts w:ascii="Times New Roman" w:hAnsi="Times New Roman"/>
          <w:spacing w:val="2"/>
          <w:sz w:val="24"/>
          <w:szCs w:val="24"/>
          <w:lang w:eastAsia="ru-RU"/>
        </w:rPr>
      </w:pPr>
      <w:r w:rsidRPr="00B904DF">
        <w:rPr>
          <w:rFonts w:ascii="Times New Roman" w:hAnsi="Times New Roman"/>
          <w:sz w:val="24"/>
          <w:szCs w:val="24"/>
        </w:rPr>
        <w:t>1.</w:t>
      </w:r>
      <w:r w:rsidRPr="00B904DF">
        <w:rPr>
          <w:sz w:val="24"/>
          <w:szCs w:val="24"/>
        </w:rPr>
        <w:t xml:space="preserve"> </w:t>
      </w:r>
      <w:r w:rsidRPr="00B904DF">
        <w:rPr>
          <w:rFonts w:ascii="Times New Roman" w:hAnsi="Times New Roman"/>
          <w:spacing w:val="2"/>
          <w:sz w:val="24"/>
          <w:szCs w:val="24"/>
          <w:lang w:eastAsia="ru-RU"/>
        </w:rPr>
        <w:t>Утвердить Программу комплексного развития социальной инфраструктуры Пучежского городского поселения Пучежского муниципального района на 2017 - 2027 гг.   согласно приложению, к настоящему постановлению.</w:t>
      </w:r>
    </w:p>
    <w:p w:rsidR="00211C9D" w:rsidRPr="00B904DF" w:rsidRDefault="00211C9D" w:rsidP="00024172">
      <w:pPr>
        <w:pStyle w:val="12"/>
        <w:widowControl w:val="0"/>
        <w:autoSpaceDN w:val="0"/>
        <w:adjustRightInd w:val="0"/>
        <w:spacing w:after="0" w:line="240" w:lineRule="auto"/>
        <w:ind w:left="0" w:firstLine="708"/>
        <w:jc w:val="both"/>
        <w:rPr>
          <w:rFonts w:ascii="Times New Roman" w:hAnsi="Times New Roman"/>
          <w:sz w:val="24"/>
          <w:szCs w:val="24"/>
        </w:rPr>
      </w:pPr>
    </w:p>
    <w:p w:rsidR="00211C9D" w:rsidRDefault="00211C9D" w:rsidP="00024172">
      <w:pPr>
        <w:ind w:firstLine="708"/>
        <w:jc w:val="both"/>
      </w:pPr>
      <w:r w:rsidRPr="00B904DF">
        <w:t>2. Контроль за исполнением настоящего постановления возложить на  И.о. заместителя главы администрации Пучежского муниципального района Маслов Д.Н.</w:t>
      </w:r>
    </w:p>
    <w:p w:rsidR="00211C9D" w:rsidRPr="00B904DF" w:rsidRDefault="00211C9D" w:rsidP="00024172">
      <w:pPr>
        <w:ind w:firstLine="708"/>
        <w:jc w:val="both"/>
      </w:pPr>
    </w:p>
    <w:p w:rsidR="00211C9D" w:rsidRPr="00B904DF" w:rsidRDefault="00211C9D" w:rsidP="00024172">
      <w:pPr>
        <w:ind w:firstLine="708"/>
        <w:jc w:val="both"/>
      </w:pPr>
      <w:r w:rsidRPr="00B904DF">
        <w:t>3.Опубликовать настоящее постановление на сайте Пучежского муниципального района и Правовом вестнике Пучежского муниципального района.</w:t>
      </w:r>
    </w:p>
    <w:p w:rsidR="00211C9D" w:rsidRDefault="00211C9D" w:rsidP="00D85E5A">
      <w:pPr>
        <w:jc w:val="both"/>
      </w:pPr>
    </w:p>
    <w:p w:rsidR="00211C9D" w:rsidRDefault="00211C9D" w:rsidP="00D85E5A">
      <w:pPr>
        <w:jc w:val="both"/>
      </w:pPr>
    </w:p>
    <w:p w:rsidR="00211C9D" w:rsidRDefault="00211C9D" w:rsidP="00D85E5A">
      <w:pPr>
        <w:jc w:val="both"/>
      </w:pPr>
    </w:p>
    <w:p w:rsidR="00211C9D" w:rsidRDefault="00211C9D" w:rsidP="00D85E5A">
      <w:pPr>
        <w:jc w:val="both"/>
      </w:pPr>
    </w:p>
    <w:p w:rsidR="00211C9D" w:rsidRDefault="00211C9D" w:rsidP="00D85E5A">
      <w:pPr>
        <w:jc w:val="both"/>
      </w:pPr>
    </w:p>
    <w:p w:rsidR="00211C9D" w:rsidRDefault="00211C9D" w:rsidP="00D85E5A">
      <w:pPr>
        <w:jc w:val="both"/>
      </w:pPr>
    </w:p>
    <w:p w:rsidR="00211C9D" w:rsidRPr="00B904DF" w:rsidRDefault="00211C9D" w:rsidP="00D85E5A">
      <w:pPr>
        <w:jc w:val="both"/>
      </w:pPr>
    </w:p>
    <w:p w:rsidR="00211C9D" w:rsidRPr="00B904DF" w:rsidRDefault="00211C9D" w:rsidP="00D85E5A">
      <w:r w:rsidRPr="00B904DF">
        <w:t xml:space="preserve"> </w:t>
      </w:r>
    </w:p>
    <w:p w:rsidR="00211C9D" w:rsidRPr="00B904DF" w:rsidRDefault="00211C9D" w:rsidP="00D85E5A">
      <w:r w:rsidRPr="00B904DF">
        <w:t xml:space="preserve">Глава Пучежского </w:t>
      </w:r>
    </w:p>
    <w:p w:rsidR="00211C9D" w:rsidRPr="00B904DF" w:rsidRDefault="00211C9D" w:rsidP="00D85E5A">
      <w:r w:rsidRPr="00B904DF">
        <w:t xml:space="preserve">муниципального района                                        Н.Ф.Ершов.           </w:t>
      </w:r>
    </w:p>
    <w:p w:rsidR="00211C9D" w:rsidRPr="00B904DF" w:rsidRDefault="00211C9D" w:rsidP="00D85E5A"/>
    <w:p w:rsidR="00211C9D" w:rsidRDefault="00211C9D" w:rsidP="00D85E5A">
      <w:pPr>
        <w:pStyle w:val="ConsPlusNormal"/>
        <w:widowControl/>
        <w:ind w:firstLine="0"/>
        <w:jc w:val="right"/>
      </w:pPr>
      <w:r>
        <w:tab/>
      </w:r>
    </w:p>
    <w:p w:rsidR="00211C9D" w:rsidRDefault="00211C9D" w:rsidP="00D85E5A">
      <w:pPr>
        <w:pStyle w:val="ConsPlusNormal"/>
        <w:widowControl/>
        <w:ind w:firstLine="0"/>
        <w:jc w:val="right"/>
      </w:pPr>
    </w:p>
    <w:p w:rsidR="00211C9D" w:rsidRDefault="00211C9D" w:rsidP="00D85E5A">
      <w:pPr>
        <w:pStyle w:val="ConsPlusNormal"/>
        <w:widowControl/>
        <w:ind w:firstLine="0"/>
        <w:rPr>
          <w:rFonts w:ascii="Times New Roman" w:hAnsi="Times New Roman" w:cs="Times New Roman"/>
          <w:sz w:val="24"/>
          <w:szCs w:val="24"/>
        </w:rPr>
      </w:pPr>
    </w:p>
    <w:p w:rsidR="00211C9D" w:rsidRDefault="00211C9D" w:rsidP="00D85E5A">
      <w:pPr>
        <w:pStyle w:val="ConsPlusNormal"/>
        <w:widowControl/>
        <w:ind w:firstLine="0"/>
        <w:jc w:val="right"/>
        <w:rPr>
          <w:rFonts w:ascii="Times New Roman" w:hAnsi="Times New Roman" w:cs="Times New Roman"/>
          <w:sz w:val="24"/>
          <w:szCs w:val="24"/>
        </w:rPr>
      </w:pPr>
    </w:p>
    <w:p w:rsidR="00211C9D" w:rsidRDefault="00211C9D" w:rsidP="00AA584E">
      <w:pPr>
        <w:pStyle w:val="ConsPlusTitle"/>
        <w:widowControl/>
        <w:rPr>
          <w:rFonts w:ascii="Times New Roman" w:hAnsi="Times New Roman" w:cs="Times New Roman"/>
          <w:b w:val="0"/>
          <w:bCs w:val="0"/>
          <w:sz w:val="28"/>
          <w:szCs w:val="28"/>
        </w:rPr>
        <w:sectPr w:rsidR="00211C9D">
          <w:footerReference w:type="default" r:id="rId10"/>
          <w:type w:val="continuous"/>
          <w:pgSz w:w="11906" w:h="16838"/>
          <w:pgMar w:top="1134" w:right="850" w:bottom="1134" w:left="1701" w:header="720" w:footer="720" w:gutter="0"/>
          <w:cols w:space="720"/>
          <w:docGrid w:linePitch="360"/>
        </w:sectPr>
      </w:pPr>
    </w:p>
    <w:p w:rsidR="00211C9D" w:rsidRDefault="00211C9D" w:rsidP="00AA584E">
      <w:pPr>
        <w:pStyle w:val="ConsPlusNormal"/>
        <w:widowControl/>
        <w:ind w:firstLine="0"/>
        <w:jc w:val="right"/>
        <w:outlineLvl w:val="0"/>
        <w:rPr>
          <w:rFonts w:ascii="Times New Roman" w:hAnsi="Times New Roman" w:cs="Times New Roman"/>
          <w:sz w:val="24"/>
          <w:szCs w:val="24"/>
        </w:rPr>
      </w:pPr>
      <w:bookmarkStart w:id="0" w:name="_Toc460234130"/>
      <w:r w:rsidRPr="00AA584E">
        <w:rPr>
          <w:rFonts w:ascii="Times New Roman" w:hAnsi="Times New Roman" w:cs="Times New Roman"/>
          <w:sz w:val="24"/>
          <w:szCs w:val="24"/>
        </w:rPr>
        <w:t>Приложение</w:t>
      </w:r>
    </w:p>
    <w:p w:rsidR="00211C9D" w:rsidRDefault="00211C9D" w:rsidP="00AA584E">
      <w:pPr>
        <w:pStyle w:val="ConsPlusNormal"/>
        <w:widowControl/>
        <w:ind w:firstLine="0"/>
        <w:jc w:val="right"/>
        <w:outlineLvl w:val="0"/>
        <w:rPr>
          <w:rFonts w:ascii="Times New Roman" w:hAnsi="Times New Roman" w:cs="Times New Roman"/>
          <w:sz w:val="24"/>
          <w:szCs w:val="24"/>
        </w:rPr>
      </w:pPr>
      <w:r w:rsidRPr="00AA584E">
        <w:rPr>
          <w:rFonts w:ascii="Times New Roman" w:hAnsi="Times New Roman" w:cs="Times New Roman"/>
          <w:sz w:val="24"/>
          <w:szCs w:val="24"/>
        </w:rPr>
        <w:t xml:space="preserve"> к постановлению администрации </w:t>
      </w:r>
    </w:p>
    <w:p w:rsidR="00211C9D" w:rsidRDefault="00211C9D" w:rsidP="00AA584E">
      <w:pPr>
        <w:pStyle w:val="ConsPlusNormal"/>
        <w:widowControl/>
        <w:ind w:firstLine="0"/>
        <w:jc w:val="right"/>
        <w:outlineLvl w:val="0"/>
        <w:rPr>
          <w:rFonts w:ascii="Times New Roman" w:hAnsi="Times New Roman" w:cs="Times New Roman"/>
          <w:sz w:val="24"/>
          <w:szCs w:val="24"/>
        </w:rPr>
      </w:pPr>
      <w:r w:rsidRPr="00AA584E">
        <w:rPr>
          <w:rFonts w:ascii="Times New Roman" w:hAnsi="Times New Roman" w:cs="Times New Roman"/>
          <w:sz w:val="24"/>
          <w:szCs w:val="24"/>
        </w:rPr>
        <w:t>Пучежского муниципального района</w:t>
      </w:r>
    </w:p>
    <w:p w:rsidR="00211C9D" w:rsidRPr="00BE6FF4" w:rsidRDefault="00211C9D" w:rsidP="00BE6FF4">
      <w:pPr>
        <w:pStyle w:val="ConsPlusNormal"/>
        <w:widowControl/>
        <w:spacing w:line="360" w:lineRule="auto"/>
        <w:ind w:firstLine="0"/>
        <w:jc w:val="right"/>
        <w:outlineLvl w:val="0"/>
        <w:rPr>
          <w:rFonts w:ascii="Times New Roman" w:hAnsi="Times New Roman" w:cs="Times New Roman"/>
          <w:sz w:val="24"/>
          <w:szCs w:val="24"/>
        </w:rPr>
      </w:pPr>
      <w:r>
        <w:rPr>
          <w:rFonts w:ascii="Times New Roman" w:hAnsi="Times New Roman" w:cs="Times New Roman"/>
          <w:sz w:val="24"/>
          <w:szCs w:val="24"/>
        </w:rPr>
        <w:t>от  12.12.2017г.  №700-п</w:t>
      </w:r>
    </w:p>
    <w:p w:rsidR="00211C9D" w:rsidRPr="00B904DF" w:rsidRDefault="00211C9D" w:rsidP="00AA584E">
      <w:pPr>
        <w:pStyle w:val="ConsPlusNormal"/>
        <w:widowControl/>
        <w:spacing w:line="360" w:lineRule="auto"/>
        <w:ind w:firstLine="0"/>
        <w:jc w:val="center"/>
        <w:outlineLvl w:val="0"/>
        <w:rPr>
          <w:rFonts w:ascii="Times New Roman" w:hAnsi="Times New Roman" w:cs="Times New Roman"/>
          <w:sz w:val="24"/>
          <w:szCs w:val="24"/>
        </w:rPr>
      </w:pPr>
      <w:r w:rsidRPr="00B904DF">
        <w:rPr>
          <w:rFonts w:ascii="Times New Roman" w:hAnsi="Times New Roman" w:cs="Times New Roman"/>
          <w:sz w:val="24"/>
          <w:szCs w:val="24"/>
        </w:rPr>
        <w:t>1. Паспорт программы.</w:t>
      </w:r>
      <w:bookmarkEnd w:id="0"/>
    </w:p>
    <w:p w:rsidR="00211C9D" w:rsidRPr="00B904DF" w:rsidRDefault="00211C9D" w:rsidP="000050C9">
      <w:pPr>
        <w:pStyle w:val="ConsPlusNormal"/>
        <w:widowControl/>
        <w:ind w:firstLine="0"/>
        <w:jc w:val="center"/>
        <w:rPr>
          <w:rFonts w:ascii="Times New Roman" w:hAnsi="Times New Roman" w:cs="Times New Roman"/>
          <w:sz w:val="24"/>
          <w:szCs w:val="24"/>
        </w:rPr>
      </w:pPr>
      <w:r w:rsidRPr="00B904DF">
        <w:rPr>
          <w:rFonts w:ascii="Times New Roman" w:hAnsi="Times New Roman" w:cs="Times New Roman"/>
          <w:sz w:val="24"/>
          <w:szCs w:val="24"/>
        </w:rPr>
        <w:t>Программа комплексного развития социальной инфраструктуры Пучежского городского поселения Пучежского  муниципального района Ивановской области на 2017-2027 годы</w:t>
      </w:r>
    </w:p>
    <w:p w:rsidR="00211C9D" w:rsidRPr="00B904DF" w:rsidRDefault="00211C9D" w:rsidP="000050C9">
      <w:pPr>
        <w:pStyle w:val="ConsPlusNormal"/>
        <w:widowControl/>
        <w:ind w:firstLine="0"/>
        <w:jc w:val="center"/>
        <w:rPr>
          <w:rFonts w:ascii="Times New Roman" w:hAnsi="Times New Roman" w:cs="Times New Roman"/>
          <w:sz w:val="24"/>
          <w:szCs w:val="24"/>
        </w:rPr>
      </w:pPr>
    </w:p>
    <w:tbl>
      <w:tblPr>
        <w:tblW w:w="10065" w:type="dxa"/>
        <w:tblInd w:w="70" w:type="dxa"/>
        <w:tblLayout w:type="fixed"/>
        <w:tblCellMar>
          <w:left w:w="70" w:type="dxa"/>
          <w:right w:w="70" w:type="dxa"/>
        </w:tblCellMar>
        <w:tblLook w:val="0000"/>
      </w:tblPr>
      <w:tblGrid>
        <w:gridCol w:w="4536"/>
        <w:gridCol w:w="5529"/>
      </w:tblGrid>
      <w:tr w:rsidR="00211C9D" w:rsidRPr="00B904DF" w:rsidTr="000050C9">
        <w:trPr>
          <w:cantSplit/>
          <w:trHeight w:val="360"/>
        </w:trPr>
        <w:tc>
          <w:tcPr>
            <w:tcW w:w="4536" w:type="dxa"/>
            <w:tcBorders>
              <w:top w:val="single" w:sz="6" w:space="0" w:color="000000"/>
              <w:left w:val="single" w:sz="6" w:space="0" w:color="000000"/>
              <w:bottom w:val="single" w:sz="6" w:space="0" w:color="000000"/>
            </w:tcBorders>
          </w:tcPr>
          <w:p w:rsidR="00211C9D" w:rsidRPr="00B904DF" w:rsidRDefault="00211C9D" w:rsidP="00815F43">
            <w:pPr>
              <w:pStyle w:val="ConsPlusNormal"/>
              <w:widowControl/>
              <w:ind w:firstLine="0"/>
              <w:rPr>
                <w:rFonts w:ascii="Times New Roman" w:hAnsi="Times New Roman" w:cs="Times New Roman"/>
                <w:sz w:val="24"/>
                <w:szCs w:val="24"/>
              </w:rPr>
            </w:pPr>
            <w:r w:rsidRPr="00B904DF">
              <w:rPr>
                <w:rFonts w:ascii="Times New Roman" w:hAnsi="Times New Roman" w:cs="Times New Roman"/>
                <w:sz w:val="24"/>
                <w:szCs w:val="24"/>
              </w:rPr>
              <w:t xml:space="preserve">Наименование Программы </w:t>
            </w:r>
          </w:p>
        </w:tc>
        <w:tc>
          <w:tcPr>
            <w:tcW w:w="5529" w:type="dxa"/>
            <w:tcBorders>
              <w:top w:val="single" w:sz="6" w:space="0" w:color="000000"/>
              <w:left w:val="single" w:sz="6" w:space="0" w:color="000000"/>
              <w:bottom w:val="single" w:sz="6" w:space="0" w:color="000000"/>
              <w:right w:val="single" w:sz="6" w:space="0" w:color="000000"/>
            </w:tcBorders>
          </w:tcPr>
          <w:p w:rsidR="00211C9D" w:rsidRPr="00B904DF" w:rsidRDefault="00211C9D" w:rsidP="00753A4F">
            <w:pPr>
              <w:pStyle w:val="ConsPlusNormal"/>
              <w:widowControl/>
              <w:ind w:firstLine="0"/>
              <w:rPr>
                <w:rFonts w:ascii="Times New Roman" w:hAnsi="Times New Roman" w:cs="Times New Roman"/>
                <w:sz w:val="24"/>
                <w:szCs w:val="24"/>
              </w:rPr>
            </w:pPr>
            <w:r w:rsidRPr="00B904DF">
              <w:rPr>
                <w:rFonts w:ascii="Times New Roman" w:hAnsi="Times New Roman" w:cs="Times New Roman"/>
                <w:sz w:val="24"/>
                <w:szCs w:val="24"/>
              </w:rPr>
              <w:t>Программа комплексного развития социальной инфраструктуры Пучежского городского поселения Пучежского муниципального района Ивановской области на 2017-2027 годы</w:t>
            </w:r>
          </w:p>
        </w:tc>
      </w:tr>
      <w:tr w:rsidR="00211C9D" w:rsidRPr="00B904DF" w:rsidTr="000050C9">
        <w:trPr>
          <w:cantSplit/>
          <w:trHeight w:val="720"/>
        </w:trPr>
        <w:tc>
          <w:tcPr>
            <w:tcW w:w="4536" w:type="dxa"/>
            <w:tcBorders>
              <w:top w:val="single" w:sz="6" w:space="0" w:color="000000"/>
              <w:left w:val="single" w:sz="6" w:space="0" w:color="000000"/>
              <w:bottom w:val="single" w:sz="6" w:space="0" w:color="000000"/>
            </w:tcBorders>
          </w:tcPr>
          <w:p w:rsidR="00211C9D" w:rsidRPr="00B904DF" w:rsidRDefault="00211C9D" w:rsidP="00815F43">
            <w:pPr>
              <w:pStyle w:val="ConsPlusNormal"/>
              <w:widowControl/>
              <w:ind w:firstLine="0"/>
              <w:rPr>
                <w:rFonts w:ascii="Times New Roman" w:hAnsi="Times New Roman" w:cs="Times New Roman"/>
                <w:sz w:val="24"/>
                <w:szCs w:val="24"/>
              </w:rPr>
            </w:pPr>
            <w:r w:rsidRPr="00B904DF">
              <w:rPr>
                <w:rFonts w:ascii="Times New Roman" w:hAnsi="Times New Roman" w:cs="Times New Roman"/>
                <w:sz w:val="24"/>
                <w:szCs w:val="24"/>
              </w:rPr>
              <w:t xml:space="preserve">Основание для разработки Программы </w:t>
            </w:r>
          </w:p>
        </w:tc>
        <w:tc>
          <w:tcPr>
            <w:tcW w:w="5529" w:type="dxa"/>
            <w:tcBorders>
              <w:top w:val="single" w:sz="6" w:space="0" w:color="000000"/>
              <w:left w:val="single" w:sz="6" w:space="0" w:color="000000"/>
              <w:bottom w:val="single" w:sz="6" w:space="0" w:color="000000"/>
              <w:right w:val="single" w:sz="6" w:space="0" w:color="000000"/>
            </w:tcBorders>
          </w:tcPr>
          <w:p w:rsidR="00211C9D" w:rsidRPr="00B904DF" w:rsidRDefault="00211C9D" w:rsidP="00753A4F">
            <w:pPr>
              <w:shd w:val="clear" w:color="auto" w:fill="FFFFFF"/>
              <w:autoSpaceDE w:val="0"/>
            </w:pPr>
            <w:r w:rsidRPr="00B904DF">
              <w:t>Градостроительный кодекс Российской Федерации от 29.12.2004 № 190-ФЗ;</w:t>
            </w:r>
          </w:p>
          <w:p w:rsidR="00211C9D" w:rsidRPr="00B904DF" w:rsidRDefault="00211C9D" w:rsidP="00753A4F">
            <w:pPr>
              <w:shd w:val="clear" w:color="auto" w:fill="FFFFFF"/>
              <w:autoSpaceDE w:val="0"/>
            </w:pPr>
            <w:r w:rsidRPr="00B904DF">
              <w:t>Федеральный закон «Об общих принципах организации местного самоуправления в Российской Федерации» от 06.10.2003 № 131-ФЗ;</w:t>
            </w:r>
          </w:p>
          <w:p w:rsidR="00211C9D" w:rsidRPr="00B904DF" w:rsidRDefault="00211C9D" w:rsidP="00753A4F">
            <w:pPr>
              <w:shd w:val="clear" w:color="auto" w:fill="FFFFFF"/>
              <w:autoSpaceDE w:val="0"/>
            </w:pPr>
            <w:r w:rsidRPr="00B904DF">
              <w:t>Постановление Правительства Российской Федерации от 01 октября 2015 № 1050 «Об утверждении требований к программам комплексного развития социальной инфраструктуры поселений, городских округов»</w:t>
            </w:r>
          </w:p>
        </w:tc>
      </w:tr>
      <w:tr w:rsidR="00211C9D" w:rsidRPr="00B904DF" w:rsidTr="000050C9">
        <w:trPr>
          <w:cantSplit/>
          <w:trHeight w:val="480"/>
        </w:trPr>
        <w:tc>
          <w:tcPr>
            <w:tcW w:w="4536" w:type="dxa"/>
            <w:tcBorders>
              <w:top w:val="single" w:sz="6" w:space="0" w:color="000000"/>
              <w:left w:val="single" w:sz="6" w:space="0" w:color="000000"/>
              <w:bottom w:val="single" w:sz="6" w:space="0" w:color="000000"/>
            </w:tcBorders>
          </w:tcPr>
          <w:p w:rsidR="00211C9D" w:rsidRPr="00B904DF" w:rsidRDefault="00211C9D" w:rsidP="00815F43">
            <w:pPr>
              <w:pStyle w:val="ConsPlusNormal"/>
              <w:widowControl/>
              <w:ind w:firstLine="0"/>
              <w:rPr>
                <w:rFonts w:ascii="Times New Roman" w:hAnsi="Times New Roman" w:cs="Times New Roman"/>
                <w:sz w:val="24"/>
                <w:szCs w:val="24"/>
              </w:rPr>
            </w:pPr>
            <w:r w:rsidRPr="00B904DF">
              <w:rPr>
                <w:rFonts w:ascii="Times New Roman" w:hAnsi="Times New Roman" w:cs="Times New Roman"/>
                <w:sz w:val="24"/>
                <w:szCs w:val="24"/>
              </w:rPr>
              <w:t>Заказчик Программы</w:t>
            </w:r>
          </w:p>
        </w:tc>
        <w:tc>
          <w:tcPr>
            <w:tcW w:w="5529" w:type="dxa"/>
            <w:tcBorders>
              <w:top w:val="single" w:sz="6" w:space="0" w:color="000000"/>
              <w:left w:val="single" w:sz="6" w:space="0" w:color="000000"/>
              <w:bottom w:val="single" w:sz="6" w:space="0" w:color="000000"/>
              <w:right w:val="single" w:sz="6" w:space="0" w:color="000000"/>
            </w:tcBorders>
          </w:tcPr>
          <w:p w:rsidR="00211C9D" w:rsidRPr="00B904DF" w:rsidRDefault="00211C9D" w:rsidP="00753A4F">
            <w:pPr>
              <w:pStyle w:val="ConsPlusNormal"/>
              <w:widowControl/>
              <w:ind w:firstLine="0"/>
              <w:rPr>
                <w:rFonts w:ascii="Times New Roman" w:hAnsi="Times New Roman" w:cs="Times New Roman"/>
                <w:sz w:val="24"/>
                <w:szCs w:val="24"/>
              </w:rPr>
            </w:pPr>
            <w:r w:rsidRPr="00B904DF">
              <w:rPr>
                <w:rFonts w:ascii="Times New Roman" w:hAnsi="Times New Roman" w:cs="Times New Roman"/>
                <w:sz w:val="24"/>
                <w:szCs w:val="24"/>
              </w:rPr>
              <w:t xml:space="preserve"> Администрация Пучежского муниципального района (Управление городского хозяйства и ЖКХ района администрации Пучежского  муниципального района Ивановской области), 155360, Ивановская обл., г.Пучеж, ул.Ленина, д. 27</w:t>
            </w:r>
          </w:p>
        </w:tc>
      </w:tr>
      <w:tr w:rsidR="00211C9D" w:rsidRPr="00B904DF" w:rsidTr="000050C9">
        <w:trPr>
          <w:cantSplit/>
          <w:trHeight w:val="480"/>
        </w:trPr>
        <w:tc>
          <w:tcPr>
            <w:tcW w:w="4536" w:type="dxa"/>
            <w:tcBorders>
              <w:left w:val="single" w:sz="6" w:space="0" w:color="000000"/>
              <w:bottom w:val="single" w:sz="6" w:space="0" w:color="000000"/>
            </w:tcBorders>
          </w:tcPr>
          <w:p w:rsidR="00211C9D" w:rsidRPr="00B904DF" w:rsidRDefault="00211C9D">
            <w:pPr>
              <w:pStyle w:val="ConsPlusNormal"/>
              <w:widowControl/>
              <w:snapToGrid w:val="0"/>
              <w:ind w:firstLine="0"/>
              <w:rPr>
                <w:rFonts w:ascii="Times New Roman" w:hAnsi="Times New Roman" w:cs="Times New Roman"/>
                <w:sz w:val="24"/>
                <w:szCs w:val="24"/>
              </w:rPr>
            </w:pPr>
            <w:r w:rsidRPr="00B904DF">
              <w:rPr>
                <w:rFonts w:ascii="Times New Roman" w:hAnsi="Times New Roman" w:cs="Times New Roman"/>
                <w:sz w:val="24"/>
                <w:szCs w:val="24"/>
              </w:rPr>
              <w:t xml:space="preserve">Разработчик Программы </w:t>
            </w:r>
          </w:p>
        </w:tc>
        <w:tc>
          <w:tcPr>
            <w:tcW w:w="5529" w:type="dxa"/>
            <w:tcBorders>
              <w:left w:val="single" w:sz="6" w:space="0" w:color="000000"/>
              <w:bottom w:val="single" w:sz="6" w:space="0" w:color="000000"/>
              <w:right w:val="single" w:sz="6" w:space="0" w:color="000000"/>
            </w:tcBorders>
          </w:tcPr>
          <w:p w:rsidR="00211C9D" w:rsidRPr="00B904DF" w:rsidRDefault="00211C9D" w:rsidP="00FD08CC">
            <w:pPr>
              <w:pStyle w:val="ConsPlusNormal"/>
              <w:snapToGrid w:val="0"/>
              <w:ind w:firstLine="0"/>
              <w:rPr>
                <w:rFonts w:ascii="Times New Roman" w:hAnsi="Times New Roman" w:cs="Times New Roman"/>
                <w:sz w:val="24"/>
                <w:szCs w:val="24"/>
              </w:rPr>
            </w:pPr>
            <w:r w:rsidRPr="00B904DF">
              <w:rPr>
                <w:rFonts w:ascii="Times New Roman" w:hAnsi="Times New Roman" w:cs="Times New Roman"/>
                <w:sz w:val="24"/>
                <w:szCs w:val="24"/>
              </w:rPr>
              <w:t>Администрация Пучежского муниципального района (Управление городского хозяйства и ЖКХ района администрации Пучежского  муниципального района Ивановской области), 155360, Ивановская обл., г.Пучеж, ул.Ленина, д. 27</w:t>
            </w:r>
          </w:p>
        </w:tc>
      </w:tr>
      <w:tr w:rsidR="00211C9D" w:rsidRPr="00B904DF" w:rsidTr="000050C9">
        <w:trPr>
          <w:cantSplit/>
          <w:trHeight w:val="480"/>
        </w:trPr>
        <w:tc>
          <w:tcPr>
            <w:tcW w:w="4536" w:type="dxa"/>
            <w:tcBorders>
              <w:left w:val="single" w:sz="6" w:space="0" w:color="000000"/>
              <w:bottom w:val="single" w:sz="6" w:space="0" w:color="000000"/>
            </w:tcBorders>
          </w:tcPr>
          <w:p w:rsidR="00211C9D" w:rsidRPr="00B904DF" w:rsidRDefault="00211C9D">
            <w:pPr>
              <w:pStyle w:val="ConsPlusNormal"/>
              <w:widowControl/>
              <w:snapToGrid w:val="0"/>
              <w:ind w:firstLine="0"/>
              <w:rPr>
                <w:rFonts w:ascii="Times New Roman" w:hAnsi="Times New Roman" w:cs="Times New Roman"/>
                <w:sz w:val="24"/>
                <w:szCs w:val="24"/>
              </w:rPr>
            </w:pPr>
            <w:r w:rsidRPr="00B904DF">
              <w:rPr>
                <w:rFonts w:ascii="Times New Roman" w:hAnsi="Times New Roman" w:cs="Times New Roman"/>
                <w:sz w:val="24"/>
                <w:szCs w:val="24"/>
              </w:rPr>
              <w:t>Исполнители Программы</w:t>
            </w:r>
          </w:p>
        </w:tc>
        <w:tc>
          <w:tcPr>
            <w:tcW w:w="5529" w:type="dxa"/>
            <w:tcBorders>
              <w:left w:val="single" w:sz="6" w:space="0" w:color="000000"/>
              <w:bottom w:val="single" w:sz="6" w:space="0" w:color="000000"/>
              <w:right w:val="single" w:sz="6" w:space="0" w:color="000000"/>
            </w:tcBorders>
          </w:tcPr>
          <w:p w:rsidR="00211C9D" w:rsidRPr="00B904DF" w:rsidRDefault="00211C9D" w:rsidP="000050C9">
            <w:r w:rsidRPr="00B904DF">
              <w:t>Отдел образования и делам молодежи, администрации Пучежского муниципального района; отдел по культуре и туризму администрации Пучежского муниципального района.</w:t>
            </w:r>
          </w:p>
        </w:tc>
      </w:tr>
      <w:tr w:rsidR="00211C9D" w:rsidRPr="00B904DF" w:rsidTr="000050C9">
        <w:trPr>
          <w:cantSplit/>
          <w:trHeight w:val="1686"/>
        </w:trPr>
        <w:tc>
          <w:tcPr>
            <w:tcW w:w="4536" w:type="dxa"/>
            <w:tcBorders>
              <w:left w:val="single" w:sz="6" w:space="0" w:color="000000"/>
              <w:bottom w:val="single" w:sz="6" w:space="0" w:color="000000"/>
            </w:tcBorders>
          </w:tcPr>
          <w:p w:rsidR="00211C9D" w:rsidRPr="00B904DF" w:rsidRDefault="00211C9D" w:rsidP="00BE747B">
            <w:pPr>
              <w:pStyle w:val="ConsPlusNormal"/>
              <w:widowControl/>
              <w:snapToGrid w:val="0"/>
              <w:ind w:firstLine="0"/>
              <w:rPr>
                <w:rFonts w:ascii="Times New Roman" w:hAnsi="Times New Roman" w:cs="Times New Roman"/>
                <w:sz w:val="24"/>
                <w:szCs w:val="24"/>
              </w:rPr>
            </w:pPr>
            <w:r w:rsidRPr="00B904DF">
              <w:rPr>
                <w:rFonts w:ascii="Times New Roman" w:hAnsi="Times New Roman" w:cs="Times New Roman"/>
                <w:sz w:val="24"/>
                <w:szCs w:val="24"/>
              </w:rPr>
              <w:t>Цели Программы</w:t>
            </w:r>
          </w:p>
        </w:tc>
        <w:tc>
          <w:tcPr>
            <w:tcW w:w="5529" w:type="dxa"/>
            <w:tcBorders>
              <w:left w:val="single" w:sz="6" w:space="0" w:color="000000"/>
              <w:bottom w:val="single" w:sz="6" w:space="0" w:color="000000"/>
              <w:right w:val="single" w:sz="6" w:space="0" w:color="000000"/>
            </w:tcBorders>
          </w:tcPr>
          <w:p w:rsidR="00211C9D" w:rsidRPr="00B904DF" w:rsidRDefault="00211C9D" w:rsidP="00FD08CC">
            <w:pPr>
              <w:pStyle w:val="ConsPlusNormal"/>
              <w:snapToGrid w:val="0"/>
              <w:ind w:left="38" w:firstLine="38"/>
              <w:rPr>
                <w:rFonts w:ascii="Times New Roman" w:hAnsi="Times New Roman" w:cs="Times New Roman"/>
                <w:sz w:val="24"/>
                <w:szCs w:val="24"/>
              </w:rPr>
            </w:pPr>
            <w:r w:rsidRPr="00B904DF">
              <w:rPr>
                <w:rFonts w:ascii="Times New Roman" w:hAnsi="Times New Roman" w:cs="Times New Roman"/>
                <w:sz w:val="24"/>
                <w:szCs w:val="24"/>
              </w:rPr>
              <w:t>Развитие современной и эффективной социальной инфраструктуры, обеспечивающей доступность объектов социальной инфраструктуры для населения.</w:t>
            </w:r>
          </w:p>
        </w:tc>
      </w:tr>
      <w:tr w:rsidR="00211C9D" w:rsidRPr="00B904DF" w:rsidTr="000050C9">
        <w:trPr>
          <w:cantSplit/>
          <w:trHeight w:val="840"/>
        </w:trPr>
        <w:tc>
          <w:tcPr>
            <w:tcW w:w="4536" w:type="dxa"/>
            <w:tcBorders>
              <w:top w:val="single" w:sz="6" w:space="0" w:color="000000"/>
              <w:left w:val="single" w:sz="6" w:space="0" w:color="000000"/>
              <w:bottom w:val="single" w:sz="6" w:space="0" w:color="000000"/>
            </w:tcBorders>
          </w:tcPr>
          <w:p w:rsidR="00211C9D" w:rsidRPr="00B904DF" w:rsidRDefault="00211C9D">
            <w:pPr>
              <w:pStyle w:val="ConsPlusNormal"/>
              <w:widowControl/>
              <w:ind w:firstLine="0"/>
              <w:rPr>
                <w:rFonts w:ascii="Times New Roman" w:hAnsi="Times New Roman" w:cs="Times New Roman"/>
                <w:sz w:val="24"/>
                <w:szCs w:val="24"/>
              </w:rPr>
            </w:pPr>
            <w:r w:rsidRPr="00B904DF">
              <w:rPr>
                <w:rFonts w:ascii="Times New Roman" w:hAnsi="Times New Roman" w:cs="Times New Roman"/>
                <w:sz w:val="24"/>
                <w:szCs w:val="24"/>
              </w:rPr>
              <w:t xml:space="preserve">Задачи Программы </w:t>
            </w:r>
          </w:p>
        </w:tc>
        <w:tc>
          <w:tcPr>
            <w:tcW w:w="5529" w:type="dxa"/>
            <w:tcBorders>
              <w:top w:val="single" w:sz="6" w:space="0" w:color="000000"/>
              <w:left w:val="single" w:sz="6" w:space="0" w:color="000000"/>
              <w:bottom w:val="single" w:sz="6" w:space="0" w:color="000000"/>
              <w:right w:val="single" w:sz="6" w:space="0" w:color="000000"/>
            </w:tcBorders>
          </w:tcPr>
          <w:p w:rsidR="00211C9D" w:rsidRPr="00B904DF" w:rsidRDefault="00211C9D" w:rsidP="00753A4F">
            <w:pPr>
              <w:pStyle w:val="ConsPlusNormal"/>
              <w:widowControl/>
              <w:ind w:firstLine="0"/>
              <w:rPr>
                <w:rFonts w:ascii="Times New Roman" w:hAnsi="Times New Roman" w:cs="Times New Roman"/>
                <w:sz w:val="24"/>
                <w:szCs w:val="24"/>
              </w:rPr>
            </w:pPr>
            <w:r w:rsidRPr="00B904DF">
              <w:rPr>
                <w:rFonts w:ascii="Times New Roman" w:hAnsi="Times New Roman" w:cs="Times New Roman"/>
                <w:sz w:val="24"/>
                <w:szCs w:val="24"/>
              </w:rPr>
              <w:t>а) Безопасность, качество и эффективность использования населением объектов социальной инфраструктуры на территории Пучежского городского поселения;</w:t>
            </w:r>
          </w:p>
          <w:p w:rsidR="00211C9D" w:rsidRPr="00B904DF" w:rsidRDefault="00211C9D" w:rsidP="00753A4F">
            <w:pPr>
              <w:pStyle w:val="ConsPlusNormal"/>
              <w:widowControl/>
              <w:ind w:firstLine="0"/>
              <w:rPr>
                <w:rFonts w:ascii="Times New Roman" w:hAnsi="Times New Roman" w:cs="Times New Roman"/>
                <w:sz w:val="24"/>
                <w:szCs w:val="24"/>
              </w:rPr>
            </w:pPr>
            <w:r w:rsidRPr="00B904DF">
              <w:rPr>
                <w:rFonts w:ascii="Times New Roman" w:hAnsi="Times New Roman" w:cs="Times New Roman"/>
                <w:sz w:val="24"/>
                <w:szCs w:val="24"/>
              </w:rPr>
              <w:t>б) доступность объектов социальной инфраструктуры для населения в соответствии с нормативами градостроительного проектирования;</w:t>
            </w:r>
          </w:p>
          <w:p w:rsidR="00211C9D" w:rsidRPr="00B904DF" w:rsidRDefault="00211C9D" w:rsidP="00753A4F">
            <w:pPr>
              <w:pStyle w:val="ConsPlusNormal"/>
              <w:widowControl/>
              <w:ind w:firstLine="0"/>
              <w:rPr>
                <w:rFonts w:ascii="Times New Roman" w:hAnsi="Times New Roman" w:cs="Times New Roman"/>
                <w:sz w:val="24"/>
                <w:szCs w:val="24"/>
              </w:rPr>
            </w:pPr>
            <w:r w:rsidRPr="00B904DF">
              <w:rPr>
                <w:rFonts w:ascii="Times New Roman" w:hAnsi="Times New Roman" w:cs="Times New Roman"/>
                <w:sz w:val="24"/>
                <w:szCs w:val="24"/>
              </w:rPr>
              <w:t>в) развитие социальной инфраструктуры в соответствии с потребностями Пучежского городского поселения, в соответствии с установленными потребностями в объектах социальной инфраструктуры поселения;</w:t>
            </w:r>
          </w:p>
          <w:p w:rsidR="00211C9D" w:rsidRPr="00B904DF" w:rsidRDefault="00211C9D" w:rsidP="00753A4F">
            <w:pPr>
              <w:pStyle w:val="ConsPlusNormal"/>
              <w:ind w:firstLine="38"/>
              <w:rPr>
                <w:rFonts w:ascii="Times New Roman" w:hAnsi="Times New Roman" w:cs="Times New Roman"/>
                <w:sz w:val="24"/>
                <w:szCs w:val="24"/>
              </w:rPr>
            </w:pPr>
            <w:r w:rsidRPr="00B904DF">
              <w:rPr>
                <w:rFonts w:ascii="Times New Roman" w:hAnsi="Times New Roman" w:cs="Times New Roman"/>
                <w:sz w:val="24"/>
                <w:szCs w:val="24"/>
              </w:rPr>
              <w:t xml:space="preserve">г) достижение расчетного уровня обеспеченности населения Пучежского городского поселения услугами, в соответствии с нормативами градостроительного проектирования соответственно поселения; </w:t>
            </w:r>
          </w:p>
          <w:p w:rsidR="00211C9D" w:rsidRPr="00B904DF" w:rsidRDefault="00211C9D" w:rsidP="00753A4F">
            <w:pPr>
              <w:pStyle w:val="ConsPlusNormal"/>
              <w:ind w:firstLine="38"/>
              <w:rPr>
                <w:rFonts w:ascii="Times New Roman" w:hAnsi="Times New Roman" w:cs="Times New Roman"/>
                <w:sz w:val="24"/>
                <w:szCs w:val="24"/>
              </w:rPr>
            </w:pPr>
            <w:r w:rsidRPr="00B904DF">
              <w:rPr>
                <w:rFonts w:ascii="Times New Roman" w:hAnsi="Times New Roman" w:cs="Times New Roman"/>
                <w:sz w:val="24"/>
                <w:szCs w:val="24"/>
              </w:rPr>
              <w:t>д) эффективность функционирования действующей социальной инфраструктуры.</w:t>
            </w:r>
          </w:p>
          <w:p w:rsidR="00211C9D" w:rsidRPr="00B904DF" w:rsidRDefault="00211C9D" w:rsidP="00753A4F">
            <w:pPr>
              <w:pStyle w:val="ConsPlusNormal"/>
              <w:ind w:firstLine="38"/>
              <w:rPr>
                <w:rFonts w:ascii="Times New Roman" w:hAnsi="Times New Roman" w:cs="Times New Roman"/>
                <w:sz w:val="24"/>
                <w:szCs w:val="24"/>
              </w:rPr>
            </w:pPr>
          </w:p>
        </w:tc>
      </w:tr>
      <w:tr w:rsidR="00211C9D" w:rsidRPr="00B904DF" w:rsidTr="000050C9">
        <w:trPr>
          <w:cantSplit/>
          <w:trHeight w:val="600"/>
        </w:trPr>
        <w:tc>
          <w:tcPr>
            <w:tcW w:w="4536" w:type="dxa"/>
            <w:tcBorders>
              <w:top w:val="single" w:sz="6" w:space="0" w:color="000000"/>
              <w:left w:val="single" w:sz="6" w:space="0" w:color="000000"/>
              <w:bottom w:val="single" w:sz="6" w:space="0" w:color="000000"/>
            </w:tcBorders>
          </w:tcPr>
          <w:p w:rsidR="00211C9D" w:rsidRPr="00B904DF" w:rsidRDefault="00211C9D">
            <w:pPr>
              <w:pStyle w:val="ConsPlusNormal"/>
              <w:widowControl/>
              <w:ind w:firstLine="0"/>
              <w:rPr>
                <w:rFonts w:ascii="Times New Roman" w:hAnsi="Times New Roman" w:cs="Times New Roman"/>
                <w:sz w:val="24"/>
                <w:szCs w:val="24"/>
              </w:rPr>
            </w:pPr>
            <w:r w:rsidRPr="00B904DF">
              <w:rPr>
                <w:rFonts w:ascii="Times New Roman" w:hAnsi="Times New Roman" w:cs="Times New Roman"/>
                <w:sz w:val="24"/>
                <w:szCs w:val="24"/>
              </w:rPr>
              <w:t xml:space="preserve">Мероприятия Программы </w:t>
            </w:r>
          </w:p>
        </w:tc>
        <w:tc>
          <w:tcPr>
            <w:tcW w:w="5529" w:type="dxa"/>
            <w:tcBorders>
              <w:top w:val="single" w:sz="6" w:space="0" w:color="000000"/>
              <w:left w:val="single" w:sz="6" w:space="0" w:color="000000"/>
              <w:bottom w:val="single" w:sz="6" w:space="0" w:color="000000"/>
              <w:right w:val="single" w:sz="6" w:space="0" w:color="000000"/>
            </w:tcBorders>
          </w:tcPr>
          <w:p w:rsidR="00211C9D" w:rsidRPr="00B904DF" w:rsidRDefault="00211C9D" w:rsidP="00753A4F">
            <w:pPr>
              <w:pStyle w:val="ConsPlusNormal"/>
              <w:widowControl/>
              <w:ind w:firstLine="0"/>
              <w:rPr>
                <w:rFonts w:ascii="Times New Roman" w:hAnsi="Times New Roman" w:cs="Times New Roman"/>
                <w:sz w:val="24"/>
                <w:szCs w:val="24"/>
              </w:rPr>
            </w:pPr>
            <w:r w:rsidRPr="00B904DF">
              <w:rPr>
                <w:rFonts w:ascii="Times New Roman" w:hAnsi="Times New Roman" w:cs="Times New Roman"/>
                <w:sz w:val="24"/>
                <w:szCs w:val="24"/>
              </w:rPr>
              <w:t xml:space="preserve">- содержание, в рамках своих полномочий, социальной инфраструктуры городского поселения </w:t>
            </w:r>
          </w:p>
          <w:p w:rsidR="00211C9D" w:rsidRPr="00B904DF" w:rsidRDefault="00211C9D" w:rsidP="00753A4F">
            <w:pPr>
              <w:pStyle w:val="ConsPlusNormal"/>
              <w:widowControl/>
              <w:ind w:firstLine="0"/>
              <w:rPr>
                <w:rFonts w:ascii="Times New Roman" w:hAnsi="Times New Roman" w:cs="Times New Roman"/>
                <w:sz w:val="24"/>
                <w:szCs w:val="24"/>
              </w:rPr>
            </w:pPr>
          </w:p>
        </w:tc>
      </w:tr>
      <w:tr w:rsidR="00211C9D" w:rsidRPr="00B904DF" w:rsidTr="000050C9">
        <w:tblPrEx>
          <w:tblCellMar>
            <w:top w:w="70" w:type="dxa"/>
            <w:bottom w:w="70" w:type="dxa"/>
          </w:tblCellMar>
        </w:tblPrEx>
        <w:trPr>
          <w:cantSplit/>
          <w:trHeight w:val="735"/>
        </w:trPr>
        <w:tc>
          <w:tcPr>
            <w:tcW w:w="4536" w:type="dxa"/>
            <w:tcBorders>
              <w:top w:val="single" w:sz="6" w:space="0" w:color="000000"/>
              <w:left w:val="single" w:sz="6" w:space="0" w:color="000000"/>
              <w:bottom w:val="single" w:sz="4" w:space="0" w:color="auto"/>
            </w:tcBorders>
          </w:tcPr>
          <w:p w:rsidR="00211C9D" w:rsidRPr="00B904DF" w:rsidRDefault="00211C9D" w:rsidP="000C0970">
            <w:pPr>
              <w:pStyle w:val="ConsPlusNormal"/>
              <w:widowControl/>
              <w:ind w:firstLine="0"/>
              <w:rPr>
                <w:rFonts w:ascii="Times New Roman" w:hAnsi="Times New Roman" w:cs="Times New Roman"/>
                <w:sz w:val="24"/>
                <w:szCs w:val="24"/>
              </w:rPr>
            </w:pPr>
            <w:r w:rsidRPr="00B904DF">
              <w:rPr>
                <w:rFonts w:ascii="Times New Roman" w:hAnsi="Times New Roman" w:cs="Times New Roman"/>
                <w:sz w:val="24"/>
                <w:szCs w:val="24"/>
              </w:rPr>
              <w:t xml:space="preserve">Сроки реализации Программы </w:t>
            </w:r>
          </w:p>
        </w:tc>
        <w:tc>
          <w:tcPr>
            <w:tcW w:w="5529" w:type="dxa"/>
            <w:tcBorders>
              <w:top w:val="single" w:sz="6" w:space="0" w:color="000000"/>
              <w:left w:val="single" w:sz="6" w:space="0" w:color="000000"/>
              <w:bottom w:val="single" w:sz="4" w:space="0" w:color="auto"/>
              <w:right w:val="single" w:sz="6" w:space="0" w:color="000000"/>
            </w:tcBorders>
          </w:tcPr>
          <w:p w:rsidR="00211C9D" w:rsidRPr="00B904DF" w:rsidRDefault="00211C9D" w:rsidP="00753A4F">
            <w:pPr>
              <w:pStyle w:val="ConsPlusNormal"/>
              <w:widowControl/>
              <w:ind w:firstLine="0"/>
              <w:rPr>
                <w:rFonts w:ascii="Times New Roman" w:hAnsi="Times New Roman" w:cs="Times New Roman"/>
                <w:sz w:val="24"/>
                <w:szCs w:val="24"/>
              </w:rPr>
            </w:pPr>
            <w:r w:rsidRPr="00B904DF">
              <w:rPr>
                <w:rFonts w:ascii="Times New Roman" w:hAnsi="Times New Roman" w:cs="Times New Roman"/>
                <w:sz w:val="24"/>
                <w:szCs w:val="24"/>
              </w:rPr>
              <w:t>Срок реализации программы: 2017 - 2027 годы</w:t>
            </w:r>
          </w:p>
          <w:p w:rsidR="00211C9D" w:rsidRPr="00B904DF" w:rsidRDefault="00211C9D" w:rsidP="00753A4F">
            <w:pPr>
              <w:pStyle w:val="ConsPlusNormal"/>
              <w:widowControl/>
              <w:ind w:firstLine="0"/>
              <w:rPr>
                <w:rFonts w:ascii="Times New Roman" w:hAnsi="Times New Roman" w:cs="Times New Roman"/>
                <w:sz w:val="24"/>
                <w:szCs w:val="24"/>
              </w:rPr>
            </w:pPr>
          </w:p>
        </w:tc>
      </w:tr>
      <w:tr w:rsidR="00211C9D" w:rsidRPr="00B904DF" w:rsidTr="000050C9">
        <w:trPr>
          <w:cantSplit/>
          <w:trHeight w:val="1681"/>
        </w:trPr>
        <w:tc>
          <w:tcPr>
            <w:tcW w:w="4536" w:type="dxa"/>
            <w:tcBorders>
              <w:top w:val="single" w:sz="4" w:space="0" w:color="auto"/>
              <w:left w:val="single" w:sz="6" w:space="0" w:color="000000"/>
              <w:bottom w:val="single" w:sz="6" w:space="0" w:color="000000"/>
            </w:tcBorders>
          </w:tcPr>
          <w:p w:rsidR="00211C9D" w:rsidRPr="00B904DF" w:rsidRDefault="00211C9D">
            <w:pPr>
              <w:pStyle w:val="ConsPlusNormal"/>
              <w:widowControl/>
              <w:ind w:firstLine="0"/>
              <w:rPr>
                <w:rFonts w:ascii="Times New Roman" w:hAnsi="Times New Roman" w:cs="Times New Roman"/>
                <w:sz w:val="24"/>
                <w:szCs w:val="24"/>
              </w:rPr>
            </w:pPr>
            <w:r w:rsidRPr="00B904DF">
              <w:rPr>
                <w:rFonts w:ascii="Times New Roman" w:hAnsi="Times New Roman" w:cs="Times New Roman"/>
                <w:sz w:val="24"/>
                <w:szCs w:val="24"/>
              </w:rPr>
              <w:t xml:space="preserve">Целевые показатели (индикаторы) развития социальной инфраструктуры </w:t>
            </w:r>
          </w:p>
        </w:tc>
        <w:tc>
          <w:tcPr>
            <w:tcW w:w="5529" w:type="dxa"/>
            <w:tcBorders>
              <w:top w:val="single" w:sz="4" w:space="0" w:color="auto"/>
              <w:left w:val="single" w:sz="6" w:space="0" w:color="000000"/>
              <w:bottom w:val="single" w:sz="6" w:space="0" w:color="000000"/>
              <w:right w:val="single" w:sz="6" w:space="0" w:color="000000"/>
            </w:tcBorders>
          </w:tcPr>
          <w:p w:rsidR="00211C9D" w:rsidRPr="00B904DF" w:rsidRDefault="00211C9D" w:rsidP="00753A4F">
            <w:pPr>
              <w:rPr>
                <w:lang w:eastAsia="ar-SA"/>
              </w:rPr>
            </w:pPr>
            <w:r w:rsidRPr="00B904DF">
              <w:t xml:space="preserve">- увеличение количества объектов социальной инфраструктуры </w:t>
            </w:r>
          </w:p>
          <w:p w:rsidR="00211C9D" w:rsidRPr="00B904DF" w:rsidRDefault="00211C9D" w:rsidP="00753A4F">
            <w:pPr>
              <w:pStyle w:val="ConsPlusNormal"/>
              <w:widowControl/>
              <w:ind w:firstLine="464"/>
              <w:rPr>
                <w:rFonts w:ascii="Times New Roman" w:hAnsi="Times New Roman" w:cs="Times New Roman"/>
                <w:sz w:val="24"/>
                <w:szCs w:val="24"/>
              </w:rPr>
            </w:pPr>
            <w:r w:rsidRPr="00B904DF">
              <w:rPr>
                <w:rFonts w:ascii="Times New Roman" w:hAnsi="Times New Roman" w:cs="Times New Roman"/>
                <w:sz w:val="24"/>
                <w:szCs w:val="24"/>
              </w:rPr>
              <w:t>- обеспечение  качественного  и безопасного оказания  социальных услуг</w:t>
            </w:r>
          </w:p>
        </w:tc>
      </w:tr>
      <w:tr w:rsidR="00211C9D" w:rsidRPr="00B904DF" w:rsidTr="000050C9">
        <w:trPr>
          <w:cantSplit/>
          <w:trHeight w:val="960"/>
        </w:trPr>
        <w:tc>
          <w:tcPr>
            <w:tcW w:w="4536" w:type="dxa"/>
            <w:tcBorders>
              <w:top w:val="single" w:sz="6" w:space="0" w:color="000000"/>
              <w:left w:val="single" w:sz="6" w:space="0" w:color="000000"/>
              <w:bottom w:val="single" w:sz="6" w:space="0" w:color="000000"/>
            </w:tcBorders>
          </w:tcPr>
          <w:p w:rsidR="00211C9D" w:rsidRPr="00B904DF" w:rsidRDefault="00211C9D" w:rsidP="00E55DE7">
            <w:pPr>
              <w:pStyle w:val="ConsPlusNormal"/>
              <w:widowControl/>
              <w:ind w:firstLine="0"/>
              <w:rPr>
                <w:rFonts w:ascii="Times New Roman" w:hAnsi="Times New Roman" w:cs="Times New Roman"/>
                <w:sz w:val="24"/>
                <w:szCs w:val="24"/>
              </w:rPr>
            </w:pPr>
            <w:r w:rsidRPr="00B904DF">
              <w:rPr>
                <w:rFonts w:ascii="Times New Roman" w:hAnsi="Times New Roman" w:cs="Times New Roman"/>
                <w:sz w:val="24"/>
                <w:szCs w:val="24"/>
              </w:rPr>
              <w:t xml:space="preserve">Объемы и источники финансирования Программы </w:t>
            </w:r>
          </w:p>
        </w:tc>
        <w:tc>
          <w:tcPr>
            <w:tcW w:w="5529" w:type="dxa"/>
            <w:tcBorders>
              <w:top w:val="single" w:sz="6" w:space="0" w:color="000000"/>
              <w:left w:val="single" w:sz="6" w:space="0" w:color="000000"/>
              <w:bottom w:val="single" w:sz="6" w:space="0" w:color="000000"/>
              <w:right w:val="single" w:sz="6" w:space="0" w:color="000000"/>
            </w:tcBorders>
          </w:tcPr>
          <w:p w:rsidR="00211C9D" w:rsidRPr="00B904DF" w:rsidRDefault="00211C9D" w:rsidP="00753A4F">
            <w:pPr>
              <w:pStyle w:val="ConsPlusNormal"/>
              <w:widowControl/>
              <w:ind w:firstLine="0"/>
              <w:rPr>
                <w:rFonts w:ascii="Times New Roman" w:hAnsi="Times New Roman" w:cs="Times New Roman"/>
                <w:sz w:val="24"/>
                <w:szCs w:val="24"/>
              </w:rPr>
            </w:pPr>
            <w:r w:rsidRPr="00B904DF">
              <w:rPr>
                <w:rFonts w:ascii="Times New Roman" w:hAnsi="Times New Roman" w:cs="Times New Roman"/>
                <w:sz w:val="24"/>
                <w:szCs w:val="24"/>
              </w:rPr>
              <w:t>Всего – 9 593 875,00 рублей</w:t>
            </w:r>
          </w:p>
          <w:p w:rsidR="00211C9D" w:rsidRPr="00B904DF" w:rsidRDefault="00211C9D" w:rsidP="00753A4F">
            <w:pPr>
              <w:pStyle w:val="ConsPlusNormal"/>
              <w:widowControl/>
              <w:ind w:firstLine="0"/>
              <w:rPr>
                <w:rFonts w:ascii="Times New Roman" w:hAnsi="Times New Roman" w:cs="Times New Roman"/>
                <w:sz w:val="24"/>
                <w:szCs w:val="24"/>
              </w:rPr>
            </w:pPr>
            <w:r w:rsidRPr="00B904DF">
              <w:rPr>
                <w:rFonts w:ascii="Times New Roman" w:hAnsi="Times New Roman" w:cs="Times New Roman"/>
                <w:sz w:val="24"/>
                <w:szCs w:val="24"/>
              </w:rPr>
              <w:t xml:space="preserve">в т.ч. </w:t>
            </w:r>
          </w:p>
          <w:p w:rsidR="00211C9D" w:rsidRPr="00B904DF" w:rsidRDefault="00211C9D" w:rsidP="00753A4F">
            <w:pPr>
              <w:pStyle w:val="ConsPlusNormal"/>
              <w:widowControl/>
              <w:ind w:firstLine="0"/>
              <w:rPr>
                <w:rFonts w:ascii="Times New Roman" w:hAnsi="Times New Roman" w:cs="Times New Roman"/>
                <w:sz w:val="24"/>
                <w:szCs w:val="24"/>
              </w:rPr>
            </w:pPr>
            <w:r w:rsidRPr="00B904DF">
              <w:rPr>
                <w:rFonts w:ascii="Times New Roman" w:hAnsi="Times New Roman" w:cs="Times New Roman"/>
                <w:sz w:val="24"/>
                <w:szCs w:val="24"/>
              </w:rPr>
              <w:t>- федеральный бюджет</w:t>
            </w:r>
          </w:p>
          <w:p w:rsidR="00211C9D" w:rsidRPr="00B904DF" w:rsidRDefault="00211C9D" w:rsidP="00E919E8">
            <w:pPr>
              <w:pStyle w:val="ConsPlusNormal"/>
              <w:widowControl/>
              <w:ind w:firstLine="0"/>
              <w:rPr>
                <w:rFonts w:ascii="Times New Roman" w:hAnsi="Times New Roman" w:cs="Times New Roman"/>
                <w:sz w:val="24"/>
                <w:szCs w:val="24"/>
              </w:rPr>
            </w:pPr>
            <w:r w:rsidRPr="00B904DF">
              <w:rPr>
                <w:rFonts w:ascii="Times New Roman" w:hAnsi="Times New Roman" w:cs="Times New Roman"/>
                <w:sz w:val="24"/>
                <w:szCs w:val="24"/>
              </w:rPr>
              <w:t>2017г . – 3 300,00 руб.</w:t>
            </w:r>
          </w:p>
          <w:p w:rsidR="00211C9D" w:rsidRPr="00B904DF" w:rsidRDefault="00211C9D" w:rsidP="00E919E8">
            <w:pPr>
              <w:pStyle w:val="ConsPlusNormal"/>
              <w:widowControl/>
              <w:ind w:firstLine="0"/>
              <w:rPr>
                <w:rFonts w:ascii="Times New Roman" w:hAnsi="Times New Roman" w:cs="Times New Roman"/>
                <w:sz w:val="24"/>
                <w:szCs w:val="24"/>
              </w:rPr>
            </w:pPr>
            <w:r w:rsidRPr="00B904DF">
              <w:rPr>
                <w:rFonts w:ascii="Times New Roman" w:hAnsi="Times New Roman" w:cs="Times New Roman"/>
                <w:sz w:val="24"/>
                <w:szCs w:val="24"/>
              </w:rPr>
              <w:t>2018г. –  0,00 руб.</w:t>
            </w:r>
          </w:p>
          <w:p w:rsidR="00211C9D" w:rsidRPr="00B904DF" w:rsidRDefault="00211C9D" w:rsidP="00E919E8">
            <w:pPr>
              <w:pStyle w:val="ConsPlusNormal"/>
              <w:widowControl/>
              <w:ind w:firstLine="0"/>
              <w:rPr>
                <w:rFonts w:ascii="Times New Roman" w:hAnsi="Times New Roman" w:cs="Times New Roman"/>
                <w:sz w:val="24"/>
                <w:szCs w:val="24"/>
              </w:rPr>
            </w:pPr>
            <w:r w:rsidRPr="00B904DF">
              <w:rPr>
                <w:rFonts w:ascii="Times New Roman" w:hAnsi="Times New Roman" w:cs="Times New Roman"/>
                <w:sz w:val="24"/>
                <w:szCs w:val="24"/>
              </w:rPr>
              <w:t>2019г. –  0,00 руб.</w:t>
            </w:r>
          </w:p>
          <w:p w:rsidR="00211C9D" w:rsidRPr="00B904DF" w:rsidRDefault="00211C9D" w:rsidP="00E919E8">
            <w:pPr>
              <w:pStyle w:val="ConsPlusNormal"/>
              <w:widowControl/>
              <w:ind w:firstLine="0"/>
              <w:rPr>
                <w:rFonts w:ascii="Times New Roman" w:hAnsi="Times New Roman" w:cs="Times New Roman"/>
                <w:sz w:val="24"/>
                <w:szCs w:val="24"/>
              </w:rPr>
            </w:pPr>
            <w:r w:rsidRPr="00B904DF">
              <w:rPr>
                <w:rFonts w:ascii="Times New Roman" w:hAnsi="Times New Roman" w:cs="Times New Roman"/>
                <w:sz w:val="24"/>
                <w:szCs w:val="24"/>
              </w:rPr>
              <w:t>2020г. –  0,00 руб.</w:t>
            </w:r>
          </w:p>
          <w:p w:rsidR="00211C9D" w:rsidRPr="00B904DF" w:rsidRDefault="00211C9D" w:rsidP="00753A4F">
            <w:pPr>
              <w:pStyle w:val="ConsPlusNormal"/>
              <w:widowControl/>
              <w:ind w:firstLine="0"/>
              <w:rPr>
                <w:rFonts w:ascii="Times New Roman" w:hAnsi="Times New Roman" w:cs="Times New Roman"/>
                <w:sz w:val="24"/>
                <w:szCs w:val="24"/>
              </w:rPr>
            </w:pPr>
            <w:r w:rsidRPr="00B904DF">
              <w:rPr>
                <w:rFonts w:ascii="Times New Roman" w:hAnsi="Times New Roman" w:cs="Times New Roman"/>
                <w:sz w:val="24"/>
                <w:szCs w:val="24"/>
              </w:rPr>
              <w:t>2021г. –  0,00 руб .</w:t>
            </w:r>
          </w:p>
          <w:p w:rsidR="00211C9D" w:rsidRPr="00B904DF" w:rsidRDefault="00211C9D" w:rsidP="00753A4F">
            <w:pPr>
              <w:pStyle w:val="ConsPlusNormal"/>
              <w:widowControl/>
              <w:ind w:firstLine="0"/>
              <w:rPr>
                <w:rFonts w:ascii="Times New Roman" w:hAnsi="Times New Roman" w:cs="Times New Roman"/>
                <w:sz w:val="24"/>
                <w:szCs w:val="24"/>
              </w:rPr>
            </w:pPr>
            <w:r w:rsidRPr="00B904DF">
              <w:rPr>
                <w:rFonts w:ascii="Times New Roman" w:hAnsi="Times New Roman" w:cs="Times New Roman"/>
                <w:sz w:val="24"/>
                <w:szCs w:val="24"/>
              </w:rPr>
              <w:t>2022-2027гг.  –  0,00 руб.</w:t>
            </w:r>
          </w:p>
          <w:p w:rsidR="00211C9D" w:rsidRPr="00B904DF" w:rsidRDefault="00211C9D" w:rsidP="00753A4F">
            <w:pPr>
              <w:pStyle w:val="ConsPlusNormal"/>
              <w:widowControl/>
              <w:ind w:firstLine="0"/>
              <w:rPr>
                <w:rFonts w:ascii="Times New Roman" w:hAnsi="Times New Roman" w:cs="Times New Roman"/>
                <w:sz w:val="24"/>
                <w:szCs w:val="24"/>
              </w:rPr>
            </w:pPr>
            <w:r w:rsidRPr="00B904DF">
              <w:rPr>
                <w:rFonts w:ascii="Times New Roman" w:hAnsi="Times New Roman" w:cs="Times New Roman"/>
                <w:sz w:val="24"/>
                <w:szCs w:val="24"/>
              </w:rPr>
              <w:t>- областной  бюджет</w:t>
            </w:r>
          </w:p>
          <w:p w:rsidR="00211C9D" w:rsidRPr="00B904DF" w:rsidRDefault="00211C9D" w:rsidP="00753A4F">
            <w:pPr>
              <w:pStyle w:val="ConsPlusNormal"/>
              <w:widowControl/>
              <w:ind w:firstLine="0"/>
              <w:rPr>
                <w:rFonts w:ascii="Times New Roman" w:hAnsi="Times New Roman" w:cs="Times New Roman"/>
                <w:sz w:val="24"/>
                <w:szCs w:val="24"/>
              </w:rPr>
            </w:pPr>
            <w:r w:rsidRPr="00B904DF">
              <w:rPr>
                <w:rFonts w:ascii="Times New Roman" w:hAnsi="Times New Roman" w:cs="Times New Roman"/>
                <w:sz w:val="24"/>
                <w:szCs w:val="24"/>
              </w:rPr>
              <w:t>2017г. – 1 501 100,00 руб.</w:t>
            </w:r>
          </w:p>
          <w:p w:rsidR="00211C9D" w:rsidRPr="00B904DF" w:rsidRDefault="00211C9D" w:rsidP="00753A4F">
            <w:pPr>
              <w:pStyle w:val="ConsPlusNormal"/>
              <w:widowControl/>
              <w:ind w:firstLine="0"/>
              <w:rPr>
                <w:rFonts w:ascii="Times New Roman" w:hAnsi="Times New Roman" w:cs="Times New Roman"/>
                <w:sz w:val="24"/>
                <w:szCs w:val="24"/>
              </w:rPr>
            </w:pPr>
            <w:r w:rsidRPr="00B904DF">
              <w:rPr>
                <w:rFonts w:ascii="Times New Roman" w:hAnsi="Times New Roman" w:cs="Times New Roman"/>
                <w:sz w:val="24"/>
                <w:szCs w:val="24"/>
              </w:rPr>
              <w:t>2018г. – 1  620 000,00 руб.</w:t>
            </w:r>
          </w:p>
          <w:p w:rsidR="00211C9D" w:rsidRPr="00B904DF" w:rsidRDefault="00211C9D" w:rsidP="00753A4F">
            <w:pPr>
              <w:pStyle w:val="ConsPlusNormal"/>
              <w:widowControl/>
              <w:ind w:firstLine="0"/>
              <w:rPr>
                <w:rFonts w:ascii="Times New Roman" w:hAnsi="Times New Roman" w:cs="Times New Roman"/>
                <w:sz w:val="24"/>
                <w:szCs w:val="24"/>
              </w:rPr>
            </w:pPr>
            <w:r w:rsidRPr="00B904DF">
              <w:rPr>
                <w:rFonts w:ascii="Times New Roman" w:hAnsi="Times New Roman" w:cs="Times New Roman"/>
                <w:sz w:val="24"/>
                <w:szCs w:val="24"/>
              </w:rPr>
              <w:t>2019г. – 0,00 руб.</w:t>
            </w:r>
          </w:p>
          <w:p w:rsidR="00211C9D" w:rsidRPr="00B904DF" w:rsidRDefault="00211C9D" w:rsidP="00753A4F">
            <w:pPr>
              <w:pStyle w:val="ConsPlusNormal"/>
              <w:widowControl/>
              <w:ind w:firstLine="0"/>
              <w:rPr>
                <w:rFonts w:ascii="Times New Roman" w:hAnsi="Times New Roman" w:cs="Times New Roman"/>
                <w:sz w:val="24"/>
                <w:szCs w:val="24"/>
              </w:rPr>
            </w:pPr>
            <w:r w:rsidRPr="00B904DF">
              <w:rPr>
                <w:rFonts w:ascii="Times New Roman" w:hAnsi="Times New Roman" w:cs="Times New Roman"/>
                <w:sz w:val="24"/>
                <w:szCs w:val="24"/>
              </w:rPr>
              <w:t>2020г. – 0,00 руб.</w:t>
            </w:r>
          </w:p>
          <w:p w:rsidR="00211C9D" w:rsidRPr="00B904DF" w:rsidRDefault="00211C9D" w:rsidP="00753A4F">
            <w:pPr>
              <w:pStyle w:val="ConsPlusNormal"/>
              <w:widowControl/>
              <w:ind w:firstLine="0"/>
              <w:rPr>
                <w:rFonts w:ascii="Times New Roman" w:hAnsi="Times New Roman" w:cs="Times New Roman"/>
                <w:sz w:val="24"/>
                <w:szCs w:val="24"/>
              </w:rPr>
            </w:pPr>
            <w:r w:rsidRPr="00B904DF">
              <w:rPr>
                <w:rFonts w:ascii="Times New Roman" w:hAnsi="Times New Roman" w:cs="Times New Roman"/>
                <w:sz w:val="24"/>
                <w:szCs w:val="24"/>
              </w:rPr>
              <w:t>2021г. – 0,00 руб.</w:t>
            </w:r>
          </w:p>
          <w:p w:rsidR="00211C9D" w:rsidRPr="00B904DF" w:rsidRDefault="00211C9D" w:rsidP="00753A4F">
            <w:pPr>
              <w:pStyle w:val="ConsPlusNormal"/>
              <w:widowControl/>
              <w:ind w:firstLine="0"/>
              <w:rPr>
                <w:rFonts w:ascii="Times New Roman" w:hAnsi="Times New Roman" w:cs="Times New Roman"/>
                <w:sz w:val="24"/>
                <w:szCs w:val="24"/>
              </w:rPr>
            </w:pPr>
            <w:r w:rsidRPr="00B904DF">
              <w:rPr>
                <w:rFonts w:ascii="Times New Roman" w:hAnsi="Times New Roman" w:cs="Times New Roman"/>
                <w:sz w:val="24"/>
                <w:szCs w:val="24"/>
              </w:rPr>
              <w:t>2022-2027гг. – 0,00 руб.</w:t>
            </w:r>
          </w:p>
          <w:p w:rsidR="00211C9D" w:rsidRPr="00B904DF" w:rsidRDefault="00211C9D" w:rsidP="00753A4F">
            <w:pPr>
              <w:pStyle w:val="ConsPlusNormal"/>
              <w:widowControl/>
              <w:ind w:firstLine="0"/>
              <w:rPr>
                <w:rFonts w:ascii="Times New Roman" w:hAnsi="Times New Roman" w:cs="Times New Roman"/>
                <w:sz w:val="24"/>
                <w:szCs w:val="24"/>
              </w:rPr>
            </w:pPr>
            <w:r w:rsidRPr="00B904DF">
              <w:rPr>
                <w:rFonts w:ascii="Times New Roman" w:hAnsi="Times New Roman" w:cs="Times New Roman"/>
                <w:sz w:val="24"/>
                <w:szCs w:val="24"/>
              </w:rPr>
              <w:t xml:space="preserve"> - бюджет  муниципального района:</w:t>
            </w:r>
          </w:p>
          <w:p w:rsidR="00211C9D" w:rsidRPr="00B904DF" w:rsidRDefault="00211C9D" w:rsidP="00753A4F">
            <w:pPr>
              <w:pStyle w:val="ConsPlusNormal"/>
              <w:widowControl/>
              <w:ind w:firstLine="0"/>
              <w:rPr>
                <w:rFonts w:ascii="Times New Roman" w:hAnsi="Times New Roman" w:cs="Times New Roman"/>
                <w:sz w:val="24"/>
                <w:szCs w:val="24"/>
              </w:rPr>
            </w:pPr>
            <w:r w:rsidRPr="00B904DF">
              <w:rPr>
                <w:rFonts w:ascii="Times New Roman" w:hAnsi="Times New Roman" w:cs="Times New Roman"/>
                <w:sz w:val="24"/>
                <w:szCs w:val="24"/>
              </w:rPr>
              <w:t>2017г – 1 706 160 руб.</w:t>
            </w:r>
          </w:p>
          <w:p w:rsidR="00211C9D" w:rsidRPr="00B904DF" w:rsidRDefault="00211C9D" w:rsidP="00753A4F">
            <w:pPr>
              <w:pStyle w:val="ConsPlusNormal"/>
              <w:widowControl/>
              <w:ind w:firstLine="0"/>
              <w:rPr>
                <w:rFonts w:ascii="Times New Roman" w:hAnsi="Times New Roman" w:cs="Times New Roman"/>
                <w:sz w:val="24"/>
                <w:szCs w:val="24"/>
              </w:rPr>
            </w:pPr>
            <w:r w:rsidRPr="00B904DF">
              <w:rPr>
                <w:rFonts w:ascii="Times New Roman" w:hAnsi="Times New Roman" w:cs="Times New Roman"/>
                <w:sz w:val="24"/>
                <w:szCs w:val="24"/>
              </w:rPr>
              <w:t>2018г. – 85 315,00 руб.</w:t>
            </w:r>
          </w:p>
          <w:p w:rsidR="00211C9D" w:rsidRPr="00B904DF" w:rsidRDefault="00211C9D" w:rsidP="00753A4F">
            <w:pPr>
              <w:pStyle w:val="ConsPlusNormal"/>
              <w:widowControl/>
              <w:ind w:firstLine="0"/>
              <w:rPr>
                <w:rFonts w:ascii="Times New Roman" w:hAnsi="Times New Roman" w:cs="Times New Roman"/>
                <w:sz w:val="24"/>
                <w:szCs w:val="24"/>
              </w:rPr>
            </w:pPr>
            <w:r w:rsidRPr="00B904DF">
              <w:rPr>
                <w:rFonts w:ascii="Times New Roman" w:hAnsi="Times New Roman" w:cs="Times New Roman"/>
                <w:sz w:val="24"/>
                <w:szCs w:val="24"/>
              </w:rPr>
              <w:t>2019г. – 0,00 руб.</w:t>
            </w:r>
          </w:p>
          <w:p w:rsidR="00211C9D" w:rsidRPr="00B904DF" w:rsidRDefault="00211C9D" w:rsidP="00753A4F">
            <w:pPr>
              <w:pStyle w:val="ConsPlusNormal"/>
              <w:widowControl/>
              <w:ind w:firstLine="0"/>
              <w:rPr>
                <w:rFonts w:ascii="Times New Roman" w:hAnsi="Times New Roman" w:cs="Times New Roman"/>
                <w:sz w:val="24"/>
                <w:szCs w:val="24"/>
              </w:rPr>
            </w:pPr>
            <w:r w:rsidRPr="00B904DF">
              <w:rPr>
                <w:rFonts w:ascii="Times New Roman" w:hAnsi="Times New Roman" w:cs="Times New Roman"/>
                <w:sz w:val="24"/>
                <w:szCs w:val="24"/>
              </w:rPr>
              <w:t>2020г. – 0,00 руб.</w:t>
            </w:r>
          </w:p>
          <w:p w:rsidR="00211C9D" w:rsidRPr="00B904DF" w:rsidRDefault="00211C9D" w:rsidP="00753A4F">
            <w:pPr>
              <w:pStyle w:val="ConsPlusNormal"/>
              <w:widowControl/>
              <w:ind w:firstLine="0"/>
              <w:rPr>
                <w:rFonts w:ascii="Times New Roman" w:hAnsi="Times New Roman" w:cs="Times New Roman"/>
                <w:sz w:val="24"/>
                <w:szCs w:val="24"/>
              </w:rPr>
            </w:pPr>
            <w:r w:rsidRPr="00B904DF">
              <w:rPr>
                <w:rFonts w:ascii="Times New Roman" w:hAnsi="Times New Roman" w:cs="Times New Roman"/>
                <w:sz w:val="24"/>
                <w:szCs w:val="24"/>
              </w:rPr>
              <w:t>2021г. – 0,00 руб.</w:t>
            </w:r>
          </w:p>
          <w:p w:rsidR="00211C9D" w:rsidRPr="00B904DF" w:rsidRDefault="00211C9D" w:rsidP="00753A4F">
            <w:pPr>
              <w:pStyle w:val="ConsPlusNormal"/>
              <w:widowControl/>
              <w:ind w:firstLine="0"/>
              <w:rPr>
                <w:rFonts w:ascii="Times New Roman" w:hAnsi="Times New Roman" w:cs="Times New Roman"/>
                <w:sz w:val="24"/>
                <w:szCs w:val="24"/>
              </w:rPr>
            </w:pPr>
            <w:r w:rsidRPr="00B904DF">
              <w:rPr>
                <w:rFonts w:ascii="Times New Roman" w:hAnsi="Times New Roman" w:cs="Times New Roman"/>
                <w:sz w:val="24"/>
                <w:szCs w:val="24"/>
              </w:rPr>
              <w:t>2022-2027гг. – 0,00 руб.</w:t>
            </w:r>
          </w:p>
          <w:p w:rsidR="00211C9D" w:rsidRPr="00B904DF" w:rsidRDefault="00211C9D" w:rsidP="00753A4F">
            <w:pPr>
              <w:pStyle w:val="ConsPlusNormal"/>
              <w:widowControl/>
              <w:ind w:firstLine="0"/>
              <w:rPr>
                <w:rFonts w:ascii="Times New Roman" w:hAnsi="Times New Roman" w:cs="Times New Roman"/>
                <w:sz w:val="24"/>
                <w:szCs w:val="24"/>
              </w:rPr>
            </w:pPr>
            <w:r w:rsidRPr="00B904DF">
              <w:rPr>
                <w:rFonts w:ascii="Times New Roman" w:hAnsi="Times New Roman" w:cs="Times New Roman"/>
                <w:sz w:val="24"/>
                <w:szCs w:val="24"/>
              </w:rPr>
              <w:t xml:space="preserve"> - бюджет  городского поселения</w:t>
            </w:r>
          </w:p>
          <w:p w:rsidR="00211C9D" w:rsidRPr="00B904DF" w:rsidRDefault="00211C9D" w:rsidP="00753A4F">
            <w:pPr>
              <w:pStyle w:val="ConsPlusNormal"/>
              <w:widowControl/>
              <w:ind w:firstLine="0"/>
              <w:rPr>
                <w:rFonts w:ascii="Times New Roman" w:hAnsi="Times New Roman" w:cs="Times New Roman"/>
                <w:sz w:val="24"/>
                <w:szCs w:val="24"/>
              </w:rPr>
            </w:pPr>
            <w:r w:rsidRPr="00B904DF">
              <w:rPr>
                <w:rFonts w:ascii="Times New Roman" w:hAnsi="Times New Roman" w:cs="Times New Roman"/>
                <w:sz w:val="24"/>
                <w:szCs w:val="24"/>
              </w:rPr>
              <w:t>2017г. –  2 120 000, 00 руб.</w:t>
            </w:r>
          </w:p>
          <w:p w:rsidR="00211C9D" w:rsidRPr="00B904DF" w:rsidRDefault="00211C9D" w:rsidP="00753A4F">
            <w:pPr>
              <w:pStyle w:val="ConsPlusNormal"/>
              <w:widowControl/>
              <w:ind w:firstLine="0"/>
              <w:rPr>
                <w:rFonts w:ascii="Times New Roman" w:hAnsi="Times New Roman" w:cs="Times New Roman"/>
                <w:sz w:val="24"/>
                <w:szCs w:val="24"/>
              </w:rPr>
            </w:pPr>
            <w:r w:rsidRPr="00B904DF">
              <w:rPr>
                <w:rFonts w:ascii="Times New Roman" w:hAnsi="Times New Roman" w:cs="Times New Roman"/>
                <w:sz w:val="24"/>
                <w:szCs w:val="24"/>
              </w:rPr>
              <w:t>2018г. – 2 508 000,00 руб.</w:t>
            </w:r>
          </w:p>
          <w:p w:rsidR="00211C9D" w:rsidRPr="00B904DF" w:rsidRDefault="00211C9D" w:rsidP="00753A4F">
            <w:pPr>
              <w:pStyle w:val="ConsPlusNormal"/>
              <w:widowControl/>
              <w:ind w:firstLine="0"/>
              <w:rPr>
                <w:rFonts w:ascii="Times New Roman" w:hAnsi="Times New Roman" w:cs="Times New Roman"/>
                <w:sz w:val="24"/>
                <w:szCs w:val="24"/>
              </w:rPr>
            </w:pPr>
            <w:r w:rsidRPr="00B904DF">
              <w:rPr>
                <w:rFonts w:ascii="Times New Roman" w:hAnsi="Times New Roman" w:cs="Times New Roman"/>
                <w:sz w:val="24"/>
                <w:szCs w:val="24"/>
              </w:rPr>
              <w:t>2019г. – 50 000,00 руб.</w:t>
            </w:r>
          </w:p>
          <w:p w:rsidR="00211C9D" w:rsidRPr="00B904DF" w:rsidRDefault="00211C9D" w:rsidP="00753A4F">
            <w:pPr>
              <w:pStyle w:val="ConsPlusNormal"/>
              <w:widowControl/>
              <w:ind w:firstLine="0"/>
              <w:rPr>
                <w:rFonts w:ascii="Times New Roman" w:hAnsi="Times New Roman" w:cs="Times New Roman"/>
                <w:sz w:val="24"/>
                <w:szCs w:val="24"/>
              </w:rPr>
            </w:pPr>
            <w:r w:rsidRPr="00B904DF">
              <w:rPr>
                <w:rFonts w:ascii="Times New Roman" w:hAnsi="Times New Roman" w:cs="Times New Roman"/>
                <w:sz w:val="24"/>
                <w:szCs w:val="24"/>
              </w:rPr>
              <w:t>2020г. – 0,00 руб.</w:t>
            </w:r>
          </w:p>
          <w:p w:rsidR="00211C9D" w:rsidRPr="00B904DF" w:rsidRDefault="00211C9D" w:rsidP="00753A4F">
            <w:pPr>
              <w:pStyle w:val="ConsPlusNormal"/>
              <w:widowControl/>
              <w:ind w:firstLine="0"/>
              <w:rPr>
                <w:rFonts w:ascii="Times New Roman" w:hAnsi="Times New Roman" w:cs="Times New Roman"/>
                <w:sz w:val="24"/>
                <w:szCs w:val="24"/>
              </w:rPr>
            </w:pPr>
            <w:r w:rsidRPr="00B904DF">
              <w:rPr>
                <w:rFonts w:ascii="Times New Roman" w:hAnsi="Times New Roman" w:cs="Times New Roman"/>
                <w:sz w:val="24"/>
                <w:szCs w:val="24"/>
              </w:rPr>
              <w:t>2021г. – 0,00 руб.</w:t>
            </w:r>
          </w:p>
          <w:p w:rsidR="00211C9D" w:rsidRPr="00B904DF" w:rsidRDefault="00211C9D" w:rsidP="00753A4F">
            <w:pPr>
              <w:pStyle w:val="ConsPlusNormal"/>
              <w:widowControl/>
              <w:ind w:firstLine="0"/>
              <w:rPr>
                <w:rFonts w:ascii="Times New Roman" w:hAnsi="Times New Roman" w:cs="Times New Roman"/>
                <w:sz w:val="24"/>
                <w:szCs w:val="24"/>
              </w:rPr>
            </w:pPr>
            <w:r w:rsidRPr="00B904DF">
              <w:rPr>
                <w:rFonts w:ascii="Times New Roman" w:hAnsi="Times New Roman" w:cs="Times New Roman"/>
                <w:sz w:val="24"/>
                <w:szCs w:val="24"/>
              </w:rPr>
              <w:t>2022-2027гг. – 0,00 руб.</w:t>
            </w:r>
          </w:p>
        </w:tc>
      </w:tr>
      <w:tr w:rsidR="00211C9D" w:rsidRPr="00B904DF" w:rsidTr="000050C9">
        <w:trPr>
          <w:cantSplit/>
          <w:trHeight w:val="2394"/>
        </w:trPr>
        <w:tc>
          <w:tcPr>
            <w:tcW w:w="4536" w:type="dxa"/>
            <w:tcBorders>
              <w:top w:val="single" w:sz="6" w:space="0" w:color="000000"/>
              <w:left w:val="single" w:sz="6" w:space="0" w:color="000000"/>
              <w:bottom w:val="single" w:sz="6" w:space="0" w:color="000000"/>
            </w:tcBorders>
          </w:tcPr>
          <w:p w:rsidR="00211C9D" w:rsidRPr="00B904DF" w:rsidRDefault="00211C9D" w:rsidP="00E55DE7">
            <w:pPr>
              <w:pStyle w:val="ConsPlusNormal"/>
              <w:widowControl/>
              <w:ind w:firstLine="0"/>
              <w:rPr>
                <w:rFonts w:ascii="Times New Roman" w:hAnsi="Times New Roman" w:cs="Times New Roman"/>
                <w:sz w:val="24"/>
                <w:szCs w:val="24"/>
              </w:rPr>
            </w:pPr>
            <w:r w:rsidRPr="00B904DF">
              <w:rPr>
                <w:rFonts w:ascii="Times New Roman" w:hAnsi="Times New Roman" w:cs="Times New Roman"/>
                <w:sz w:val="24"/>
                <w:szCs w:val="24"/>
              </w:rPr>
              <w:t xml:space="preserve">Ожидаемые конечные результаты реализации Программы </w:t>
            </w:r>
          </w:p>
        </w:tc>
        <w:tc>
          <w:tcPr>
            <w:tcW w:w="5529" w:type="dxa"/>
            <w:tcBorders>
              <w:top w:val="single" w:sz="6" w:space="0" w:color="000000"/>
              <w:left w:val="single" w:sz="6" w:space="0" w:color="000000"/>
              <w:bottom w:val="single" w:sz="6" w:space="0" w:color="000000"/>
              <w:right w:val="single" w:sz="6" w:space="0" w:color="000000"/>
            </w:tcBorders>
          </w:tcPr>
          <w:p w:rsidR="00211C9D" w:rsidRPr="00B904DF" w:rsidRDefault="00211C9D" w:rsidP="00753A4F">
            <w:pPr>
              <w:pStyle w:val="BodyTextIndent"/>
              <w:ind w:left="0" w:firstLine="283"/>
            </w:pPr>
            <w:r w:rsidRPr="00B904DF">
              <w:t>- улучшения социальных условий жизни населения;</w:t>
            </w:r>
          </w:p>
          <w:p w:rsidR="00211C9D" w:rsidRPr="00B904DF" w:rsidRDefault="00211C9D" w:rsidP="00753A4F">
            <w:pPr>
              <w:pStyle w:val="BodyTextIndent"/>
              <w:ind w:left="0" w:firstLine="283"/>
            </w:pPr>
            <w:r w:rsidRPr="00B904DF">
              <w:t>- приведение социальной инфраструктуры в состояние, обеспечивающее доступность объектов социальной инфраструктуры для населения;</w:t>
            </w:r>
          </w:p>
          <w:p w:rsidR="00211C9D" w:rsidRPr="00B904DF" w:rsidRDefault="00211C9D" w:rsidP="00753A4F">
            <w:pPr>
              <w:pStyle w:val="ConsPlusNormal"/>
              <w:widowControl/>
              <w:ind w:firstLine="283"/>
              <w:rPr>
                <w:rFonts w:ascii="Times New Roman" w:hAnsi="Times New Roman" w:cs="Times New Roman"/>
                <w:sz w:val="24"/>
                <w:szCs w:val="24"/>
              </w:rPr>
            </w:pPr>
            <w:r w:rsidRPr="00B904DF">
              <w:rPr>
                <w:rFonts w:ascii="Times New Roman" w:hAnsi="Times New Roman" w:cs="Times New Roman"/>
                <w:sz w:val="24"/>
                <w:szCs w:val="24"/>
              </w:rPr>
              <w:t>- повышение уровня комфортности пользования объектами социальной инфраструктуры муниципального образования.</w:t>
            </w:r>
          </w:p>
          <w:p w:rsidR="00211C9D" w:rsidRPr="00B904DF" w:rsidRDefault="00211C9D" w:rsidP="00753A4F">
            <w:pPr>
              <w:pStyle w:val="ConsPlusNormal"/>
              <w:widowControl/>
              <w:ind w:firstLine="283"/>
              <w:rPr>
                <w:rFonts w:ascii="Times New Roman" w:hAnsi="Times New Roman" w:cs="Times New Roman"/>
                <w:sz w:val="24"/>
                <w:szCs w:val="24"/>
              </w:rPr>
            </w:pPr>
          </w:p>
        </w:tc>
      </w:tr>
    </w:tbl>
    <w:p w:rsidR="00211C9D" w:rsidRPr="00B904DF" w:rsidRDefault="00211C9D">
      <w:pPr>
        <w:pStyle w:val="formattext"/>
        <w:shd w:val="clear" w:color="auto" w:fill="FFFFFF"/>
        <w:spacing w:line="240" w:lineRule="auto"/>
        <w:jc w:val="center"/>
      </w:pPr>
    </w:p>
    <w:p w:rsidR="00211C9D" w:rsidRPr="00B904DF" w:rsidRDefault="00211C9D">
      <w:pPr>
        <w:pStyle w:val="ConsPlusNormal1"/>
        <w:ind w:firstLine="540"/>
        <w:jc w:val="both"/>
        <w:rPr>
          <w:rFonts w:ascii="Times New Roman" w:hAnsi="Times New Roman" w:cs="Times New Roman"/>
          <w:sz w:val="24"/>
        </w:rPr>
      </w:pPr>
    </w:p>
    <w:p w:rsidR="00211C9D" w:rsidRPr="00B904DF" w:rsidRDefault="00211C9D" w:rsidP="00E56A97">
      <w:pPr>
        <w:pStyle w:val="12"/>
        <w:ind w:left="0"/>
        <w:jc w:val="center"/>
        <w:rPr>
          <w:rFonts w:ascii="Times New Roman" w:hAnsi="Times New Roman"/>
          <w:sz w:val="24"/>
          <w:szCs w:val="24"/>
        </w:rPr>
      </w:pPr>
    </w:p>
    <w:p w:rsidR="00211C9D" w:rsidRPr="00B904DF" w:rsidRDefault="00211C9D" w:rsidP="00E56A97">
      <w:pPr>
        <w:pStyle w:val="12"/>
        <w:ind w:left="0"/>
        <w:jc w:val="center"/>
        <w:rPr>
          <w:rFonts w:ascii="Times New Roman" w:hAnsi="Times New Roman"/>
          <w:sz w:val="24"/>
          <w:szCs w:val="24"/>
        </w:rPr>
      </w:pPr>
      <w:r w:rsidRPr="00B904DF">
        <w:rPr>
          <w:rFonts w:ascii="Times New Roman" w:hAnsi="Times New Roman"/>
          <w:sz w:val="24"/>
          <w:szCs w:val="24"/>
        </w:rPr>
        <w:t>Введение</w:t>
      </w:r>
    </w:p>
    <w:p w:rsidR="00211C9D" w:rsidRPr="00B904DF" w:rsidRDefault="00211C9D" w:rsidP="00E56A97">
      <w:pPr>
        <w:pStyle w:val="12"/>
        <w:ind w:left="0" w:firstLine="708"/>
        <w:jc w:val="both"/>
        <w:rPr>
          <w:rFonts w:ascii="Times New Roman" w:hAnsi="Times New Roman"/>
          <w:sz w:val="24"/>
          <w:szCs w:val="24"/>
        </w:rPr>
      </w:pPr>
      <w:r w:rsidRPr="00B904DF">
        <w:rPr>
          <w:rFonts w:ascii="Times New Roman" w:hAnsi="Times New Roman"/>
          <w:sz w:val="24"/>
          <w:szCs w:val="24"/>
        </w:rPr>
        <w:t>Необходимость реализации  закона № 131-ФЗ от 06.10.2003 «Об общих принципах организации местного самоуправления в Российской Федерации» актуализировала потребность местных властей  в разработке  эффективной  стратегии развития не только на муниципальном уровне, но и на уровне городского  поселения.</w:t>
      </w:r>
    </w:p>
    <w:p w:rsidR="00211C9D" w:rsidRPr="00B904DF" w:rsidRDefault="00211C9D" w:rsidP="00E56A97">
      <w:pPr>
        <w:pStyle w:val="12"/>
        <w:ind w:left="0" w:firstLine="708"/>
        <w:jc w:val="both"/>
        <w:rPr>
          <w:rFonts w:ascii="Times New Roman" w:hAnsi="Times New Roman"/>
          <w:sz w:val="24"/>
          <w:szCs w:val="24"/>
        </w:rPr>
      </w:pPr>
      <w:r w:rsidRPr="00B904DF">
        <w:rPr>
          <w:rFonts w:ascii="Times New Roman" w:hAnsi="Times New Roman"/>
          <w:sz w:val="24"/>
          <w:szCs w:val="24"/>
        </w:rPr>
        <w:t>Стратегический план развития городского поселения отвечает потребностям  проживающего на его территории населения, и объективно происходящих на его территории процессов. Программа комплексного развития социальной  инфраструктуры    Пучежского городского поселения (далее – Программа) содержит  чёткое представление  о  стратегических целях, ресурсах, потенциале  и об основных направлениях социальной  инфраструктуры на  перспективу. Кроме того, Программа содержит совокупность  увязанных по ресурсам, исполнителям и срокам реализации мероприятий, направленных на достижение стратегических целей развития социальной  инфраструктуры  поселения. Цели развития поселения и программные мероприятия, а также необходимые для их реализации ресурсы, обозначенные в Программе,  могут ежегодно корректироваться и дополняться в зависимости от складывающейся ситуации, изменения внутренних и внешних факторов.</w:t>
      </w:r>
    </w:p>
    <w:p w:rsidR="00211C9D" w:rsidRPr="00B904DF" w:rsidRDefault="00211C9D" w:rsidP="00E56A97">
      <w:pPr>
        <w:pStyle w:val="12"/>
        <w:autoSpaceDE w:val="0"/>
        <w:ind w:left="0" w:firstLine="708"/>
        <w:jc w:val="both"/>
        <w:rPr>
          <w:rFonts w:ascii="Times New Roman" w:hAnsi="Times New Roman"/>
          <w:sz w:val="24"/>
          <w:szCs w:val="24"/>
        </w:rPr>
      </w:pPr>
      <w:r w:rsidRPr="00B904DF">
        <w:rPr>
          <w:rFonts w:ascii="Times New Roman" w:hAnsi="Times New Roman"/>
          <w:sz w:val="24"/>
          <w:szCs w:val="24"/>
        </w:rPr>
        <w:t>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поселения - доступные для потенциала территории, адекватные географическому, демографическому, экономическому, социокультурному потенциалу, перспективные и актуальные для социума поселения. Программа направлена на осуществление комплекса мер, способствующих стабилизации и развитию экономики, развитию налоговой базы, повышению уровня занятости населения, решению остро стоящих социальных проблем.</w:t>
      </w:r>
    </w:p>
    <w:p w:rsidR="00211C9D" w:rsidRPr="00B904DF" w:rsidRDefault="00211C9D" w:rsidP="0064492F">
      <w:pPr>
        <w:ind w:firstLine="708"/>
        <w:jc w:val="both"/>
      </w:pPr>
      <w:r w:rsidRPr="00B904DF">
        <w:t>Главной целью Программы является повышение качества жизни населения. Благоприятные условия для жизни населения - это возможность полноценной занятости, получения высоких и устойчивых доходов, доступность широкого спектра социальных услуг, соблюдение высоких экологических стандартов жизни. В первую очередь, это налаживание эффективного управления, рационального использования финансов и собственности. Многие из предлагаемых в Программе мер не требуют масштабных бюджетных вложений, затрат.</w:t>
      </w:r>
    </w:p>
    <w:p w:rsidR="00211C9D" w:rsidRPr="00B904DF" w:rsidRDefault="00211C9D" w:rsidP="0064492F">
      <w:pPr>
        <w:ind w:firstLine="708"/>
        <w:jc w:val="both"/>
      </w:pPr>
    </w:p>
    <w:p w:rsidR="00211C9D" w:rsidRPr="00B904DF" w:rsidRDefault="00211C9D" w:rsidP="002661B2">
      <w:pPr>
        <w:pStyle w:val="Heading1"/>
        <w:numPr>
          <w:ilvl w:val="0"/>
          <w:numId w:val="0"/>
        </w:numPr>
        <w:jc w:val="center"/>
        <w:rPr>
          <w:rFonts w:ascii="Times New Roman" w:hAnsi="Times New Roman" w:cs="Times New Roman"/>
          <w:b w:val="0"/>
          <w:sz w:val="24"/>
          <w:szCs w:val="24"/>
        </w:rPr>
      </w:pPr>
      <w:bookmarkStart w:id="1" w:name="_Toc460234131"/>
      <w:r w:rsidRPr="00B904DF">
        <w:rPr>
          <w:rFonts w:ascii="Times New Roman" w:hAnsi="Times New Roman" w:cs="Times New Roman"/>
          <w:b w:val="0"/>
          <w:sz w:val="24"/>
          <w:szCs w:val="24"/>
        </w:rPr>
        <w:t>2. Характеристика. Социальная инфраструктура и потенциал развития Пучежского городского поселения.</w:t>
      </w:r>
      <w:bookmarkEnd w:id="1"/>
    </w:p>
    <w:p w:rsidR="00211C9D" w:rsidRPr="00B904DF" w:rsidRDefault="00211C9D" w:rsidP="002661B2">
      <w:pPr>
        <w:pStyle w:val="BodyText"/>
        <w:spacing w:line="240" w:lineRule="auto"/>
        <w:ind w:firstLine="567"/>
        <w:jc w:val="center"/>
        <w:outlineLvl w:val="1"/>
      </w:pPr>
      <w:bookmarkStart w:id="2" w:name="_Toc460234132"/>
      <w:r w:rsidRPr="00B904DF">
        <w:t xml:space="preserve">2.1. </w:t>
      </w:r>
      <w:r w:rsidRPr="00B904DF">
        <w:rPr>
          <w:bCs/>
        </w:rPr>
        <w:t>Описание социально-экономического состояния поселения,  сведения о градостроительной деятельности на территории Пучежского городского поселения Пучежского муниципального района</w:t>
      </w:r>
      <w:r w:rsidRPr="00B904DF">
        <w:t>.</w:t>
      </w:r>
      <w:bookmarkEnd w:id="2"/>
    </w:p>
    <w:p w:rsidR="00211C9D" w:rsidRPr="00B904DF" w:rsidRDefault="00211C9D" w:rsidP="002661B2">
      <w:pPr>
        <w:suppressAutoHyphens w:val="0"/>
        <w:spacing w:after="150"/>
        <w:ind w:firstLine="567"/>
        <w:jc w:val="both"/>
        <w:rPr>
          <w:color w:val="000000"/>
          <w:lang w:eastAsia="ru-RU"/>
        </w:rPr>
      </w:pPr>
      <w:r w:rsidRPr="00B904DF">
        <w:rPr>
          <w:color w:val="000000"/>
          <w:lang w:eastAsia="ru-RU"/>
        </w:rPr>
        <w:t>Пучежский муниципальный  район расположен на реке Волга в районе Горьковского водохранилища. Его территория состоит из 36216 га пахотных земель, 29254 га болот, 33 га кустарников, 3329 га прочих угодий. Под водой находится 9039 гектаров. Площадь лесного фонда района составляет 29514 га. Расчетный объем ежегодной лесосеки 25-26 тыс. м3. В структуре лесов 45% составляют ценные породы древесины (ель, сосна). С учетом реального освоения лесных ресурсов (не более 52% от расчетной лесосеки), с учетом больших площадей приспевающих лесов (4429 тыс. м3) и расширенного воспроизводства лесных угодий, сырьевая база на ближайшие 50 лет прогнозируется вполне устойчивой.</w:t>
      </w:r>
    </w:p>
    <w:p w:rsidR="00211C9D" w:rsidRPr="00B904DF" w:rsidRDefault="00211C9D" w:rsidP="003901EF">
      <w:pPr>
        <w:suppressAutoHyphens w:val="0"/>
        <w:spacing w:after="150"/>
        <w:ind w:firstLine="567"/>
        <w:jc w:val="both"/>
        <w:rPr>
          <w:color w:val="000000"/>
          <w:lang w:eastAsia="ru-RU"/>
        </w:rPr>
      </w:pPr>
      <w:r w:rsidRPr="00B904DF">
        <w:rPr>
          <w:rStyle w:val="Strong"/>
          <w:b w:val="0"/>
          <w:bCs/>
          <w:shd w:val="clear" w:color="auto" w:fill="FFFFFF"/>
        </w:rPr>
        <w:t>Пучеж</w:t>
      </w:r>
      <w:r w:rsidRPr="00B904DF">
        <w:rPr>
          <w:shd w:val="clear" w:color="auto" w:fill="FFFFFF"/>
        </w:rPr>
        <w:t> - город районного подчинения. Расположен на правом берегу реки</w:t>
      </w:r>
      <w:r w:rsidRPr="00B904DF">
        <w:rPr>
          <w:rStyle w:val="apple-converted-space"/>
          <w:shd w:val="clear" w:color="auto" w:fill="FFFFFF"/>
        </w:rPr>
        <w:t> </w:t>
      </w:r>
      <w:hyperlink r:id="rId11" w:tooltip="Волга" w:history="1">
        <w:r w:rsidRPr="00B904DF">
          <w:rPr>
            <w:rStyle w:val="Hyperlink"/>
            <w:color w:val="auto"/>
            <w:u w:val="none"/>
            <w:shd w:val="clear" w:color="auto" w:fill="FFFFFF"/>
          </w:rPr>
          <w:t>Волги</w:t>
        </w:r>
      </w:hyperlink>
      <w:r w:rsidRPr="00B904DF">
        <w:rPr>
          <w:shd w:val="clear" w:color="auto" w:fill="FFFFFF"/>
        </w:rPr>
        <w:t>, в 175 км от города  </w:t>
      </w:r>
      <w:hyperlink r:id="rId12" w:tooltip="Иваново" w:history="1">
        <w:r w:rsidRPr="00B904DF">
          <w:rPr>
            <w:rStyle w:val="Hyperlink"/>
            <w:color w:val="auto"/>
            <w:u w:val="none"/>
            <w:shd w:val="clear" w:color="auto" w:fill="FFFFFF"/>
          </w:rPr>
          <w:t>Иванов</w:t>
        </w:r>
      </w:hyperlink>
      <w:r w:rsidRPr="00B904DF">
        <w:t>о</w:t>
      </w:r>
      <w:r w:rsidRPr="00B904DF">
        <w:rPr>
          <w:color w:val="4A5562"/>
          <w:shd w:val="clear" w:color="auto" w:fill="FFFFFF"/>
        </w:rPr>
        <w:t>.</w:t>
      </w:r>
    </w:p>
    <w:p w:rsidR="00211C9D" w:rsidRPr="00B904DF" w:rsidRDefault="00211C9D" w:rsidP="002661B2">
      <w:pPr>
        <w:pStyle w:val="21"/>
        <w:spacing w:line="240" w:lineRule="auto"/>
        <w:ind w:left="0"/>
        <w:jc w:val="both"/>
      </w:pPr>
      <w:r w:rsidRPr="00B904DF">
        <w:t xml:space="preserve">                При разработке Программы комплексного развития социальной инфраструктуры  Пучежского городского поселения  Пучежского муниципального района Ивановской области на 2017-2027 годы (далее по тексту программа КРСИ) использовались и учитывались материалы проектов планировки территорий и ПЗЗ: Генеральный план Пучежского городского поселения Пучежского муниципального района Ивановской области (действующая редакция).</w:t>
      </w:r>
    </w:p>
    <w:p w:rsidR="00211C9D" w:rsidRPr="00B904DF" w:rsidRDefault="00211C9D" w:rsidP="002661B2">
      <w:pPr>
        <w:pStyle w:val="21"/>
        <w:spacing w:line="360" w:lineRule="auto"/>
        <w:ind w:left="0" w:firstLine="567"/>
        <w:jc w:val="center"/>
      </w:pPr>
      <w:r w:rsidRPr="00B904DF">
        <w:t>2.1.1.Демографическая ситуация</w:t>
      </w: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6"/>
        <w:gridCol w:w="992"/>
        <w:gridCol w:w="993"/>
        <w:gridCol w:w="1134"/>
        <w:gridCol w:w="992"/>
        <w:gridCol w:w="1276"/>
        <w:gridCol w:w="1098"/>
      </w:tblGrid>
      <w:tr w:rsidR="00211C9D" w:rsidRPr="00B904DF" w:rsidTr="00905807">
        <w:tc>
          <w:tcPr>
            <w:tcW w:w="3686" w:type="dxa"/>
          </w:tcPr>
          <w:p w:rsidR="00211C9D" w:rsidRPr="00B904DF" w:rsidRDefault="00211C9D" w:rsidP="00905807">
            <w:pPr>
              <w:jc w:val="center"/>
            </w:pPr>
            <w:r w:rsidRPr="00B904DF">
              <w:t>Наименование показателей</w:t>
            </w:r>
          </w:p>
        </w:tc>
        <w:tc>
          <w:tcPr>
            <w:tcW w:w="992" w:type="dxa"/>
          </w:tcPr>
          <w:p w:rsidR="00211C9D" w:rsidRPr="00B904DF" w:rsidRDefault="00211C9D" w:rsidP="00905807">
            <w:pPr>
              <w:jc w:val="center"/>
            </w:pPr>
            <w:r w:rsidRPr="00B904DF">
              <w:t>2014г.</w:t>
            </w:r>
          </w:p>
        </w:tc>
        <w:tc>
          <w:tcPr>
            <w:tcW w:w="993" w:type="dxa"/>
          </w:tcPr>
          <w:p w:rsidR="00211C9D" w:rsidRPr="00B904DF" w:rsidRDefault="00211C9D" w:rsidP="00905807">
            <w:pPr>
              <w:jc w:val="center"/>
            </w:pPr>
            <w:r w:rsidRPr="00B904DF">
              <w:t>2015г.</w:t>
            </w:r>
          </w:p>
        </w:tc>
        <w:tc>
          <w:tcPr>
            <w:tcW w:w="1134" w:type="dxa"/>
          </w:tcPr>
          <w:p w:rsidR="00211C9D" w:rsidRPr="00B904DF" w:rsidRDefault="00211C9D" w:rsidP="00905807">
            <w:pPr>
              <w:jc w:val="center"/>
            </w:pPr>
            <w:r w:rsidRPr="00B904DF">
              <w:t>2016 г.</w:t>
            </w:r>
          </w:p>
        </w:tc>
        <w:tc>
          <w:tcPr>
            <w:tcW w:w="992" w:type="dxa"/>
          </w:tcPr>
          <w:p w:rsidR="00211C9D" w:rsidRPr="00B904DF" w:rsidRDefault="00211C9D" w:rsidP="00905807">
            <w:pPr>
              <w:jc w:val="center"/>
            </w:pPr>
            <w:r w:rsidRPr="00B904DF">
              <w:t>2017г.</w:t>
            </w:r>
          </w:p>
        </w:tc>
        <w:tc>
          <w:tcPr>
            <w:tcW w:w="1276" w:type="dxa"/>
          </w:tcPr>
          <w:p w:rsidR="00211C9D" w:rsidRPr="00B904DF" w:rsidRDefault="00211C9D" w:rsidP="00905807">
            <w:pPr>
              <w:jc w:val="center"/>
            </w:pPr>
            <w:r w:rsidRPr="00B904DF">
              <w:t>2018г.</w:t>
            </w:r>
          </w:p>
        </w:tc>
        <w:tc>
          <w:tcPr>
            <w:tcW w:w="1098" w:type="dxa"/>
          </w:tcPr>
          <w:p w:rsidR="00211C9D" w:rsidRPr="00B904DF" w:rsidRDefault="00211C9D" w:rsidP="00905807">
            <w:pPr>
              <w:jc w:val="center"/>
            </w:pPr>
            <w:r w:rsidRPr="00B904DF">
              <w:t>2019г.</w:t>
            </w:r>
          </w:p>
        </w:tc>
      </w:tr>
      <w:tr w:rsidR="00211C9D" w:rsidRPr="00B904DF" w:rsidTr="00905807">
        <w:tc>
          <w:tcPr>
            <w:tcW w:w="3686" w:type="dxa"/>
          </w:tcPr>
          <w:p w:rsidR="00211C9D" w:rsidRPr="00B904DF" w:rsidRDefault="00211C9D" w:rsidP="00905807">
            <w:r w:rsidRPr="00B904DF">
              <w:t>Численность населения на начало года, тыс.чел.</w:t>
            </w:r>
          </w:p>
        </w:tc>
        <w:tc>
          <w:tcPr>
            <w:tcW w:w="992" w:type="dxa"/>
          </w:tcPr>
          <w:p w:rsidR="00211C9D" w:rsidRPr="00B904DF" w:rsidRDefault="00211C9D" w:rsidP="00905807">
            <w:r w:rsidRPr="00B904DF">
              <w:t>7,624</w:t>
            </w:r>
          </w:p>
        </w:tc>
        <w:tc>
          <w:tcPr>
            <w:tcW w:w="993" w:type="dxa"/>
          </w:tcPr>
          <w:p w:rsidR="00211C9D" w:rsidRPr="00B904DF" w:rsidRDefault="00211C9D" w:rsidP="00905807">
            <w:r w:rsidRPr="00B904DF">
              <w:t>7,463</w:t>
            </w:r>
          </w:p>
        </w:tc>
        <w:tc>
          <w:tcPr>
            <w:tcW w:w="1134" w:type="dxa"/>
          </w:tcPr>
          <w:p w:rsidR="00211C9D" w:rsidRPr="00B904DF" w:rsidRDefault="00211C9D" w:rsidP="00905807">
            <w:pPr>
              <w:jc w:val="center"/>
              <w:rPr>
                <w:highlight w:val="yellow"/>
              </w:rPr>
            </w:pPr>
            <w:r w:rsidRPr="00B904DF">
              <w:t>7,284</w:t>
            </w:r>
          </w:p>
        </w:tc>
        <w:tc>
          <w:tcPr>
            <w:tcW w:w="992" w:type="dxa"/>
          </w:tcPr>
          <w:p w:rsidR="00211C9D" w:rsidRPr="00B904DF" w:rsidRDefault="00211C9D" w:rsidP="00905807">
            <w:pPr>
              <w:jc w:val="center"/>
            </w:pPr>
            <w:r w:rsidRPr="00B904DF">
              <w:t>7,078</w:t>
            </w:r>
          </w:p>
        </w:tc>
        <w:tc>
          <w:tcPr>
            <w:tcW w:w="1276" w:type="dxa"/>
          </w:tcPr>
          <w:p w:rsidR="00211C9D" w:rsidRPr="00B904DF" w:rsidRDefault="00211C9D" w:rsidP="00905807">
            <w:pPr>
              <w:jc w:val="center"/>
              <w:rPr>
                <w:highlight w:val="yellow"/>
              </w:rPr>
            </w:pPr>
            <w:r w:rsidRPr="00B904DF">
              <w:t>6,910</w:t>
            </w:r>
          </w:p>
        </w:tc>
        <w:tc>
          <w:tcPr>
            <w:tcW w:w="1098" w:type="dxa"/>
          </w:tcPr>
          <w:p w:rsidR="00211C9D" w:rsidRPr="00B904DF" w:rsidRDefault="00211C9D" w:rsidP="00905807">
            <w:pPr>
              <w:jc w:val="center"/>
            </w:pPr>
            <w:r w:rsidRPr="00B904DF">
              <w:t>6,756</w:t>
            </w:r>
          </w:p>
        </w:tc>
      </w:tr>
      <w:tr w:rsidR="00211C9D" w:rsidRPr="00B904DF" w:rsidTr="00905807">
        <w:tc>
          <w:tcPr>
            <w:tcW w:w="3686" w:type="dxa"/>
          </w:tcPr>
          <w:p w:rsidR="00211C9D" w:rsidRPr="00B904DF" w:rsidRDefault="00211C9D" w:rsidP="00905807">
            <w:r w:rsidRPr="00B904DF">
              <w:t>Родившихся, чел.</w:t>
            </w:r>
          </w:p>
        </w:tc>
        <w:tc>
          <w:tcPr>
            <w:tcW w:w="992" w:type="dxa"/>
          </w:tcPr>
          <w:p w:rsidR="00211C9D" w:rsidRPr="00B904DF" w:rsidRDefault="00211C9D" w:rsidP="00905807">
            <w:r w:rsidRPr="00B904DF">
              <w:t>73</w:t>
            </w:r>
          </w:p>
        </w:tc>
        <w:tc>
          <w:tcPr>
            <w:tcW w:w="993" w:type="dxa"/>
          </w:tcPr>
          <w:p w:rsidR="00211C9D" w:rsidRPr="00B904DF" w:rsidRDefault="00211C9D" w:rsidP="00905807">
            <w:r w:rsidRPr="00B904DF">
              <w:t>85</w:t>
            </w:r>
          </w:p>
        </w:tc>
        <w:tc>
          <w:tcPr>
            <w:tcW w:w="1134" w:type="dxa"/>
          </w:tcPr>
          <w:p w:rsidR="00211C9D" w:rsidRPr="00B904DF" w:rsidRDefault="00211C9D" w:rsidP="00905807">
            <w:pPr>
              <w:jc w:val="center"/>
            </w:pPr>
            <w:r w:rsidRPr="00B904DF">
              <w:t>58</w:t>
            </w:r>
          </w:p>
        </w:tc>
        <w:tc>
          <w:tcPr>
            <w:tcW w:w="992" w:type="dxa"/>
          </w:tcPr>
          <w:p w:rsidR="00211C9D" w:rsidRPr="00B904DF" w:rsidRDefault="00211C9D" w:rsidP="00905807">
            <w:pPr>
              <w:jc w:val="center"/>
            </w:pPr>
            <w:r w:rsidRPr="00B904DF">
              <w:t>60</w:t>
            </w:r>
          </w:p>
        </w:tc>
        <w:tc>
          <w:tcPr>
            <w:tcW w:w="1276" w:type="dxa"/>
          </w:tcPr>
          <w:p w:rsidR="00211C9D" w:rsidRPr="00B904DF" w:rsidRDefault="00211C9D" w:rsidP="00905807">
            <w:pPr>
              <w:jc w:val="center"/>
            </w:pPr>
            <w:r w:rsidRPr="00B904DF">
              <w:t>63</w:t>
            </w:r>
          </w:p>
        </w:tc>
        <w:tc>
          <w:tcPr>
            <w:tcW w:w="1098" w:type="dxa"/>
          </w:tcPr>
          <w:p w:rsidR="00211C9D" w:rsidRPr="00B904DF" w:rsidRDefault="00211C9D" w:rsidP="00905807">
            <w:pPr>
              <w:jc w:val="center"/>
            </w:pPr>
            <w:r w:rsidRPr="00B904DF">
              <w:t>66</w:t>
            </w:r>
          </w:p>
        </w:tc>
      </w:tr>
      <w:tr w:rsidR="00211C9D" w:rsidRPr="00B904DF" w:rsidTr="00905807">
        <w:tc>
          <w:tcPr>
            <w:tcW w:w="3686" w:type="dxa"/>
          </w:tcPr>
          <w:p w:rsidR="00211C9D" w:rsidRPr="00B904DF" w:rsidRDefault="00211C9D" w:rsidP="00905807">
            <w:r w:rsidRPr="00B904DF">
              <w:t>Умерших, чел.</w:t>
            </w:r>
          </w:p>
        </w:tc>
        <w:tc>
          <w:tcPr>
            <w:tcW w:w="992" w:type="dxa"/>
          </w:tcPr>
          <w:p w:rsidR="00211C9D" w:rsidRPr="00B904DF" w:rsidRDefault="00211C9D" w:rsidP="00905807">
            <w:r w:rsidRPr="00B904DF">
              <w:t>241</w:t>
            </w:r>
          </w:p>
        </w:tc>
        <w:tc>
          <w:tcPr>
            <w:tcW w:w="993" w:type="dxa"/>
          </w:tcPr>
          <w:p w:rsidR="00211C9D" w:rsidRPr="00B904DF" w:rsidRDefault="00211C9D" w:rsidP="00905807">
            <w:r w:rsidRPr="00B904DF">
              <w:t>260</w:t>
            </w:r>
          </w:p>
        </w:tc>
        <w:tc>
          <w:tcPr>
            <w:tcW w:w="1134" w:type="dxa"/>
          </w:tcPr>
          <w:p w:rsidR="00211C9D" w:rsidRPr="00B904DF" w:rsidRDefault="00211C9D" w:rsidP="00905807">
            <w:pPr>
              <w:jc w:val="center"/>
            </w:pPr>
            <w:r w:rsidRPr="00B904DF">
              <w:t>247</w:t>
            </w:r>
          </w:p>
        </w:tc>
        <w:tc>
          <w:tcPr>
            <w:tcW w:w="992" w:type="dxa"/>
          </w:tcPr>
          <w:p w:rsidR="00211C9D" w:rsidRPr="00B904DF" w:rsidRDefault="00211C9D" w:rsidP="00905807">
            <w:pPr>
              <w:jc w:val="center"/>
            </w:pPr>
            <w:r w:rsidRPr="00B904DF">
              <w:t>230</w:t>
            </w:r>
          </w:p>
        </w:tc>
        <w:tc>
          <w:tcPr>
            <w:tcW w:w="1276" w:type="dxa"/>
          </w:tcPr>
          <w:p w:rsidR="00211C9D" w:rsidRPr="00B904DF" w:rsidRDefault="00211C9D" w:rsidP="00905807">
            <w:pPr>
              <w:jc w:val="center"/>
            </w:pPr>
            <w:r w:rsidRPr="00B904DF">
              <w:t>220</w:t>
            </w:r>
          </w:p>
        </w:tc>
        <w:tc>
          <w:tcPr>
            <w:tcW w:w="1098" w:type="dxa"/>
          </w:tcPr>
          <w:p w:rsidR="00211C9D" w:rsidRPr="00B904DF" w:rsidRDefault="00211C9D" w:rsidP="00905807">
            <w:pPr>
              <w:jc w:val="center"/>
            </w:pPr>
            <w:r w:rsidRPr="00B904DF">
              <w:t>214</w:t>
            </w:r>
          </w:p>
        </w:tc>
      </w:tr>
      <w:tr w:rsidR="00211C9D" w:rsidRPr="00B904DF" w:rsidTr="00905807">
        <w:tc>
          <w:tcPr>
            <w:tcW w:w="3686" w:type="dxa"/>
          </w:tcPr>
          <w:p w:rsidR="00211C9D" w:rsidRPr="00B904DF" w:rsidRDefault="00211C9D" w:rsidP="00905807">
            <w:r w:rsidRPr="00B904DF">
              <w:t>Естественный прирост (родилось минус умерло), чел.</w:t>
            </w:r>
          </w:p>
        </w:tc>
        <w:tc>
          <w:tcPr>
            <w:tcW w:w="992" w:type="dxa"/>
          </w:tcPr>
          <w:p w:rsidR="00211C9D" w:rsidRPr="00B904DF" w:rsidRDefault="00211C9D" w:rsidP="00905807">
            <w:r w:rsidRPr="00B904DF">
              <w:t>-168</w:t>
            </w:r>
          </w:p>
        </w:tc>
        <w:tc>
          <w:tcPr>
            <w:tcW w:w="993" w:type="dxa"/>
          </w:tcPr>
          <w:p w:rsidR="00211C9D" w:rsidRPr="00B904DF" w:rsidRDefault="00211C9D" w:rsidP="00905807">
            <w:r w:rsidRPr="00B904DF">
              <w:t>-175</w:t>
            </w:r>
          </w:p>
        </w:tc>
        <w:tc>
          <w:tcPr>
            <w:tcW w:w="1134" w:type="dxa"/>
          </w:tcPr>
          <w:p w:rsidR="00211C9D" w:rsidRPr="00B904DF" w:rsidRDefault="00211C9D" w:rsidP="00905807">
            <w:pPr>
              <w:jc w:val="center"/>
            </w:pPr>
            <w:r w:rsidRPr="00B904DF">
              <w:t>-189</w:t>
            </w:r>
          </w:p>
        </w:tc>
        <w:tc>
          <w:tcPr>
            <w:tcW w:w="992" w:type="dxa"/>
          </w:tcPr>
          <w:p w:rsidR="00211C9D" w:rsidRPr="00B904DF" w:rsidRDefault="00211C9D" w:rsidP="00905807">
            <w:pPr>
              <w:jc w:val="center"/>
            </w:pPr>
            <w:r w:rsidRPr="00B904DF">
              <w:t>-170</w:t>
            </w:r>
          </w:p>
        </w:tc>
        <w:tc>
          <w:tcPr>
            <w:tcW w:w="1276" w:type="dxa"/>
          </w:tcPr>
          <w:p w:rsidR="00211C9D" w:rsidRPr="00B904DF" w:rsidRDefault="00211C9D" w:rsidP="00905807">
            <w:pPr>
              <w:jc w:val="center"/>
            </w:pPr>
            <w:r w:rsidRPr="00B904DF">
              <w:t>-157</w:t>
            </w:r>
          </w:p>
        </w:tc>
        <w:tc>
          <w:tcPr>
            <w:tcW w:w="1098" w:type="dxa"/>
          </w:tcPr>
          <w:p w:rsidR="00211C9D" w:rsidRPr="00B904DF" w:rsidRDefault="00211C9D" w:rsidP="00905807">
            <w:pPr>
              <w:jc w:val="center"/>
            </w:pPr>
            <w:r w:rsidRPr="00B904DF">
              <w:t>-148</w:t>
            </w:r>
          </w:p>
        </w:tc>
      </w:tr>
      <w:tr w:rsidR="00211C9D" w:rsidRPr="00B904DF" w:rsidTr="00905807">
        <w:tc>
          <w:tcPr>
            <w:tcW w:w="3686" w:type="dxa"/>
          </w:tcPr>
          <w:p w:rsidR="00211C9D" w:rsidRPr="00B904DF" w:rsidRDefault="00211C9D" w:rsidP="00905807">
            <w:r w:rsidRPr="00B904DF">
              <w:t>Миграционный прирост</w:t>
            </w:r>
          </w:p>
        </w:tc>
        <w:tc>
          <w:tcPr>
            <w:tcW w:w="992" w:type="dxa"/>
          </w:tcPr>
          <w:p w:rsidR="00211C9D" w:rsidRPr="00B904DF" w:rsidRDefault="00211C9D" w:rsidP="00905807">
            <w:r w:rsidRPr="00B904DF">
              <w:t>+7</w:t>
            </w:r>
          </w:p>
        </w:tc>
        <w:tc>
          <w:tcPr>
            <w:tcW w:w="993" w:type="dxa"/>
          </w:tcPr>
          <w:p w:rsidR="00211C9D" w:rsidRPr="00B904DF" w:rsidRDefault="00211C9D" w:rsidP="00905807">
            <w:r w:rsidRPr="00B904DF">
              <w:t>-4</w:t>
            </w:r>
          </w:p>
        </w:tc>
        <w:tc>
          <w:tcPr>
            <w:tcW w:w="1134" w:type="dxa"/>
          </w:tcPr>
          <w:p w:rsidR="00211C9D" w:rsidRPr="00B904DF" w:rsidRDefault="00211C9D" w:rsidP="00905807">
            <w:pPr>
              <w:jc w:val="center"/>
            </w:pPr>
            <w:r w:rsidRPr="00B904DF">
              <w:t>-17</w:t>
            </w:r>
          </w:p>
        </w:tc>
        <w:tc>
          <w:tcPr>
            <w:tcW w:w="992" w:type="dxa"/>
          </w:tcPr>
          <w:p w:rsidR="00211C9D" w:rsidRPr="00B904DF" w:rsidRDefault="00211C9D" w:rsidP="00905807">
            <w:pPr>
              <w:jc w:val="center"/>
            </w:pPr>
            <w:r w:rsidRPr="00B904DF">
              <w:t>+2</w:t>
            </w:r>
          </w:p>
        </w:tc>
        <w:tc>
          <w:tcPr>
            <w:tcW w:w="1276" w:type="dxa"/>
          </w:tcPr>
          <w:p w:rsidR="00211C9D" w:rsidRPr="00B904DF" w:rsidRDefault="00211C9D" w:rsidP="00905807">
            <w:pPr>
              <w:jc w:val="center"/>
            </w:pPr>
            <w:r w:rsidRPr="00B904DF">
              <w:t>+3</w:t>
            </w:r>
          </w:p>
        </w:tc>
        <w:tc>
          <w:tcPr>
            <w:tcW w:w="1098" w:type="dxa"/>
          </w:tcPr>
          <w:p w:rsidR="00211C9D" w:rsidRPr="00B904DF" w:rsidRDefault="00211C9D" w:rsidP="00905807">
            <w:pPr>
              <w:jc w:val="center"/>
            </w:pPr>
            <w:r w:rsidRPr="00B904DF">
              <w:t>+4</w:t>
            </w:r>
          </w:p>
        </w:tc>
      </w:tr>
      <w:tr w:rsidR="00211C9D" w:rsidRPr="00B904DF" w:rsidTr="00905807">
        <w:tc>
          <w:tcPr>
            <w:tcW w:w="3686" w:type="dxa"/>
          </w:tcPr>
          <w:p w:rsidR="00211C9D" w:rsidRPr="00B904DF" w:rsidRDefault="00211C9D" w:rsidP="00905807">
            <w:r w:rsidRPr="00B904DF">
              <w:t>Численность населения на конец года, тыс.чел.</w:t>
            </w:r>
          </w:p>
        </w:tc>
        <w:tc>
          <w:tcPr>
            <w:tcW w:w="992" w:type="dxa"/>
          </w:tcPr>
          <w:p w:rsidR="00211C9D" w:rsidRPr="00B904DF" w:rsidRDefault="00211C9D" w:rsidP="00905807">
            <w:pPr>
              <w:suppressAutoHyphens w:val="0"/>
            </w:pPr>
            <w:r w:rsidRPr="00B904DF">
              <w:t>7,453</w:t>
            </w:r>
          </w:p>
          <w:p w:rsidR="00211C9D" w:rsidRPr="00B904DF" w:rsidRDefault="00211C9D" w:rsidP="00905807"/>
        </w:tc>
        <w:tc>
          <w:tcPr>
            <w:tcW w:w="993" w:type="dxa"/>
          </w:tcPr>
          <w:p w:rsidR="00211C9D" w:rsidRPr="00B904DF" w:rsidRDefault="00211C9D" w:rsidP="00905807">
            <w:pPr>
              <w:suppressAutoHyphens w:val="0"/>
            </w:pPr>
            <w:r w:rsidRPr="00B904DF">
              <w:t>7,284</w:t>
            </w:r>
          </w:p>
          <w:p w:rsidR="00211C9D" w:rsidRPr="00B904DF" w:rsidRDefault="00211C9D" w:rsidP="00905807"/>
        </w:tc>
        <w:tc>
          <w:tcPr>
            <w:tcW w:w="1134" w:type="dxa"/>
          </w:tcPr>
          <w:p w:rsidR="00211C9D" w:rsidRPr="00B904DF" w:rsidRDefault="00211C9D" w:rsidP="00905807">
            <w:pPr>
              <w:jc w:val="center"/>
            </w:pPr>
            <w:r w:rsidRPr="00B904DF">
              <w:t>7,077</w:t>
            </w:r>
          </w:p>
        </w:tc>
        <w:tc>
          <w:tcPr>
            <w:tcW w:w="992" w:type="dxa"/>
          </w:tcPr>
          <w:p w:rsidR="00211C9D" w:rsidRPr="00B904DF" w:rsidRDefault="00211C9D" w:rsidP="00905807">
            <w:pPr>
              <w:jc w:val="center"/>
            </w:pPr>
            <w:r w:rsidRPr="00B904DF">
              <w:t>6,910</w:t>
            </w:r>
          </w:p>
        </w:tc>
        <w:tc>
          <w:tcPr>
            <w:tcW w:w="1276" w:type="dxa"/>
          </w:tcPr>
          <w:p w:rsidR="00211C9D" w:rsidRPr="00B904DF" w:rsidRDefault="00211C9D" w:rsidP="00905807">
            <w:pPr>
              <w:jc w:val="center"/>
            </w:pPr>
            <w:r w:rsidRPr="00B904DF">
              <w:t>6,756</w:t>
            </w:r>
          </w:p>
        </w:tc>
        <w:tc>
          <w:tcPr>
            <w:tcW w:w="1098" w:type="dxa"/>
          </w:tcPr>
          <w:p w:rsidR="00211C9D" w:rsidRPr="00B904DF" w:rsidRDefault="00211C9D" w:rsidP="00905807">
            <w:pPr>
              <w:jc w:val="center"/>
            </w:pPr>
            <w:r w:rsidRPr="00B904DF">
              <w:t>6,612</w:t>
            </w:r>
          </w:p>
        </w:tc>
      </w:tr>
    </w:tbl>
    <w:p w:rsidR="00211C9D" w:rsidRPr="00B904DF" w:rsidRDefault="00211C9D" w:rsidP="002661B2">
      <w:pPr>
        <w:ind w:firstLine="708"/>
        <w:jc w:val="both"/>
      </w:pPr>
    </w:p>
    <w:p w:rsidR="00211C9D" w:rsidRPr="00B904DF" w:rsidRDefault="00211C9D" w:rsidP="002661B2">
      <w:pPr>
        <w:ind w:firstLine="708"/>
        <w:jc w:val="both"/>
      </w:pPr>
      <w:r w:rsidRPr="00B904DF">
        <w:t>Главной демографической проблемой является сокращение численности городского населения.</w:t>
      </w:r>
    </w:p>
    <w:p w:rsidR="00211C9D" w:rsidRPr="00B904DF" w:rsidRDefault="00211C9D" w:rsidP="002661B2">
      <w:pPr>
        <w:ind w:firstLine="708"/>
        <w:jc w:val="both"/>
      </w:pPr>
      <w:r w:rsidRPr="00B904DF">
        <w:t>Основные задачи в сфере демографии:</w:t>
      </w:r>
    </w:p>
    <w:p w:rsidR="00211C9D" w:rsidRPr="00B904DF" w:rsidRDefault="00211C9D" w:rsidP="003901EF">
      <w:pPr>
        <w:ind w:firstLine="708"/>
        <w:jc w:val="both"/>
      </w:pPr>
      <w:r w:rsidRPr="00B904DF">
        <w:t>- повышение уровня рождаемости;</w:t>
      </w:r>
    </w:p>
    <w:p w:rsidR="00211C9D" w:rsidRPr="00B904DF" w:rsidRDefault="00211C9D" w:rsidP="003901EF">
      <w:pPr>
        <w:ind w:firstLine="708"/>
        <w:jc w:val="both"/>
      </w:pPr>
      <w:r w:rsidRPr="00B904DF">
        <w:t>- снижение смертности.</w:t>
      </w:r>
    </w:p>
    <w:p w:rsidR="00211C9D" w:rsidRPr="00B904DF" w:rsidRDefault="00211C9D" w:rsidP="002661B2">
      <w:pPr>
        <w:pStyle w:val="21"/>
        <w:spacing w:line="240" w:lineRule="auto"/>
        <w:ind w:left="0" w:firstLine="567"/>
        <w:jc w:val="both"/>
      </w:pPr>
    </w:p>
    <w:p w:rsidR="00211C9D" w:rsidRPr="00B904DF" w:rsidRDefault="00211C9D" w:rsidP="002661B2">
      <w:pPr>
        <w:pStyle w:val="21"/>
        <w:spacing w:line="240" w:lineRule="auto"/>
        <w:ind w:left="0" w:firstLine="567"/>
        <w:jc w:val="both"/>
      </w:pPr>
      <w:r w:rsidRPr="00B904DF">
        <w:t>Выполнение поставленных задач будет решаться через дальнейшее улучшение качества и доступности медицинской помощи населению, повышение жизненного уровня граждан, эффективное и своевременное решение экономических и социальных проблем.</w:t>
      </w:r>
    </w:p>
    <w:p w:rsidR="00211C9D" w:rsidRPr="00B904DF" w:rsidRDefault="00211C9D" w:rsidP="002661B2">
      <w:pPr>
        <w:pStyle w:val="13"/>
        <w:tabs>
          <w:tab w:val="left" w:pos="5340"/>
        </w:tabs>
        <w:rPr>
          <w:rFonts w:ascii="Times New Roman" w:hAnsi="Times New Roman" w:cs="Times New Roman"/>
          <w:sz w:val="24"/>
          <w:szCs w:val="24"/>
        </w:rPr>
      </w:pPr>
    </w:p>
    <w:p w:rsidR="00211C9D" w:rsidRPr="00B904DF" w:rsidRDefault="00211C9D" w:rsidP="002661B2">
      <w:pPr>
        <w:pStyle w:val="13"/>
        <w:tabs>
          <w:tab w:val="left" w:pos="5340"/>
        </w:tabs>
        <w:jc w:val="center"/>
        <w:rPr>
          <w:rFonts w:ascii="Times New Roman" w:hAnsi="Times New Roman" w:cs="Times New Roman"/>
          <w:bCs/>
          <w:sz w:val="24"/>
          <w:szCs w:val="24"/>
        </w:rPr>
      </w:pPr>
      <w:r w:rsidRPr="00B904DF">
        <w:rPr>
          <w:rFonts w:ascii="Times New Roman" w:hAnsi="Times New Roman" w:cs="Times New Roman"/>
          <w:sz w:val="24"/>
          <w:szCs w:val="24"/>
        </w:rPr>
        <w:t>2.1.2.</w:t>
      </w:r>
      <w:r w:rsidRPr="00B904DF">
        <w:rPr>
          <w:rFonts w:ascii="Times New Roman" w:hAnsi="Times New Roman" w:cs="Times New Roman"/>
          <w:bCs/>
          <w:sz w:val="24"/>
          <w:szCs w:val="24"/>
        </w:rPr>
        <w:t xml:space="preserve"> Развитие отраслей социальной сферы.</w:t>
      </w:r>
    </w:p>
    <w:p w:rsidR="00211C9D" w:rsidRPr="00B904DF" w:rsidRDefault="00211C9D" w:rsidP="00255208">
      <w:pPr>
        <w:pStyle w:val="13"/>
        <w:tabs>
          <w:tab w:val="left" w:pos="5340"/>
        </w:tabs>
        <w:jc w:val="both"/>
        <w:rPr>
          <w:rFonts w:ascii="Times New Roman" w:hAnsi="Times New Roman" w:cs="Times New Roman"/>
          <w:bCs/>
          <w:sz w:val="24"/>
          <w:szCs w:val="24"/>
        </w:rPr>
      </w:pPr>
      <w:r w:rsidRPr="00B904DF">
        <w:rPr>
          <w:rFonts w:ascii="Times New Roman" w:hAnsi="Times New Roman" w:cs="Times New Roman"/>
          <w:sz w:val="24"/>
          <w:szCs w:val="24"/>
        </w:rPr>
        <w:t xml:space="preserve">             В  связи  с  прогнозными  показателями  динамики  численности  населения,  изменившимися  условиями  экономического  развития,  предусматриваются  изменения  в  социальной  инфраструктуре.</w:t>
      </w:r>
    </w:p>
    <w:p w:rsidR="00211C9D" w:rsidRPr="00B904DF" w:rsidRDefault="00211C9D" w:rsidP="00255208">
      <w:pPr>
        <w:pStyle w:val="13"/>
        <w:ind w:firstLine="708"/>
        <w:jc w:val="both"/>
        <w:rPr>
          <w:rFonts w:ascii="Times New Roman" w:hAnsi="Times New Roman" w:cs="Times New Roman"/>
          <w:sz w:val="24"/>
          <w:szCs w:val="24"/>
        </w:rPr>
      </w:pPr>
      <w:r w:rsidRPr="00B904DF">
        <w:rPr>
          <w:rFonts w:ascii="Times New Roman" w:hAnsi="Times New Roman" w:cs="Times New Roman"/>
          <w:sz w:val="24"/>
          <w:szCs w:val="24"/>
        </w:rPr>
        <w:t>Прогнозом на 2017 год и на период до 2027 года  определены следующие приоритеты социальной  инфраструктуры развития  поселения:</w:t>
      </w:r>
    </w:p>
    <w:p w:rsidR="00211C9D" w:rsidRPr="00B904DF" w:rsidRDefault="00211C9D" w:rsidP="002661B2">
      <w:pPr>
        <w:pStyle w:val="13"/>
        <w:jc w:val="both"/>
        <w:rPr>
          <w:rFonts w:ascii="Times New Roman" w:hAnsi="Times New Roman" w:cs="Times New Roman"/>
          <w:sz w:val="24"/>
          <w:szCs w:val="24"/>
        </w:rPr>
      </w:pPr>
      <w:r w:rsidRPr="00B904DF">
        <w:rPr>
          <w:rFonts w:ascii="Times New Roman" w:hAnsi="Times New Roman" w:cs="Times New Roman"/>
          <w:sz w:val="24"/>
          <w:szCs w:val="24"/>
        </w:rPr>
        <w:t>-повышение уровня жизни населения, в т.ч. на основе развития социальной инфраструктуры;</w:t>
      </w:r>
    </w:p>
    <w:p w:rsidR="00211C9D" w:rsidRPr="00B904DF" w:rsidRDefault="00211C9D" w:rsidP="002661B2">
      <w:pPr>
        <w:pStyle w:val="13"/>
        <w:jc w:val="both"/>
        <w:rPr>
          <w:rFonts w:ascii="Times New Roman" w:hAnsi="Times New Roman" w:cs="Times New Roman"/>
          <w:sz w:val="24"/>
          <w:szCs w:val="24"/>
        </w:rPr>
      </w:pPr>
      <w:r w:rsidRPr="00B904DF">
        <w:rPr>
          <w:rFonts w:ascii="Times New Roman" w:hAnsi="Times New Roman" w:cs="Times New Roman"/>
          <w:sz w:val="24"/>
          <w:szCs w:val="24"/>
        </w:rPr>
        <w:t>- улучшение состояния здоровья населения на основе доступной широким слоям населения медицинской помощи и повышения качества медицинских услуг;</w:t>
      </w:r>
    </w:p>
    <w:p w:rsidR="00211C9D" w:rsidRPr="00B904DF" w:rsidRDefault="00211C9D" w:rsidP="002661B2">
      <w:pPr>
        <w:pStyle w:val="13"/>
        <w:jc w:val="both"/>
        <w:rPr>
          <w:rFonts w:ascii="Times New Roman" w:hAnsi="Times New Roman" w:cs="Times New Roman"/>
          <w:sz w:val="24"/>
          <w:szCs w:val="24"/>
        </w:rPr>
      </w:pPr>
      <w:r w:rsidRPr="00B904DF">
        <w:rPr>
          <w:rFonts w:ascii="Times New Roman" w:hAnsi="Times New Roman" w:cs="Times New Roman"/>
          <w:sz w:val="24"/>
          <w:szCs w:val="24"/>
        </w:rPr>
        <w:t>-развитие жилищной сферы;</w:t>
      </w:r>
    </w:p>
    <w:p w:rsidR="00211C9D" w:rsidRPr="00B904DF" w:rsidRDefault="00211C9D" w:rsidP="002661B2">
      <w:pPr>
        <w:pStyle w:val="13"/>
        <w:jc w:val="both"/>
        <w:rPr>
          <w:rFonts w:ascii="Times New Roman" w:hAnsi="Times New Roman" w:cs="Times New Roman"/>
          <w:sz w:val="24"/>
          <w:szCs w:val="24"/>
        </w:rPr>
      </w:pPr>
      <w:r w:rsidRPr="00B904DF">
        <w:rPr>
          <w:rFonts w:ascii="Times New Roman" w:hAnsi="Times New Roman" w:cs="Times New Roman"/>
          <w:sz w:val="24"/>
          <w:szCs w:val="24"/>
        </w:rPr>
        <w:t>-создание условий для гармоничного развития подрастающего поколения;</w:t>
      </w:r>
    </w:p>
    <w:p w:rsidR="00211C9D" w:rsidRPr="00B904DF" w:rsidRDefault="00211C9D" w:rsidP="002661B2">
      <w:pPr>
        <w:pStyle w:val="13"/>
        <w:jc w:val="both"/>
        <w:rPr>
          <w:rFonts w:ascii="Times New Roman" w:hAnsi="Times New Roman" w:cs="Times New Roman"/>
          <w:sz w:val="24"/>
          <w:szCs w:val="24"/>
        </w:rPr>
      </w:pPr>
      <w:r w:rsidRPr="00B904DF">
        <w:rPr>
          <w:rFonts w:ascii="Times New Roman" w:hAnsi="Times New Roman" w:cs="Times New Roman"/>
          <w:sz w:val="24"/>
          <w:szCs w:val="24"/>
        </w:rPr>
        <w:t>-сохранение культурного наследия.</w:t>
      </w:r>
    </w:p>
    <w:p w:rsidR="00211C9D" w:rsidRPr="00B904DF" w:rsidRDefault="00211C9D" w:rsidP="002661B2">
      <w:pPr>
        <w:pStyle w:val="13"/>
        <w:jc w:val="center"/>
        <w:rPr>
          <w:rFonts w:ascii="Times New Roman" w:hAnsi="Times New Roman" w:cs="Times New Roman"/>
          <w:sz w:val="24"/>
          <w:szCs w:val="24"/>
        </w:rPr>
      </w:pPr>
    </w:p>
    <w:p w:rsidR="00211C9D" w:rsidRPr="00B904DF" w:rsidRDefault="00211C9D" w:rsidP="002661B2">
      <w:pPr>
        <w:pStyle w:val="13"/>
        <w:jc w:val="center"/>
        <w:rPr>
          <w:rFonts w:ascii="Times New Roman" w:hAnsi="Times New Roman" w:cs="Times New Roman"/>
          <w:sz w:val="24"/>
          <w:szCs w:val="24"/>
        </w:rPr>
      </w:pPr>
      <w:r w:rsidRPr="00B904DF">
        <w:rPr>
          <w:rFonts w:ascii="Times New Roman" w:hAnsi="Times New Roman" w:cs="Times New Roman"/>
          <w:sz w:val="24"/>
          <w:szCs w:val="24"/>
        </w:rPr>
        <w:t>2.1.3. Культура.</w:t>
      </w:r>
    </w:p>
    <w:p w:rsidR="00211C9D" w:rsidRPr="00B904DF" w:rsidRDefault="00211C9D" w:rsidP="00255208">
      <w:pPr>
        <w:autoSpaceDE w:val="0"/>
        <w:autoSpaceDN w:val="0"/>
        <w:adjustRightInd w:val="0"/>
        <w:ind w:firstLine="708"/>
        <w:jc w:val="both"/>
      </w:pPr>
      <w:r w:rsidRPr="00B904DF">
        <w:t>Сфера культуры   поселения представлена  Районным домом культуры, Центральной</w:t>
      </w:r>
      <w:r w:rsidRPr="00B904DF">
        <w:tab/>
        <w:t xml:space="preserve"> районной библиотекой,  которые входят в состав централизованных  систем, Краеведческим музеем и Детской школой искусств. Координация деятельности осуществляется на районном уровне.</w:t>
      </w:r>
    </w:p>
    <w:p w:rsidR="00211C9D" w:rsidRPr="00B904DF" w:rsidRDefault="00211C9D" w:rsidP="002661B2">
      <w:pPr>
        <w:autoSpaceDE w:val="0"/>
        <w:autoSpaceDN w:val="0"/>
        <w:adjustRightInd w:val="0"/>
        <w:ind w:firstLine="709"/>
        <w:jc w:val="both"/>
      </w:pPr>
      <w:r w:rsidRPr="00B904DF">
        <w:t>Детская школа искусств стабильно сохраняет контингент 190 учащихся, которые обучаются на четырех отделениях: музыкальном, художественном, хореографическом и ранне-эстетического развития. На базе школы  развиваются яркие творческие коллективы, которые ведут активную концертную и успешную конкурсную и фестивальную деятельность.</w:t>
      </w:r>
    </w:p>
    <w:p w:rsidR="00211C9D" w:rsidRPr="00B904DF" w:rsidRDefault="00211C9D" w:rsidP="002661B2">
      <w:pPr>
        <w:autoSpaceDE w:val="0"/>
        <w:autoSpaceDN w:val="0"/>
        <w:adjustRightInd w:val="0"/>
        <w:ind w:firstLine="709"/>
        <w:jc w:val="both"/>
      </w:pPr>
      <w:r w:rsidRPr="00B904DF">
        <w:t>Клубные учреждения организуют культурный досуг и предоставляют возможность для реализации творческого потенциала всех категорий населения. На их базе успешно развиваются творческие коллективы, имеющие звание «народный»: фольклорный ансамбль «Пучежские узоры» и   театр «Лира».</w:t>
      </w:r>
    </w:p>
    <w:p w:rsidR="00211C9D" w:rsidRPr="00B904DF" w:rsidRDefault="00211C9D" w:rsidP="002661B2">
      <w:pPr>
        <w:autoSpaceDE w:val="0"/>
        <w:autoSpaceDN w:val="0"/>
        <w:adjustRightInd w:val="0"/>
        <w:ind w:firstLine="709"/>
        <w:jc w:val="both"/>
      </w:pPr>
      <w:r w:rsidRPr="00B904DF">
        <w:t xml:space="preserve">Важное значение в культурной жизни занимает ежегодно проводимый двухдневный межрегиональный песенный фестиваль «Волжские зори», который постоянно расширяет свою географию, увеличивает количество делегаций, участников и повышает уровень исполнительского мастерства. </w:t>
      </w:r>
    </w:p>
    <w:p w:rsidR="00211C9D" w:rsidRPr="00B904DF" w:rsidRDefault="00211C9D" w:rsidP="007A421C">
      <w:pPr>
        <w:autoSpaceDE w:val="0"/>
        <w:autoSpaceDN w:val="0"/>
        <w:adjustRightInd w:val="0"/>
        <w:ind w:firstLine="709"/>
        <w:jc w:val="both"/>
      </w:pPr>
      <w:r w:rsidRPr="00B904DF">
        <w:t>Библиотечным обслуживанием охвачена значительная часть населения. Расширяется спектр оказываемых ими услуг, осуществляется информационное обслуживание. Активно реализуется творческая деятельность местных поэтов на базе клуба «Волжский ветер». Краеведческий музей ведет активную экспозиционную, выставочную  и экскурсионную деятельность. Проводится капитальный ремонт вновь выделенного для музея  двухэтажного отдельно стоящего здания.</w:t>
      </w:r>
    </w:p>
    <w:p w:rsidR="00211C9D" w:rsidRPr="00B904DF" w:rsidRDefault="00211C9D" w:rsidP="002661B2">
      <w:pPr>
        <w:pStyle w:val="13"/>
        <w:jc w:val="both"/>
        <w:rPr>
          <w:rFonts w:ascii="Times New Roman" w:hAnsi="Times New Roman" w:cs="Times New Roman"/>
          <w:sz w:val="24"/>
          <w:szCs w:val="24"/>
        </w:rPr>
      </w:pPr>
    </w:p>
    <w:p w:rsidR="00211C9D" w:rsidRPr="00B904DF" w:rsidRDefault="00211C9D" w:rsidP="002661B2">
      <w:pPr>
        <w:autoSpaceDE w:val="0"/>
        <w:autoSpaceDN w:val="0"/>
        <w:adjustRightInd w:val="0"/>
        <w:ind w:firstLine="709"/>
        <w:jc w:val="center"/>
      </w:pPr>
      <w:r w:rsidRPr="00B904DF">
        <w:t>2.1.4. Общее и дополнительное образование.</w:t>
      </w:r>
    </w:p>
    <w:p w:rsidR="00211C9D" w:rsidRPr="00B904DF" w:rsidRDefault="00211C9D" w:rsidP="002661B2">
      <w:pPr>
        <w:autoSpaceDE w:val="0"/>
        <w:autoSpaceDN w:val="0"/>
        <w:adjustRightInd w:val="0"/>
        <w:ind w:firstLine="709"/>
        <w:jc w:val="both"/>
      </w:pPr>
    </w:p>
    <w:p w:rsidR="00211C9D" w:rsidRPr="00B904DF" w:rsidRDefault="00211C9D" w:rsidP="002661B2">
      <w:pPr>
        <w:autoSpaceDE w:val="0"/>
        <w:autoSpaceDN w:val="0"/>
        <w:adjustRightInd w:val="0"/>
        <w:ind w:firstLine="709"/>
        <w:jc w:val="both"/>
      </w:pPr>
      <w:r w:rsidRPr="00B904DF">
        <w:t xml:space="preserve">Сеть общего образования в городском поселении состоит из 2 образовательных организаций: МБОУ лицей г. Пучеж, МБОУ Пучежская гимназия. Данная сеть позволяет обеспечить конституционное право граждан на получение общедоступного бесплатного общего образования с учетом потребностей различных категорий граждан. В системе образования внедрены современные организационные и экономические механизмы. </w:t>
      </w:r>
    </w:p>
    <w:p w:rsidR="00211C9D" w:rsidRPr="00B904DF" w:rsidRDefault="00211C9D" w:rsidP="002661B2">
      <w:pPr>
        <w:autoSpaceDE w:val="0"/>
        <w:autoSpaceDN w:val="0"/>
        <w:adjustRightInd w:val="0"/>
        <w:ind w:firstLine="709"/>
        <w:jc w:val="both"/>
      </w:pPr>
      <w:r w:rsidRPr="00B904DF">
        <w:t>Повышается открытость системы образования: 100% школ имеют сайты, ежегодно размещаются публичные доклады о результатах деятельности общеобразовательных организаций.</w:t>
      </w:r>
    </w:p>
    <w:p w:rsidR="00211C9D" w:rsidRPr="00B904DF" w:rsidRDefault="00211C9D" w:rsidP="002661B2">
      <w:pPr>
        <w:autoSpaceDE w:val="0"/>
        <w:autoSpaceDN w:val="0"/>
        <w:adjustRightInd w:val="0"/>
        <w:ind w:firstLine="709"/>
        <w:jc w:val="both"/>
      </w:pPr>
      <w:r w:rsidRPr="00B904DF">
        <w:t>В ближайшее время предполагается решение следующих задач в сфере образования:</w:t>
      </w:r>
    </w:p>
    <w:p w:rsidR="00211C9D" w:rsidRPr="00B904DF" w:rsidRDefault="00211C9D" w:rsidP="002661B2">
      <w:pPr>
        <w:numPr>
          <w:ilvl w:val="0"/>
          <w:numId w:val="20"/>
        </w:numPr>
        <w:suppressAutoHyphens w:val="0"/>
        <w:autoSpaceDE w:val="0"/>
        <w:autoSpaceDN w:val="0"/>
        <w:adjustRightInd w:val="0"/>
        <w:jc w:val="both"/>
      </w:pPr>
      <w:r w:rsidRPr="00B904DF">
        <w:t>развитие форм дистанционного образования;</w:t>
      </w:r>
    </w:p>
    <w:p w:rsidR="00211C9D" w:rsidRPr="00B904DF" w:rsidRDefault="00211C9D" w:rsidP="002661B2">
      <w:pPr>
        <w:numPr>
          <w:ilvl w:val="0"/>
          <w:numId w:val="20"/>
        </w:numPr>
        <w:suppressAutoHyphens w:val="0"/>
        <w:autoSpaceDE w:val="0"/>
        <w:autoSpaceDN w:val="0"/>
        <w:adjustRightInd w:val="0"/>
        <w:jc w:val="both"/>
      </w:pPr>
      <w:r w:rsidRPr="00B904DF">
        <w:t>повышение уровня открытости образовательных учреждений: своевременное размещение нормативных актов учреждений, создание электронных паспортов;</w:t>
      </w:r>
    </w:p>
    <w:p w:rsidR="00211C9D" w:rsidRPr="00B904DF" w:rsidRDefault="00211C9D" w:rsidP="002661B2">
      <w:pPr>
        <w:numPr>
          <w:ilvl w:val="0"/>
          <w:numId w:val="20"/>
        </w:numPr>
        <w:suppressAutoHyphens w:val="0"/>
        <w:autoSpaceDE w:val="0"/>
        <w:autoSpaceDN w:val="0"/>
        <w:adjustRightInd w:val="0"/>
        <w:jc w:val="both"/>
      </w:pPr>
      <w:r w:rsidRPr="00B904DF">
        <w:t>получение государственных услуг в электронном формате.</w:t>
      </w:r>
    </w:p>
    <w:p w:rsidR="00211C9D" w:rsidRPr="00B904DF" w:rsidRDefault="00211C9D" w:rsidP="002661B2">
      <w:pPr>
        <w:autoSpaceDE w:val="0"/>
        <w:autoSpaceDN w:val="0"/>
        <w:adjustRightInd w:val="0"/>
        <w:ind w:firstLine="709"/>
        <w:jc w:val="both"/>
      </w:pPr>
    </w:p>
    <w:p w:rsidR="00211C9D" w:rsidRPr="00B904DF" w:rsidRDefault="00211C9D" w:rsidP="002661B2">
      <w:pPr>
        <w:autoSpaceDE w:val="0"/>
        <w:autoSpaceDN w:val="0"/>
        <w:adjustRightInd w:val="0"/>
        <w:ind w:firstLine="709"/>
        <w:jc w:val="both"/>
      </w:pPr>
      <w:r w:rsidRPr="00B904DF">
        <w:t>Важнейшую роль в жизни детей играет дополнительное образование, позволяющее приобрести устойчивую потребность в познании и творчестве, самоопределении детей. Целями дополнительного образования детей являются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w:t>
      </w:r>
    </w:p>
    <w:p w:rsidR="00211C9D" w:rsidRPr="00B904DF" w:rsidRDefault="00211C9D" w:rsidP="002661B2">
      <w:pPr>
        <w:autoSpaceDE w:val="0"/>
        <w:autoSpaceDN w:val="0"/>
        <w:adjustRightInd w:val="0"/>
        <w:ind w:firstLine="709"/>
        <w:jc w:val="both"/>
      </w:pPr>
      <w:r w:rsidRPr="00B904DF">
        <w:t xml:space="preserve">Сеть учреждений дополнительного образования детей в городском поселении остается стабильной на протяжении последних лет. </w:t>
      </w:r>
    </w:p>
    <w:p w:rsidR="00211C9D" w:rsidRPr="00B904DF" w:rsidRDefault="00211C9D" w:rsidP="002661B2">
      <w:pPr>
        <w:autoSpaceDE w:val="0"/>
        <w:autoSpaceDN w:val="0"/>
        <w:adjustRightInd w:val="0"/>
        <w:ind w:firstLine="709"/>
        <w:jc w:val="both"/>
      </w:pPr>
      <w:r w:rsidRPr="00B904DF">
        <w:t>В течение последних 3-х лет работает 2 учреждения дополнительного образования детей: МУ ДО «Центр детского творчества г.Пучеж»(далее ЦДТ) и МУ ДО «Детско-юношеский центр г.Пучеж»( далее ДЮЦ). Они имеют статус муниципальных бюджетных учреждений.  Происходит обновление и укрепление материальной базы учреждений.</w:t>
      </w:r>
    </w:p>
    <w:p w:rsidR="00211C9D" w:rsidRPr="00B904DF" w:rsidRDefault="00211C9D" w:rsidP="002661B2">
      <w:pPr>
        <w:autoSpaceDE w:val="0"/>
        <w:autoSpaceDN w:val="0"/>
        <w:adjustRightInd w:val="0"/>
        <w:ind w:firstLine="709"/>
        <w:jc w:val="both"/>
      </w:pPr>
      <w:r w:rsidRPr="00B904DF">
        <w:t xml:space="preserve">В последние годы активно развивалось сетевое взаимодействие с общеобразовательными учреждениями, благодаря чему удалось  </w:t>
      </w:r>
    </w:p>
    <w:p w:rsidR="00211C9D" w:rsidRPr="00B904DF" w:rsidRDefault="00211C9D" w:rsidP="002661B2">
      <w:pPr>
        <w:autoSpaceDE w:val="0"/>
        <w:autoSpaceDN w:val="0"/>
        <w:adjustRightInd w:val="0"/>
        <w:ind w:firstLine="708"/>
        <w:jc w:val="both"/>
      </w:pPr>
      <w:r w:rsidRPr="00B904DF">
        <w:t>- обеспечить 100% охват внеурочной деятельностью детей 1-4 классов в рамках ФГОС;</w:t>
      </w:r>
    </w:p>
    <w:p w:rsidR="00211C9D" w:rsidRPr="00B904DF" w:rsidRDefault="00211C9D" w:rsidP="002661B2">
      <w:pPr>
        <w:autoSpaceDE w:val="0"/>
        <w:autoSpaceDN w:val="0"/>
        <w:adjustRightInd w:val="0"/>
        <w:ind w:firstLine="708"/>
        <w:jc w:val="both"/>
      </w:pPr>
      <w:r w:rsidRPr="00B904DF">
        <w:t>- увеличить число детей школьного возраста, занятых внеурочной (внеучебной) деятельностью;</w:t>
      </w:r>
    </w:p>
    <w:p w:rsidR="00211C9D" w:rsidRPr="00B904DF" w:rsidRDefault="00211C9D" w:rsidP="002661B2">
      <w:pPr>
        <w:autoSpaceDE w:val="0"/>
        <w:autoSpaceDN w:val="0"/>
        <w:adjustRightInd w:val="0"/>
        <w:ind w:firstLine="708"/>
        <w:jc w:val="both"/>
      </w:pPr>
      <w:r w:rsidRPr="00B904DF">
        <w:rPr>
          <w:bCs/>
        </w:rPr>
        <w:t>- предоставлялись услуги дополнительного образования для детей с ограниченными возможностями здоровья;</w:t>
      </w:r>
    </w:p>
    <w:p w:rsidR="00211C9D" w:rsidRPr="00B904DF" w:rsidRDefault="00211C9D" w:rsidP="002661B2">
      <w:pPr>
        <w:autoSpaceDE w:val="0"/>
        <w:autoSpaceDN w:val="0"/>
        <w:adjustRightInd w:val="0"/>
        <w:ind w:firstLine="708"/>
        <w:jc w:val="both"/>
      </w:pPr>
      <w:r w:rsidRPr="00B904DF">
        <w:t>- увеличилась доля детей, получающих платные дополнительные образовательные услуги.</w:t>
      </w:r>
    </w:p>
    <w:p w:rsidR="00211C9D" w:rsidRPr="00B904DF" w:rsidRDefault="00211C9D" w:rsidP="002661B2">
      <w:pPr>
        <w:autoSpaceDE w:val="0"/>
        <w:autoSpaceDN w:val="0"/>
        <w:adjustRightInd w:val="0"/>
        <w:ind w:firstLine="709"/>
        <w:jc w:val="both"/>
      </w:pPr>
      <w:r w:rsidRPr="00B904DF">
        <w:t xml:space="preserve">Содержание деятельности учреждений дополнительного образования определено федеральными и областными законами, Указами Президента РФ, Типовым положением об учреждениях дополнительного образования, муниципальными правовыми актами.     В ЦДТ и ДЮЦ работает до 40 объединений разной направленности.  Наиболее востребованными являются объединения художественно-эстетического и спортивного направления. Среди них: семейный теннисный клуб, объединение «Мини-футбол», студия детской и подростковой моды «Бонито», семейные клубы «Гармония» и «Развитие», школа раннего развития, клуб «Гиревик». </w:t>
      </w:r>
    </w:p>
    <w:p w:rsidR="00211C9D" w:rsidRPr="00B904DF" w:rsidRDefault="00211C9D" w:rsidP="002661B2">
      <w:pPr>
        <w:autoSpaceDE w:val="0"/>
        <w:autoSpaceDN w:val="0"/>
        <w:adjustRightInd w:val="0"/>
        <w:ind w:firstLine="709"/>
        <w:jc w:val="both"/>
      </w:pPr>
      <w:r w:rsidRPr="00B904DF">
        <w:t>Но пока еще мало в учреждениях дополнительного образования объединений технической направленности, т.к. недостаточно кадров, и эти объединения требуют серьезной материальной базы.</w:t>
      </w:r>
    </w:p>
    <w:p w:rsidR="00211C9D" w:rsidRPr="00B904DF" w:rsidRDefault="00211C9D" w:rsidP="002661B2">
      <w:pPr>
        <w:autoSpaceDE w:val="0"/>
        <w:autoSpaceDN w:val="0"/>
        <w:adjustRightInd w:val="0"/>
        <w:ind w:firstLine="709"/>
        <w:jc w:val="both"/>
      </w:pPr>
      <w:r w:rsidRPr="00B904DF">
        <w:t>Основными задачами дополнительного образования на ближайшие голы являются:</w:t>
      </w:r>
    </w:p>
    <w:p w:rsidR="00211C9D" w:rsidRPr="00B904DF" w:rsidRDefault="00211C9D" w:rsidP="002661B2">
      <w:pPr>
        <w:autoSpaceDE w:val="0"/>
        <w:autoSpaceDN w:val="0"/>
        <w:adjustRightInd w:val="0"/>
        <w:ind w:firstLine="708"/>
        <w:jc w:val="both"/>
      </w:pPr>
      <w:r w:rsidRPr="00B904DF">
        <w:t>- создание и обеспечение необходимых условий для личностного развития, укрепления здоровья, профессионального самоопределения и творческого труда детей и подростков в возрасте от 5 до 18 лет;</w:t>
      </w:r>
    </w:p>
    <w:p w:rsidR="00211C9D" w:rsidRPr="00B904DF" w:rsidRDefault="00211C9D" w:rsidP="002661B2">
      <w:pPr>
        <w:autoSpaceDE w:val="0"/>
        <w:autoSpaceDN w:val="0"/>
        <w:adjustRightInd w:val="0"/>
        <w:ind w:firstLine="708"/>
        <w:jc w:val="both"/>
      </w:pPr>
      <w:r w:rsidRPr="00B904DF">
        <w:t>- повышение качества услуг и использование всевозможных ресурсов дополнительного образования для удовлетворения потребности детей и подростков в художественно-эстетическом и интеллектуальном развитии, а также в занятиях физической культурой и спортом.</w:t>
      </w:r>
    </w:p>
    <w:p w:rsidR="00211C9D" w:rsidRPr="00B904DF" w:rsidRDefault="00211C9D" w:rsidP="002661B2">
      <w:pPr>
        <w:autoSpaceDE w:val="0"/>
        <w:autoSpaceDN w:val="0"/>
        <w:adjustRightInd w:val="0"/>
        <w:jc w:val="both"/>
      </w:pPr>
    </w:p>
    <w:p w:rsidR="00211C9D" w:rsidRPr="00B904DF" w:rsidRDefault="00211C9D" w:rsidP="002661B2">
      <w:pPr>
        <w:autoSpaceDE w:val="0"/>
        <w:autoSpaceDN w:val="0"/>
        <w:adjustRightInd w:val="0"/>
        <w:ind w:firstLine="709"/>
        <w:jc w:val="center"/>
      </w:pPr>
      <w:r w:rsidRPr="00B904DF">
        <w:t>2.1.5. Физическая культура и спорт.</w:t>
      </w:r>
    </w:p>
    <w:p w:rsidR="00211C9D" w:rsidRPr="00B904DF" w:rsidRDefault="00211C9D" w:rsidP="002661B2">
      <w:pPr>
        <w:jc w:val="both"/>
      </w:pPr>
      <w:bookmarkStart w:id="3" w:name="_Toc451781108"/>
      <w:bookmarkStart w:id="4" w:name="_Toc460234135"/>
      <w:r w:rsidRPr="00B904DF">
        <w:t>Занятия физической культурой и спортом для жителей Пучежского городского поселения организованы на базе МУ ДО «Детско-юношеский центр г.Пучеж», где  проводятся спортивные занятия для разных возрастных категорий, а так же сотрудников полиции и МЧС. Организацией и проведением спортивно-массовой и физкультурно-оздоровительной работы занимаются сотрудники этих организаций совместно с педагогами ДЮЦ. На базе районного Дома культуры работают: шахматный клуб, фитнес-клуб, военно - патриотический клуб «Булат»; на базе ДЮЦ – теннисный клуб, гиревой клуб, группа здоровья и тренажерный зал. Большая физкультурно-спортивная работа проходит на базе общеобразовательных школ и учреждений дополнительного образования. Есть все условия для реализации программы ВФСК ГТО на территории городского поселения.</w:t>
      </w:r>
    </w:p>
    <w:p w:rsidR="00211C9D" w:rsidRPr="00B904DF" w:rsidRDefault="00211C9D" w:rsidP="002661B2">
      <w:pPr>
        <w:jc w:val="both"/>
      </w:pPr>
    </w:p>
    <w:p w:rsidR="00211C9D" w:rsidRPr="00B904DF" w:rsidRDefault="00211C9D" w:rsidP="002661B2">
      <w:pPr>
        <w:jc w:val="center"/>
      </w:pPr>
      <w:r w:rsidRPr="00B904DF">
        <w:t>2.1.6. Здравоохранение.</w:t>
      </w:r>
    </w:p>
    <w:p w:rsidR="00211C9D" w:rsidRPr="00B904DF" w:rsidRDefault="00211C9D" w:rsidP="002661B2">
      <w:pPr>
        <w:jc w:val="both"/>
      </w:pPr>
      <w:r w:rsidRPr="00B904DF">
        <w:tab/>
        <w:t>Медицинскую помощь населению г.Пучежа оказывает ОБУЗ «Пучежская центральная районная больница», которая представлена поликлиникой и круглосуточным стационаром на 30 коек.</w:t>
      </w:r>
    </w:p>
    <w:p w:rsidR="00211C9D" w:rsidRPr="00B904DF" w:rsidRDefault="00211C9D" w:rsidP="002661B2">
      <w:pPr>
        <w:jc w:val="both"/>
      </w:pPr>
      <w:r w:rsidRPr="00B904DF">
        <w:tab/>
        <w:t>Типовое здание поликлиники построено в 1952 году. В 2011 году проведен капитальный ремонт, созданы комфортные современные  условия для оказания медицинской помощи, укреплена материально-техническая база учреждения. В поликлинике ведут прием терапевты (4 терапевтических участка), хирург, офтальмолог, педиатры (2 участка), дерматовенеролог, эндокринолог, кардиолог, стоматологи. Работают следующие кабинеты: ренгенологический, эндоскопический, кабинет функциональной диагностики, клиникодиагностическая лаборатория, кабинет ультразвуковых исследований. Проектная мощность поликлиники составляет 150 посещений в смену, фактическая – 490.</w:t>
      </w:r>
    </w:p>
    <w:p w:rsidR="00211C9D" w:rsidRPr="00B904DF" w:rsidRDefault="00211C9D" w:rsidP="002661B2">
      <w:pPr>
        <w:jc w:val="both"/>
      </w:pPr>
      <w:r w:rsidRPr="00B904DF">
        <w:tab/>
        <w:t>Круглосуточный стационар функционирует на 30 коек, в т.ч.</w:t>
      </w:r>
    </w:p>
    <w:p w:rsidR="00211C9D" w:rsidRPr="00B904DF" w:rsidRDefault="00211C9D" w:rsidP="002661B2">
      <w:pPr>
        <w:jc w:val="both"/>
      </w:pPr>
      <w:r w:rsidRPr="00B904DF">
        <w:tab/>
      </w:r>
      <w:r w:rsidRPr="00B904DF">
        <w:tab/>
        <w:t>- хирургическое отделение на 10 коек,</w:t>
      </w:r>
    </w:p>
    <w:p w:rsidR="00211C9D" w:rsidRPr="00B904DF" w:rsidRDefault="00211C9D" w:rsidP="002661B2">
      <w:pPr>
        <w:jc w:val="both"/>
      </w:pPr>
      <w:r w:rsidRPr="00B904DF">
        <w:tab/>
      </w:r>
      <w:r w:rsidRPr="00B904DF">
        <w:tab/>
        <w:t>- гинекологическое отделение на 5 коек,</w:t>
      </w:r>
    </w:p>
    <w:p w:rsidR="00211C9D" w:rsidRPr="00B904DF" w:rsidRDefault="00211C9D" w:rsidP="002661B2">
      <w:pPr>
        <w:jc w:val="both"/>
      </w:pPr>
      <w:r w:rsidRPr="00B904DF">
        <w:t xml:space="preserve">                   - терапевтическое отделение на 15 коек.</w:t>
      </w:r>
    </w:p>
    <w:p w:rsidR="00211C9D" w:rsidRPr="00B904DF" w:rsidRDefault="00211C9D" w:rsidP="002661B2">
      <w:pPr>
        <w:jc w:val="both"/>
      </w:pPr>
      <w:r w:rsidRPr="00B904DF">
        <w:tab/>
        <w:t>Укомплектованность врачебными кадрами составляет 77,4%; средними медицинскими работниками – 95%.Остро стоит проблема с обеспеченностью ОБУЗ «Пучежская ЦРБ» медицинскими кадрами. Приток молодых кадров в район незначительный. В настоящее время утверждена и реализуется муниципальная программа «Создание благоприятных условий в целях привлечения медицинских работников для работы в ОБУЗ «Пучежская ЦРБ». Определены меры социальной поддержки для молодых специалистов. Студенты, обучающиеся в медицинских вузах по целевому направлению, станут подготовленными специалистами через 3-4 года. Значительно усугубляет ситуацию с доступностью качественных медицинских услуг систематическое сокращение коек в стационарном отделении, закрытие структурных подразделений  (родильного, инфекционного, детского отделений). Многих больных для получения квалифицированной помощи приходится доставлять в специализированные медицинские центры г.Шуя, Юрьевца, Кинешмы, Иваново. Для этих целей лечебному учреждению необходим санитарный транспорт, имеющийся транспорт имеет большой процент износа.</w:t>
      </w:r>
    </w:p>
    <w:p w:rsidR="00211C9D" w:rsidRPr="00B904DF" w:rsidRDefault="00211C9D" w:rsidP="00A53651">
      <w:pPr>
        <w:pStyle w:val="BodyText"/>
        <w:spacing w:after="0" w:line="240" w:lineRule="auto"/>
        <w:outlineLvl w:val="1"/>
      </w:pPr>
    </w:p>
    <w:p w:rsidR="00211C9D" w:rsidRPr="00B904DF" w:rsidRDefault="00211C9D" w:rsidP="002661B2">
      <w:pPr>
        <w:pStyle w:val="BodyText"/>
        <w:spacing w:after="0" w:line="240" w:lineRule="auto"/>
        <w:ind w:firstLine="567"/>
        <w:jc w:val="center"/>
        <w:outlineLvl w:val="1"/>
      </w:pPr>
      <w:r w:rsidRPr="00B904DF">
        <w:t>2.2. Оценка нормативно-правовой базы, необходимой для функционирования и развития социальной инфраструктуры Пучежского городского поселения.</w:t>
      </w:r>
      <w:bookmarkEnd w:id="3"/>
      <w:bookmarkEnd w:id="4"/>
    </w:p>
    <w:p w:rsidR="00211C9D" w:rsidRPr="00B904DF" w:rsidRDefault="00211C9D" w:rsidP="002661B2">
      <w:pPr>
        <w:pStyle w:val="BodyText"/>
        <w:spacing w:after="0" w:line="240" w:lineRule="auto"/>
        <w:ind w:firstLine="567"/>
        <w:jc w:val="both"/>
        <w:outlineLvl w:val="1"/>
      </w:pPr>
    </w:p>
    <w:p w:rsidR="00211C9D" w:rsidRPr="00B904DF" w:rsidRDefault="00211C9D" w:rsidP="002661B2">
      <w:pPr>
        <w:pStyle w:val="21"/>
        <w:spacing w:after="0" w:line="240" w:lineRule="auto"/>
        <w:ind w:left="0" w:firstLine="567"/>
        <w:jc w:val="both"/>
      </w:pPr>
      <w:r w:rsidRPr="00B904DF">
        <w:t xml:space="preserve">Градостроительная деятельность на территории Пучежского городского поселения осуществляется в соответствии со ст. 8 Градостроительного кодекса Российской Федерации, Закона Ивановской области от 14.07.2008 N 82-ОЗ "О градостроительной деятельности на территории Ивановской области", Генеральным планом Пучежского городского поселения Пучежского муниципального района Ивановской области. При осуществлении градостроительной деятельности на территории Пучежского городского поселения все хозяйствующие субъекты руководствуются </w:t>
      </w:r>
      <w:r w:rsidRPr="00B904DF">
        <w:rPr>
          <w:bCs/>
        </w:rPr>
        <w:t>нормативами градостроительного проектирования Ивановской области, утвержденными Постановлением Правительства Ивановской области от 6 ноября 2009 г. N 313-п.</w:t>
      </w:r>
    </w:p>
    <w:p w:rsidR="00211C9D" w:rsidRPr="00B904DF" w:rsidRDefault="00211C9D" w:rsidP="002661B2">
      <w:pPr>
        <w:pStyle w:val="21"/>
        <w:spacing w:after="0" w:line="240" w:lineRule="auto"/>
        <w:ind w:left="0" w:firstLine="567"/>
        <w:jc w:val="both"/>
      </w:pPr>
    </w:p>
    <w:p w:rsidR="00211C9D" w:rsidRPr="00B904DF" w:rsidRDefault="00211C9D" w:rsidP="002661B2">
      <w:pPr>
        <w:pStyle w:val="21"/>
        <w:spacing w:after="0" w:line="240" w:lineRule="auto"/>
        <w:ind w:left="0" w:firstLine="567"/>
        <w:jc w:val="both"/>
        <w:outlineLvl w:val="1"/>
      </w:pPr>
      <w:r w:rsidRPr="00B904DF">
        <w:t>2.3. Прогнозируемый спрос на услуги социальной инфраструктуры.</w:t>
      </w:r>
    </w:p>
    <w:p w:rsidR="00211C9D" w:rsidRPr="00B904DF" w:rsidRDefault="00211C9D" w:rsidP="00A53651">
      <w:pPr>
        <w:pStyle w:val="21"/>
        <w:spacing w:after="0" w:line="240" w:lineRule="auto"/>
        <w:ind w:left="0" w:firstLine="567"/>
        <w:jc w:val="both"/>
        <w:outlineLvl w:val="1"/>
      </w:pPr>
      <w:r w:rsidRPr="00B904DF">
        <w:t xml:space="preserve">Программой комплексного развития социальной инфраструктуры Пучежского городского поселения Пучежского муниципального района Ивановской области на 2017-2027 годы, </w:t>
      </w:r>
      <w:r w:rsidRPr="00B904DF">
        <w:rPr>
          <w:bCs/>
        </w:rPr>
        <w:t>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w:t>
      </w:r>
      <w:r w:rsidRPr="00B904DF">
        <w:t xml:space="preserve"> изменение спроса на услуги социальной инфраструктуры не прогнозируется.</w:t>
      </w:r>
    </w:p>
    <w:p w:rsidR="00211C9D" w:rsidRPr="00B904DF" w:rsidRDefault="00211C9D" w:rsidP="002661B2">
      <w:pPr>
        <w:pStyle w:val="BodyTextIndent"/>
        <w:spacing w:after="0"/>
        <w:ind w:left="0" w:firstLine="567"/>
        <w:outlineLvl w:val="0"/>
      </w:pPr>
      <w:bookmarkStart w:id="5" w:name="_Toc451781111"/>
      <w:bookmarkStart w:id="6" w:name="_Toc460234138"/>
    </w:p>
    <w:p w:rsidR="00211C9D" w:rsidRPr="00B904DF" w:rsidRDefault="00211C9D" w:rsidP="002661B2">
      <w:pPr>
        <w:pStyle w:val="12"/>
        <w:suppressAutoHyphens/>
        <w:spacing w:after="0" w:line="240" w:lineRule="auto"/>
        <w:ind w:left="0"/>
        <w:jc w:val="center"/>
        <w:rPr>
          <w:rFonts w:ascii="Times New Roman" w:hAnsi="Times New Roman"/>
          <w:sz w:val="24"/>
          <w:szCs w:val="24"/>
        </w:rPr>
      </w:pPr>
      <w:bookmarkStart w:id="7" w:name="_Toc451781109"/>
      <w:bookmarkStart w:id="8" w:name="_Toc460234136"/>
      <w:bookmarkEnd w:id="5"/>
      <w:bookmarkEnd w:id="6"/>
      <w:r w:rsidRPr="00B904DF">
        <w:rPr>
          <w:rFonts w:ascii="Times New Roman" w:hAnsi="Times New Roman"/>
          <w:sz w:val="24"/>
          <w:szCs w:val="24"/>
        </w:rPr>
        <w:t>3. Перечень мероприятий, инвестиционных проектов по созданию и укреплению материально-технической базы объектов социальной инфраструктуры поселения</w:t>
      </w:r>
    </w:p>
    <w:p w:rsidR="00211C9D" w:rsidRPr="00B904DF" w:rsidRDefault="00211C9D" w:rsidP="002661B2"/>
    <w:p w:rsidR="00211C9D" w:rsidRPr="00B904DF" w:rsidRDefault="00211C9D" w:rsidP="002661B2">
      <w:pPr>
        <w:pStyle w:val="12"/>
        <w:numPr>
          <w:ilvl w:val="0"/>
          <w:numId w:val="25"/>
        </w:numPr>
        <w:suppressAutoHyphens/>
        <w:spacing w:after="0" w:line="240" w:lineRule="auto"/>
        <w:rPr>
          <w:rFonts w:ascii="Times New Roman" w:hAnsi="Times New Roman"/>
          <w:sz w:val="24"/>
          <w:szCs w:val="24"/>
        </w:rPr>
      </w:pPr>
      <w:r w:rsidRPr="00B904DF">
        <w:rPr>
          <w:rFonts w:ascii="Times New Roman" w:hAnsi="Times New Roman"/>
          <w:sz w:val="24"/>
          <w:szCs w:val="24"/>
        </w:rPr>
        <w:t>Укрепление материально-технической базы учреждений образования</w:t>
      </w:r>
    </w:p>
    <w:p w:rsidR="00211C9D" w:rsidRPr="00B904DF" w:rsidRDefault="00211C9D" w:rsidP="002661B2">
      <w:pPr>
        <w:pStyle w:val="12"/>
        <w:ind w:left="927"/>
        <w:rPr>
          <w:rFonts w:ascii="Times New Roman" w:hAnsi="Times New Roman"/>
          <w:sz w:val="24"/>
          <w:szCs w:val="24"/>
        </w:rPr>
      </w:pPr>
      <w:r w:rsidRPr="00B904DF">
        <w:rPr>
          <w:rFonts w:ascii="Times New Roman" w:hAnsi="Times New Roman"/>
          <w:sz w:val="24"/>
          <w:szCs w:val="24"/>
        </w:rPr>
        <w:t>Срок реализации: период действия программы.</w:t>
      </w:r>
    </w:p>
    <w:p w:rsidR="00211C9D" w:rsidRPr="00B904DF" w:rsidRDefault="00211C9D" w:rsidP="002661B2">
      <w:pPr>
        <w:pStyle w:val="12"/>
        <w:ind w:left="927"/>
        <w:rPr>
          <w:rFonts w:ascii="Times New Roman" w:hAnsi="Times New Roman"/>
          <w:sz w:val="24"/>
          <w:szCs w:val="24"/>
        </w:rPr>
      </w:pPr>
    </w:p>
    <w:p w:rsidR="00211C9D" w:rsidRPr="00B904DF" w:rsidRDefault="00211C9D" w:rsidP="002661B2">
      <w:pPr>
        <w:pStyle w:val="ListParagraph"/>
        <w:numPr>
          <w:ilvl w:val="0"/>
          <w:numId w:val="24"/>
        </w:numPr>
      </w:pPr>
      <w:r w:rsidRPr="00B904DF">
        <w:t>Создание туристско-информационного центра «Гостевой дом»</w:t>
      </w:r>
    </w:p>
    <w:p w:rsidR="00211C9D" w:rsidRPr="00B904DF" w:rsidRDefault="00211C9D" w:rsidP="002661B2">
      <w:pPr>
        <w:ind w:firstLine="567"/>
      </w:pPr>
      <w:r w:rsidRPr="00B904DF">
        <w:t xml:space="preserve">     Срок реализации – 2017 год.</w:t>
      </w:r>
    </w:p>
    <w:p w:rsidR="00211C9D" w:rsidRPr="00B904DF" w:rsidRDefault="00211C9D" w:rsidP="002661B2">
      <w:pPr>
        <w:pStyle w:val="12"/>
        <w:ind w:left="0"/>
        <w:rPr>
          <w:rFonts w:ascii="Times New Roman" w:hAnsi="Times New Roman"/>
          <w:sz w:val="24"/>
          <w:szCs w:val="24"/>
        </w:rPr>
      </w:pPr>
    </w:p>
    <w:p w:rsidR="00211C9D" w:rsidRPr="00B904DF" w:rsidRDefault="00211C9D" w:rsidP="002661B2">
      <w:pPr>
        <w:pStyle w:val="12"/>
        <w:ind w:left="927"/>
        <w:rPr>
          <w:rFonts w:ascii="Times New Roman" w:hAnsi="Times New Roman"/>
          <w:sz w:val="24"/>
          <w:szCs w:val="24"/>
        </w:rPr>
      </w:pPr>
    </w:p>
    <w:p w:rsidR="00211C9D" w:rsidRPr="00B904DF" w:rsidRDefault="00211C9D" w:rsidP="002661B2">
      <w:pPr>
        <w:pStyle w:val="12"/>
        <w:numPr>
          <w:ilvl w:val="0"/>
          <w:numId w:val="24"/>
        </w:numPr>
        <w:suppressAutoHyphens/>
        <w:spacing w:after="0" w:line="240" w:lineRule="auto"/>
        <w:rPr>
          <w:rFonts w:ascii="Times New Roman" w:hAnsi="Times New Roman"/>
          <w:sz w:val="24"/>
          <w:szCs w:val="24"/>
        </w:rPr>
      </w:pPr>
      <w:r w:rsidRPr="00B904DF">
        <w:rPr>
          <w:rFonts w:ascii="Times New Roman" w:hAnsi="Times New Roman"/>
          <w:sz w:val="24"/>
          <w:szCs w:val="24"/>
        </w:rPr>
        <w:t>Укрепление материально-технической базы учреждений культуры</w:t>
      </w:r>
    </w:p>
    <w:p w:rsidR="00211C9D" w:rsidRPr="00B904DF" w:rsidRDefault="00211C9D" w:rsidP="002661B2">
      <w:pPr>
        <w:pStyle w:val="12"/>
        <w:ind w:left="927"/>
        <w:rPr>
          <w:rFonts w:ascii="Times New Roman" w:hAnsi="Times New Roman"/>
          <w:sz w:val="24"/>
          <w:szCs w:val="24"/>
        </w:rPr>
      </w:pPr>
      <w:r w:rsidRPr="00B904DF">
        <w:rPr>
          <w:rFonts w:ascii="Times New Roman" w:hAnsi="Times New Roman"/>
          <w:sz w:val="24"/>
          <w:szCs w:val="24"/>
        </w:rPr>
        <w:t>Срок реализации: период действия программы.</w:t>
      </w:r>
    </w:p>
    <w:p w:rsidR="00211C9D" w:rsidRPr="00B904DF" w:rsidRDefault="00211C9D" w:rsidP="002661B2">
      <w:pPr>
        <w:pStyle w:val="12"/>
        <w:ind w:left="927"/>
        <w:rPr>
          <w:rFonts w:ascii="Times New Roman" w:hAnsi="Times New Roman"/>
          <w:sz w:val="24"/>
          <w:szCs w:val="24"/>
        </w:rPr>
      </w:pPr>
    </w:p>
    <w:p w:rsidR="00211C9D" w:rsidRPr="00B904DF" w:rsidRDefault="00211C9D" w:rsidP="002661B2">
      <w:pPr>
        <w:pStyle w:val="12"/>
        <w:numPr>
          <w:ilvl w:val="0"/>
          <w:numId w:val="24"/>
        </w:numPr>
        <w:suppressAutoHyphens/>
        <w:spacing w:after="0" w:line="240" w:lineRule="auto"/>
        <w:rPr>
          <w:rFonts w:ascii="Times New Roman" w:hAnsi="Times New Roman"/>
          <w:sz w:val="24"/>
          <w:szCs w:val="24"/>
        </w:rPr>
      </w:pPr>
      <w:r w:rsidRPr="00B904DF">
        <w:rPr>
          <w:rFonts w:ascii="Times New Roman" w:hAnsi="Times New Roman"/>
          <w:sz w:val="24"/>
          <w:szCs w:val="24"/>
        </w:rPr>
        <w:t>Укрепление материально-технической базы объектов физической культуры и спорта</w:t>
      </w:r>
    </w:p>
    <w:p w:rsidR="00211C9D" w:rsidRPr="00B904DF" w:rsidRDefault="00211C9D" w:rsidP="002661B2">
      <w:pPr>
        <w:pStyle w:val="12"/>
        <w:ind w:left="927"/>
        <w:rPr>
          <w:rFonts w:ascii="Times New Roman" w:hAnsi="Times New Roman"/>
          <w:sz w:val="24"/>
          <w:szCs w:val="24"/>
        </w:rPr>
      </w:pPr>
      <w:r w:rsidRPr="00B904DF">
        <w:rPr>
          <w:rFonts w:ascii="Times New Roman" w:hAnsi="Times New Roman"/>
          <w:sz w:val="24"/>
          <w:szCs w:val="24"/>
        </w:rPr>
        <w:t>Срок реализации: период действия программы.</w:t>
      </w:r>
    </w:p>
    <w:bookmarkEnd w:id="7"/>
    <w:bookmarkEnd w:id="8"/>
    <w:p w:rsidR="00211C9D" w:rsidRPr="00B904DF" w:rsidRDefault="00211C9D" w:rsidP="002661B2">
      <w:pPr>
        <w:ind w:firstLine="708"/>
        <w:jc w:val="both"/>
      </w:pPr>
    </w:p>
    <w:p w:rsidR="00211C9D" w:rsidRPr="00B904DF" w:rsidRDefault="00211C9D" w:rsidP="002661B2">
      <w:pPr>
        <w:ind w:firstLine="708"/>
        <w:jc w:val="both"/>
      </w:pPr>
    </w:p>
    <w:p w:rsidR="00211C9D" w:rsidRPr="00B904DF" w:rsidRDefault="00211C9D" w:rsidP="002661B2">
      <w:pPr>
        <w:ind w:firstLine="708"/>
        <w:jc w:val="both"/>
      </w:pPr>
    </w:p>
    <w:p w:rsidR="00211C9D" w:rsidRPr="00B904DF" w:rsidRDefault="00211C9D" w:rsidP="002661B2">
      <w:pPr>
        <w:ind w:firstLine="708"/>
        <w:jc w:val="both"/>
      </w:pPr>
    </w:p>
    <w:p w:rsidR="00211C9D" w:rsidRPr="00B904DF" w:rsidRDefault="00211C9D" w:rsidP="002661B2">
      <w:pPr>
        <w:ind w:firstLine="708"/>
        <w:jc w:val="both"/>
      </w:pPr>
    </w:p>
    <w:p w:rsidR="00211C9D" w:rsidRPr="00B904DF" w:rsidRDefault="00211C9D" w:rsidP="002661B2">
      <w:pPr>
        <w:ind w:firstLine="708"/>
        <w:jc w:val="both"/>
      </w:pPr>
    </w:p>
    <w:p w:rsidR="00211C9D" w:rsidRPr="00B904DF" w:rsidRDefault="00211C9D" w:rsidP="002661B2">
      <w:pPr>
        <w:ind w:firstLine="708"/>
        <w:jc w:val="both"/>
      </w:pPr>
    </w:p>
    <w:p w:rsidR="00211C9D" w:rsidRPr="00B904DF" w:rsidRDefault="00211C9D" w:rsidP="00651D87">
      <w:pPr>
        <w:pStyle w:val="BodyTextIndent"/>
        <w:spacing w:after="0" w:line="360" w:lineRule="auto"/>
        <w:jc w:val="both"/>
        <w:sectPr w:rsidR="00211C9D" w:rsidRPr="00B904DF" w:rsidSect="00A53651">
          <w:pgSz w:w="11906" w:h="16838"/>
          <w:pgMar w:top="851" w:right="851" w:bottom="567" w:left="1134" w:header="720" w:footer="720" w:gutter="0"/>
          <w:cols w:space="720"/>
          <w:docGrid w:linePitch="360"/>
        </w:sectPr>
      </w:pPr>
    </w:p>
    <w:p w:rsidR="00211C9D" w:rsidRPr="00B904DF" w:rsidRDefault="00211C9D" w:rsidP="0043458A">
      <w:pPr>
        <w:pStyle w:val="12"/>
        <w:suppressAutoHyphens/>
        <w:spacing w:after="0" w:line="240" w:lineRule="auto"/>
        <w:ind w:left="360"/>
        <w:jc w:val="center"/>
        <w:rPr>
          <w:rFonts w:ascii="Times New Roman" w:hAnsi="Times New Roman"/>
          <w:sz w:val="24"/>
          <w:szCs w:val="24"/>
        </w:rPr>
      </w:pPr>
      <w:r w:rsidRPr="00B904DF">
        <w:rPr>
          <w:rFonts w:ascii="Times New Roman" w:hAnsi="Times New Roman"/>
          <w:sz w:val="24"/>
          <w:szCs w:val="24"/>
        </w:rPr>
        <w:t>4. Оценка объемов и источников финансирования мероприятий (инвестиционных проектов)  по созданию и укреплению материально-технической базы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  целям и задачам программы, источникам финансирования включая средства бюджетов всех уровней и внебюджетные средства</w:t>
      </w:r>
    </w:p>
    <w:p w:rsidR="00211C9D" w:rsidRPr="00B904DF" w:rsidRDefault="00211C9D" w:rsidP="00526E19">
      <w:pPr>
        <w:pStyle w:val="12"/>
        <w:suppressAutoHyphens/>
        <w:spacing w:after="0" w:line="240" w:lineRule="auto"/>
        <w:ind w:left="360"/>
        <w:jc w:val="both"/>
        <w:rPr>
          <w:rFonts w:ascii="Times New Roman" w:hAnsi="Times New Roman"/>
          <w:sz w:val="24"/>
          <w:szCs w:val="24"/>
        </w:rPr>
      </w:pPr>
    </w:p>
    <w:tbl>
      <w:tblPr>
        <w:tblW w:w="15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3543"/>
        <w:gridCol w:w="2410"/>
        <w:gridCol w:w="2693"/>
        <w:gridCol w:w="1418"/>
        <w:gridCol w:w="1201"/>
        <w:gridCol w:w="1762"/>
        <w:gridCol w:w="2068"/>
      </w:tblGrid>
      <w:tr w:rsidR="00211C9D" w:rsidRPr="00B904DF" w:rsidTr="002843EB">
        <w:tc>
          <w:tcPr>
            <w:tcW w:w="426" w:type="dxa"/>
            <w:vMerge w:val="restart"/>
          </w:tcPr>
          <w:p w:rsidR="00211C9D" w:rsidRPr="00B904DF" w:rsidRDefault="00211C9D" w:rsidP="00EA598C">
            <w:r w:rsidRPr="00B904DF">
              <w:t>№</w:t>
            </w:r>
          </w:p>
          <w:p w:rsidR="00211C9D" w:rsidRPr="00B904DF" w:rsidRDefault="00211C9D" w:rsidP="00EA598C">
            <w:r w:rsidRPr="00B904DF">
              <w:t>п/п</w:t>
            </w:r>
          </w:p>
        </w:tc>
        <w:tc>
          <w:tcPr>
            <w:tcW w:w="3543" w:type="dxa"/>
            <w:vMerge w:val="restart"/>
          </w:tcPr>
          <w:p w:rsidR="00211C9D" w:rsidRPr="00B904DF" w:rsidRDefault="00211C9D" w:rsidP="00EA598C">
            <w:r w:rsidRPr="00B904DF">
              <w:t>Мероприятия по созданию и укреплению материально-технической базы объектов социальной  инфраструктуры</w:t>
            </w:r>
          </w:p>
        </w:tc>
        <w:tc>
          <w:tcPr>
            <w:tcW w:w="11552" w:type="dxa"/>
            <w:gridSpan w:val="6"/>
          </w:tcPr>
          <w:p w:rsidR="00211C9D" w:rsidRPr="00B904DF" w:rsidRDefault="00211C9D" w:rsidP="00EA598C">
            <w:pPr>
              <w:jc w:val="center"/>
            </w:pPr>
            <w:r w:rsidRPr="00B904DF">
              <w:t>Объемы и источники финансирования по годам (руб.)</w:t>
            </w:r>
          </w:p>
        </w:tc>
      </w:tr>
      <w:tr w:rsidR="00211C9D" w:rsidRPr="00B904DF" w:rsidTr="002843EB">
        <w:tc>
          <w:tcPr>
            <w:tcW w:w="426" w:type="dxa"/>
            <w:vMerge/>
          </w:tcPr>
          <w:p w:rsidR="00211C9D" w:rsidRPr="00B904DF" w:rsidRDefault="00211C9D" w:rsidP="00EA598C"/>
        </w:tc>
        <w:tc>
          <w:tcPr>
            <w:tcW w:w="3543" w:type="dxa"/>
            <w:vMerge/>
          </w:tcPr>
          <w:p w:rsidR="00211C9D" w:rsidRPr="00B904DF" w:rsidRDefault="00211C9D" w:rsidP="00EA598C"/>
        </w:tc>
        <w:tc>
          <w:tcPr>
            <w:tcW w:w="2410" w:type="dxa"/>
          </w:tcPr>
          <w:p w:rsidR="00211C9D" w:rsidRPr="00B904DF" w:rsidRDefault="00211C9D" w:rsidP="00EA598C">
            <w:r w:rsidRPr="00B904DF">
              <w:t>2017</w:t>
            </w:r>
          </w:p>
        </w:tc>
        <w:tc>
          <w:tcPr>
            <w:tcW w:w="2693" w:type="dxa"/>
          </w:tcPr>
          <w:p w:rsidR="00211C9D" w:rsidRPr="00B904DF" w:rsidRDefault="00211C9D" w:rsidP="00EA598C">
            <w:r w:rsidRPr="00B904DF">
              <w:t>2018</w:t>
            </w:r>
          </w:p>
        </w:tc>
        <w:tc>
          <w:tcPr>
            <w:tcW w:w="1418" w:type="dxa"/>
          </w:tcPr>
          <w:p w:rsidR="00211C9D" w:rsidRPr="00B904DF" w:rsidRDefault="00211C9D" w:rsidP="00EA598C">
            <w:r w:rsidRPr="00B904DF">
              <w:t>2019</w:t>
            </w:r>
          </w:p>
        </w:tc>
        <w:tc>
          <w:tcPr>
            <w:tcW w:w="1201" w:type="dxa"/>
          </w:tcPr>
          <w:p w:rsidR="00211C9D" w:rsidRPr="00B904DF" w:rsidRDefault="00211C9D" w:rsidP="00EA598C">
            <w:r w:rsidRPr="00B904DF">
              <w:t>2020</w:t>
            </w:r>
          </w:p>
        </w:tc>
        <w:tc>
          <w:tcPr>
            <w:tcW w:w="1762" w:type="dxa"/>
          </w:tcPr>
          <w:p w:rsidR="00211C9D" w:rsidRPr="00B904DF" w:rsidRDefault="00211C9D" w:rsidP="00EA598C">
            <w:r w:rsidRPr="00B904DF">
              <w:t>2021</w:t>
            </w:r>
          </w:p>
        </w:tc>
        <w:tc>
          <w:tcPr>
            <w:tcW w:w="2068" w:type="dxa"/>
          </w:tcPr>
          <w:p w:rsidR="00211C9D" w:rsidRPr="00B904DF" w:rsidRDefault="00211C9D" w:rsidP="00EA598C">
            <w:r w:rsidRPr="00B904DF">
              <w:t>2022-2027</w:t>
            </w:r>
          </w:p>
        </w:tc>
      </w:tr>
      <w:tr w:rsidR="00211C9D" w:rsidRPr="00B904DF" w:rsidTr="002843EB">
        <w:tc>
          <w:tcPr>
            <w:tcW w:w="15521" w:type="dxa"/>
            <w:gridSpan w:val="8"/>
          </w:tcPr>
          <w:p w:rsidR="00211C9D" w:rsidRPr="00B904DF" w:rsidRDefault="00211C9D" w:rsidP="00EA598C">
            <w:pPr>
              <w:jc w:val="center"/>
            </w:pPr>
            <w:r w:rsidRPr="00B904DF">
              <w:t>сфера образования</w:t>
            </w:r>
          </w:p>
        </w:tc>
      </w:tr>
      <w:tr w:rsidR="00211C9D" w:rsidRPr="00B904DF" w:rsidTr="002843EB">
        <w:trPr>
          <w:trHeight w:val="1616"/>
        </w:trPr>
        <w:tc>
          <w:tcPr>
            <w:tcW w:w="426" w:type="dxa"/>
          </w:tcPr>
          <w:p w:rsidR="00211C9D" w:rsidRPr="00B904DF" w:rsidRDefault="00211C9D" w:rsidP="00EA598C">
            <w:r w:rsidRPr="00B904DF">
              <w:t>1.</w:t>
            </w:r>
          </w:p>
        </w:tc>
        <w:tc>
          <w:tcPr>
            <w:tcW w:w="3543" w:type="dxa"/>
          </w:tcPr>
          <w:p w:rsidR="00211C9D" w:rsidRPr="00B904DF" w:rsidRDefault="00211C9D" w:rsidP="00EA598C">
            <w:r w:rsidRPr="00B904DF">
              <w:t>Укрепление материально-технической базы учреждений образования</w:t>
            </w:r>
          </w:p>
        </w:tc>
        <w:tc>
          <w:tcPr>
            <w:tcW w:w="2410" w:type="dxa"/>
          </w:tcPr>
          <w:p w:rsidR="00211C9D" w:rsidRPr="00B904DF" w:rsidRDefault="00211C9D" w:rsidP="00EA598C">
            <w:pPr>
              <w:jc w:val="center"/>
            </w:pPr>
            <w:r w:rsidRPr="00B904DF">
              <w:t>1 000000,00 рублей -</w:t>
            </w:r>
          </w:p>
          <w:p w:rsidR="00211C9D" w:rsidRPr="00B904DF" w:rsidRDefault="00211C9D" w:rsidP="00EA598C">
            <w:pPr>
              <w:jc w:val="center"/>
            </w:pPr>
            <w:r w:rsidRPr="00B904DF">
              <w:t>областной бюджет;</w:t>
            </w:r>
          </w:p>
          <w:p w:rsidR="00211C9D" w:rsidRPr="00B904DF" w:rsidRDefault="00211C9D" w:rsidP="00EA598C">
            <w:pPr>
              <w:jc w:val="center"/>
            </w:pPr>
            <w:r w:rsidRPr="00B904DF">
              <w:t>52640,00 рублей -</w:t>
            </w:r>
          </w:p>
          <w:p w:rsidR="00211C9D" w:rsidRPr="00B904DF" w:rsidRDefault="00211C9D" w:rsidP="00EA598C">
            <w:pPr>
              <w:jc w:val="center"/>
            </w:pPr>
            <w:r w:rsidRPr="00B904DF">
              <w:t>бюджет муниципального района</w:t>
            </w:r>
          </w:p>
        </w:tc>
        <w:tc>
          <w:tcPr>
            <w:tcW w:w="2693" w:type="dxa"/>
          </w:tcPr>
          <w:p w:rsidR="00211C9D" w:rsidRPr="00B904DF" w:rsidRDefault="00211C9D" w:rsidP="00D944FE">
            <w:pPr>
              <w:jc w:val="center"/>
            </w:pPr>
            <w:r w:rsidRPr="00B904DF">
              <w:t>120000,00 рублей -</w:t>
            </w:r>
          </w:p>
          <w:p w:rsidR="00211C9D" w:rsidRPr="00B904DF" w:rsidRDefault="00211C9D" w:rsidP="0043458A">
            <w:pPr>
              <w:jc w:val="center"/>
            </w:pPr>
            <w:r w:rsidRPr="00B904DF">
              <w:t>областной бюджет;</w:t>
            </w:r>
          </w:p>
          <w:p w:rsidR="00211C9D" w:rsidRPr="00B904DF" w:rsidRDefault="00211C9D" w:rsidP="0043458A">
            <w:pPr>
              <w:jc w:val="center"/>
            </w:pPr>
            <w:r w:rsidRPr="00B904DF">
              <w:t>6315 рублей -</w:t>
            </w:r>
          </w:p>
          <w:p w:rsidR="00211C9D" w:rsidRPr="00B904DF" w:rsidRDefault="00211C9D" w:rsidP="00C72852">
            <w:pPr>
              <w:jc w:val="center"/>
            </w:pPr>
            <w:r w:rsidRPr="00B904DF">
              <w:t xml:space="preserve"> бюджет муниципального района</w:t>
            </w:r>
          </w:p>
        </w:tc>
        <w:tc>
          <w:tcPr>
            <w:tcW w:w="1418" w:type="dxa"/>
          </w:tcPr>
          <w:p w:rsidR="00211C9D" w:rsidRPr="00B904DF" w:rsidRDefault="00211C9D" w:rsidP="00EA598C">
            <w:pPr>
              <w:jc w:val="center"/>
            </w:pPr>
          </w:p>
        </w:tc>
        <w:tc>
          <w:tcPr>
            <w:tcW w:w="1201" w:type="dxa"/>
          </w:tcPr>
          <w:p w:rsidR="00211C9D" w:rsidRPr="00B904DF" w:rsidRDefault="00211C9D" w:rsidP="00EA598C">
            <w:pPr>
              <w:jc w:val="center"/>
            </w:pPr>
          </w:p>
        </w:tc>
        <w:tc>
          <w:tcPr>
            <w:tcW w:w="1762" w:type="dxa"/>
          </w:tcPr>
          <w:p w:rsidR="00211C9D" w:rsidRPr="00B904DF" w:rsidRDefault="00211C9D" w:rsidP="00EA598C">
            <w:pPr>
              <w:jc w:val="center"/>
            </w:pPr>
          </w:p>
        </w:tc>
        <w:tc>
          <w:tcPr>
            <w:tcW w:w="2068" w:type="dxa"/>
          </w:tcPr>
          <w:p w:rsidR="00211C9D" w:rsidRPr="00B904DF" w:rsidRDefault="00211C9D" w:rsidP="00EA598C">
            <w:pPr>
              <w:jc w:val="center"/>
            </w:pPr>
          </w:p>
        </w:tc>
      </w:tr>
      <w:tr w:rsidR="00211C9D" w:rsidRPr="00B904DF" w:rsidTr="002843EB">
        <w:tc>
          <w:tcPr>
            <w:tcW w:w="15521" w:type="dxa"/>
            <w:gridSpan w:val="8"/>
            <w:vAlign w:val="center"/>
          </w:tcPr>
          <w:p w:rsidR="00211C9D" w:rsidRPr="00B904DF" w:rsidRDefault="00211C9D" w:rsidP="00EA598C">
            <w:pPr>
              <w:jc w:val="center"/>
            </w:pPr>
            <w:r w:rsidRPr="00B904DF">
              <w:t>сфера культуры</w:t>
            </w:r>
          </w:p>
        </w:tc>
      </w:tr>
      <w:tr w:rsidR="00211C9D" w:rsidRPr="00B904DF" w:rsidTr="002843EB">
        <w:tc>
          <w:tcPr>
            <w:tcW w:w="426" w:type="dxa"/>
          </w:tcPr>
          <w:p w:rsidR="00211C9D" w:rsidRPr="00B904DF" w:rsidRDefault="00211C9D" w:rsidP="00EA598C">
            <w:r w:rsidRPr="00B904DF">
              <w:t>1.</w:t>
            </w:r>
          </w:p>
        </w:tc>
        <w:tc>
          <w:tcPr>
            <w:tcW w:w="3543" w:type="dxa"/>
          </w:tcPr>
          <w:p w:rsidR="00211C9D" w:rsidRPr="00B904DF" w:rsidRDefault="00211C9D" w:rsidP="00EA598C">
            <w:r w:rsidRPr="00B904DF">
              <w:t>Создание туристско-информационного центра «Гостевой дом»</w:t>
            </w:r>
          </w:p>
        </w:tc>
        <w:tc>
          <w:tcPr>
            <w:tcW w:w="2410" w:type="dxa"/>
          </w:tcPr>
          <w:p w:rsidR="00211C9D" w:rsidRPr="00B904DF" w:rsidRDefault="00211C9D" w:rsidP="00965A99">
            <w:pPr>
              <w:jc w:val="center"/>
            </w:pPr>
            <w:r w:rsidRPr="00B904DF">
              <w:t>1 627200,00 рублей-</w:t>
            </w:r>
          </w:p>
          <w:p w:rsidR="00211C9D" w:rsidRPr="00B904DF" w:rsidRDefault="00211C9D" w:rsidP="00965A99">
            <w:pPr>
              <w:jc w:val="center"/>
            </w:pPr>
            <w:r w:rsidRPr="00B904DF">
              <w:t>бюджет муниципального района;</w:t>
            </w:r>
          </w:p>
          <w:p w:rsidR="00211C9D" w:rsidRPr="00B904DF" w:rsidRDefault="00211C9D" w:rsidP="00965A99">
            <w:pPr>
              <w:jc w:val="center"/>
            </w:pPr>
            <w:r w:rsidRPr="00B904DF">
              <w:t>2070000,00 рублей -</w:t>
            </w:r>
          </w:p>
          <w:p w:rsidR="00211C9D" w:rsidRPr="00B904DF" w:rsidRDefault="00211C9D" w:rsidP="002843EB">
            <w:pPr>
              <w:jc w:val="center"/>
            </w:pPr>
            <w:r w:rsidRPr="00B904DF">
              <w:t>бюджет городского поселения</w:t>
            </w:r>
          </w:p>
        </w:tc>
        <w:tc>
          <w:tcPr>
            <w:tcW w:w="2693" w:type="dxa"/>
          </w:tcPr>
          <w:p w:rsidR="00211C9D" w:rsidRPr="00B904DF" w:rsidRDefault="00211C9D" w:rsidP="00965A99"/>
          <w:p w:rsidR="00211C9D" w:rsidRPr="00B904DF" w:rsidRDefault="00211C9D" w:rsidP="00965A99">
            <w:pPr>
              <w:jc w:val="center"/>
            </w:pPr>
          </w:p>
          <w:p w:rsidR="00211C9D" w:rsidRPr="00B904DF" w:rsidRDefault="00211C9D" w:rsidP="00965A99">
            <w:pPr>
              <w:jc w:val="center"/>
            </w:pPr>
          </w:p>
          <w:p w:rsidR="00211C9D" w:rsidRPr="00B904DF" w:rsidRDefault="00211C9D" w:rsidP="00965A99">
            <w:pPr>
              <w:jc w:val="center"/>
            </w:pPr>
          </w:p>
          <w:p w:rsidR="00211C9D" w:rsidRPr="00B904DF" w:rsidRDefault="00211C9D" w:rsidP="00965A99">
            <w:pPr>
              <w:jc w:val="center"/>
            </w:pPr>
            <w:r w:rsidRPr="00B904DF">
              <w:t>2458000,00 рублей - бюджет городского поселения</w:t>
            </w:r>
          </w:p>
        </w:tc>
        <w:tc>
          <w:tcPr>
            <w:tcW w:w="1418" w:type="dxa"/>
          </w:tcPr>
          <w:p w:rsidR="00211C9D" w:rsidRPr="00B904DF" w:rsidRDefault="00211C9D" w:rsidP="00EA598C">
            <w:pPr>
              <w:jc w:val="center"/>
            </w:pPr>
          </w:p>
        </w:tc>
        <w:tc>
          <w:tcPr>
            <w:tcW w:w="1201" w:type="dxa"/>
          </w:tcPr>
          <w:p w:rsidR="00211C9D" w:rsidRPr="00B904DF" w:rsidRDefault="00211C9D" w:rsidP="00EA598C">
            <w:pPr>
              <w:jc w:val="center"/>
            </w:pPr>
          </w:p>
        </w:tc>
        <w:tc>
          <w:tcPr>
            <w:tcW w:w="1762" w:type="dxa"/>
          </w:tcPr>
          <w:p w:rsidR="00211C9D" w:rsidRPr="00B904DF" w:rsidRDefault="00211C9D" w:rsidP="00EA598C">
            <w:pPr>
              <w:jc w:val="center"/>
            </w:pPr>
          </w:p>
        </w:tc>
        <w:tc>
          <w:tcPr>
            <w:tcW w:w="2068" w:type="dxa"/>
          </w:tcPr>
          <w:p w:rsidR="00211C9D" w:rsidRPr="00B904DF" w:rsidRDefault="00211C9D" w:rsidP="00EA598C">
            <w:pPr>
              <w:jc w:val="center"/>
            </w:pPr>
          </w:p>
        </w:tc>
      </w:tr>
      <w:tr w:rsidR="00211C9D" w:rsidRPr="00B904DF" w:rsidTr="002843EB">
        <w:tc>
          <w:tcPr>
            <w:tcW w:w="426" w:type="dxa"/>
          </w:tcPr>
          <w:p w:rsidR="00211C9D" w:rsidRPr="00B904DF" w:rsidRDefault="00211C9D" w:rsidP="00EA598C">
            <w:r w:rsidRPr="00B904DF">
              <w:t>2.</w:t>
            </w:r>
          </w:p>
        </w:tc>
        <w:tc>
          <w:tcPr>
            <w:tcW w:w="3543" w:type="dxa"/>
          </w:tcPr>
          <w:p w:rsidR="00211C9D" w:rsidRPr="00B904DF" w:rsidRDefault="00211C9D" w:rsidP="00EA598C">
            <w:r w:rsidRPr="00B904DF">
              <w:t>Укрепление материально-технической базы учреждений культуры</w:t>
            </w:r>
          </w:p>
          <w:p w:rsidR="00211C9D" w:rsidRPr="00B904DF" w:rsidRDefault="00211C9D" w:rsidP="00EA598C"/>
        </w:tc>
        <w:tc>
          <w:tcPr>
            <w:tcW w:w="2410" w:type="dxa"/>
          </w:tcPr>
          <w:p w:rsidR="00211C9D" w:rsidRPr="00B904DF" w:rsidRDefault="00211C9D" w:rsidP="00965A99">
            <w:pPr>
              <w:jc w:val="center"/>
            </w:pPr>
            <w:r w:rsidRPr="00B904DF">
              <w:t>3300,00 рублей - федеральный бюджет;</w:t>
            </w:r>
          </w:p>
          <w:p w:rsidR="00211C9D" w:rsidRPr="00B904DF" w:rsidRDefault="00211C9D" w:rsidP="00965A99">
            <w:pPr>
              <w:jc w:val="center"/>
            </w:pPr>
            <w:r w:rsidRPr="00B904DF">
              <w:t>1100,00 рублей - областной бюджет</w:t>
            </w:r>
          </w:p>
          <w:p w:rsidR="00211C9D" w:rsidRPr="00B904DF" w:rsidRDefault="00211C9D" w:rsidP="00965A99">
            <w:pPr>
              <w:jc w:val="center"/>
            </w:pPr>
            <w:r w:rsidRPr="00B904DF">
              <w:t>50000,00 рублей -</w:t>
            </w:r>
          </w:p>
          <w:p w:rsidR="00211C9D" w:rsidRPr="00B904DF" w:rsidRDefault="00211C9D" w:rsidP="00965A99">
            <w:pPr>
              <w:jc w:val="center"/>
            </w:pPr>
            <w:r w:rsidRPr="00B904DF">
              <w:t>бюджет городского поселения</w:t>
            </w:r>
          </w:p>
          <w:p w:rsidR="00211C9D" w:rsidRPr="00B904DF" w:rsidRDefault="00211C9D" w:rsidP="00965A99">
            <w:pPr>
              <w:jc w:val="center"/>
            </w:pPr>
          </w:p>
        </w:tc>
        <w:tc>
          <w:tcPr>
            <w:tcW w:w="2693" w:type="dxa"/>
          </w:tcPr>
          <w:p w:rsidR="00211C9D" w:rsidRPr="00B904DF" w:rsidRDefault="00211C9D" w:rsidP="00965A99">
            <w:pPr>
              <w:jc w:val="center"/>
            </w:pPr>
            <w:r w:rsidRPr="00B904DF">
              <w:t>1 500000,00 рублей -</w:t>
            </w:r>
          </w:p>
          <w:p w:rsidR="00211C9D" w:rsidRPr="00B904DF" w:rsidRDefault="00211C9D" w:rsidP="00965A99">
            <w:pPr>
              <w:jc w:val="center"/>
            </w:pPr>
            <w:r w:rsidRPr="00B904DF">
              <w:t>областной бюджет;</w:t>
            </w:r>
          </w:p>
          <w:p w:rsidR="00211C9D" w:rsidRPr="00B904DF" w:rsidRDefault="00211C9D" w:rsidP="00965A99">
            <w:pPr>
              <w:jc w:val="center"/>
            </w:pPr>
            <w:r w:rsidRPr="00B904DF">
              <w:t>79000,00 рублей -</w:t>
            </w:r>
          </w:p>
          <w:p w:rsidR="00211C9D" w:rsidRPr="00B904DF" w:rsidRDefault="00211C9D" w:rsidP="00965A99">
            <w:pPr>
              <w:jc w:val="center"/>
            </w:pPr>
            <w:r w:rsidRPr="00B904DF">
              <w:t xml:space="preserve">  бюджет муниципального района; </w:t>
            </w:r>
          </w:p>
          <w:p w:rsidR="00211C9D" w:rsidRPr="00B904DF" w:rsidRDefault="00211C9D" w:rsidP="00965A99">
            <w:pPr>
              <w:jc w:val="center"/>
            </w:pPr>
            <w:r w:rsidRPr="00B904DF">
              <w:t>50000,00 рублей бюджет городского поселения</w:t>
            </w:r>
          </w:p>
        </w:tc>
        <w:tc>
          <w:tcPr>
            <w:tcW w:w="1418" w:type="dxa"/>
          </w:tcPr>
          <w:p w:rsidR="00211C9D" w:rsidRPr="00B904DF" w:rsidRDefault="00211C9D" w:rsidP="0043458A">
            <w:pPr>
              <w:jc w:val="center"/>
            </w:pPr>
          </w:p>
          <w:p w:rsidR="00211C9D" w:rsidRPr="00B904DF" w:rsidRDefault="00211C9D" w:rsidP="0043458A">
            <w:pPr>
              <w:jc w:val="center"/>
            </w:pPr>
            <w:r w:rsidRPr="00B904DF">
              <w:t>50000,00 рублей -бюджет городского поселения</w:t>
            </w:r>
          </w:p>
        </w:tc>
        <w:tc>
          <w:tcPr>
            <w:tcW w:w="1201" w:type="dxa"/>
          </w:tcPr>
          <w:p w:rsidR="00211C9D" w:rsidRPr="00B904DF" w:rsidRDefault="00211C9D" w:rsidP="00EA598C">
            <w:pPr>
              <w:jc w:val="center"/>
            </w:pPr>
          </w:p>
        </w:tc>
        <w:tc>
          <w:tcPr>
            <w:tcW w:w="1762" w:type="dxa"/>
          </w:tcPr>
          <w:p w:rsidR="00211C9D" w:rsidRPr="00B904DF" w:rsidRDefault="00211C9D" w:rsidP="00EA598C">
            <w:pPr>
              <w:jc w:val="center"/>
            </w:pPr>
          </w:p>
        </w:tc>
        <w:tc>
          <w:tcPr>
            <w:tcW w:w="2068" w:type="dxa"/>
          </w:tcPr>
          <w:p w:rsidR="00211C9D" w:rsidRPr="00B904DF" w:rsidRDefault="00211C9D" w:rsidP="00EA598C">
            <w:pPr>
              <w:jc w:val="center"/>
            </w:pPr>
          </w:p>
        </w:tc>
      </w:tr>
      <w:tr w:rsidR="00211C9D" w:rsidRPr="00B904DF" w:rsidTr="002843EB">
        <w:tc>
          <w:tcPr>
            <w:tcW w:w="15521" w:type="dxa"/>
            <w:gridSpan w:val="8"/>
          </w:tcPr>
          <w:p w:rsidR="00211C9D" w:rsidRPr="00B904DF" w:rsidRDefault="00211C9D" w:rsidP="00FF412A"/>
          <w:p w:rsidR="00211C9D" w:rsidRPr="00B904DF" w:rsidRDefault="00211C9D" w:rsidP="00EA598C">
            <w:pPr>
              <w:jc w:val="center"/>
            </w:pPr>
            <w:r w:rsidRPr="00B904DF">
              <w:t xml:space="preserve">сфера физической культуры и массового спорта </w:t>
            </w:r>
          </w:p>
        </w:tc>
      </w:tr>
      <w:tr w:rsidR="00211C9D" w:rsidRPr="00B904DF" w:rsidTr="002843EB">
        <w:tc>
          <w:tcPr>
            <w:tcW w:w="426" w:type="dxa"/>
          </w:tcPr>
          <w:p w:rsidR="00211C9D" w:rsidRPr="00B904DF" w:rsidRDefault="00211C9D" w:rsidP="00EA598C">
            <w:r w:rsidRPr="00B904DF">
              <w:t>1.</w:t>
            </w:r>
          </w:p>
        </w:tc>
        <w:tc>
          <w:tcPr>
            <w:tcW w:w="3543" w:type="dxa"/>
          </w:tcPr>
          <w:p w:rsidR="00211C9D" w:rsidRPr="00B904DF" w:rsidRDefault="00211C9D" w:rsidP="00EA598C">
            <w:r w:rsidRPr="00B904DF">
              <w:t>Укрепление материально-технической базы объектов физической культуры и спорта</w:t>
            </w:r>
          </w:p>
        </w:tc>
        <w:tc>
          <w:tcPr>
            <w:tcW w:w="2410" w:type="dxa"/>
            <w:vAlign w:val="center"/>
          </w:tcPr>
          <w:p w:rsidR="00211C9D" w:rsidRPr="00B904DF" w:rsidRDefault="00211C9D" w:rsidP="00EA598C">
            <w:pPr>
              <w:jc w:val="center"/>
            </w:pPr>
            <w:r w:rsidRPr="00B904DF">
              <w:t>500000,00 рублей - областной бюджет;</w:t>
            </w:r>
          </w:p>
          <w:p w:rsidR="00211C9D" w:rsidRPr="00B904DF" w:rsidRDefault="00211C9D" w:rsidP="00EA598C">
            <w:pPr>
              <w:jc w:val="center"/>
            </w:pPr>
            <w:r w:rsidRPr="00B904DF">
              <w:t>26 320,00 рублей -</w:t>
            </w:r>
          </w:p>
          <w:p w:rsidR="00211C9D" w:rsidRPr="00B904DF" w:rsidRDefault="00211C9D" w:rsidP="00EA598C">
            <w:pPr>
              <w:jc w:val="center"/>
            </w:pPr>
            <w:r w:rsidRPr="00B904DF">
              <w:t>бюджет муниципального района</w:t>
            </w:r>
          </w:p>
          <w:p w:rsidR="00211C9D" w:rsidRPr="00B904DF" w:rsidRDefault="00211C9D" w:rsidP="00EA598C">
            <w:pPr>
              <w:jc w:val="center"/>
            </w:pPr>
          </w:p>
        </w:tc>
        <w:tc>
          <w:tcPr>
            <w:tcW w:w="2693" w:type="dxa"/>
            <w:vAlign w:val="center"/>
          </w:tcPr>
          <w:p w:rsidR="00211C9D" w:rsidRPr="00B904DF" w:rsidRDefault="00211C9D" w:rsidP="00EA598C">
            <w:pPr>
              <w:jc w:val="center"/>
            </w:pPr>
          </w:p>
        </w:tc>
        <w:tc>
          <w:tcPr>
            <w:tcW w:w="1418" w:type="dxa"/>
            <w:vAlign w:val="center"/>
          </w:tcPr>
          <w:p w:rsidR="00211C9D" w:rsidRPr="00B904DF" w:rsidRDefault="00211C9D" w:rsidP="00EA598C">
            <w:pPr>
              <w:jc w:val="center"/>
            </w:pPr>
          </w:p>
        </w:tc>
        <w:tc>
          <w:tcPr>
            <w:tcW w:w="1201" w:type="dxa"/>
            <w:vAlign w:val="center"/>
          </w:tcPr>
          <w:p w:rsidR="00211C9D" w:rsidRPr="00B904DF" w:rsidRDefault="00211C9D" w:rsidP="00EA598C">
            <w:pPr>
              <w:jc w:val="center"/>
            </w:pPr>
          </w:p>
        </w:tc>
        <w:tc>
          <w:tcPr>
            <w:tcW w:w="1762" w:type="dxa"/>
            <w:vAlign w:val="center"/>
          </w:tcPr>
          <w:p w:rsidR="00211C9D" w:rsidRPr="00B904DF" w:rsidRDefault="00211C9D" w:rsidP="00EA598C">
            <w:pPr>
              <w:jc w:val="center"/>
            </w:pPr>
          </w:p>
        </w:tc>
        <w:tc>
          <w:tcPr>
            <w:tcW w:w="2068" w:type="dxa"/>
          </w:tcPr>
          <w:p w:rsidR="00211C9D" w:rsidRPr="00B904DF" w:rsidRDefault="00211C9D" w:rsidP="00EA598C">
            <w:pPr>
              <w:jc w:val="center"/>
            </w:pPr>
          </w:p>
        </w:tc>
      </w:tr>
    </w:tbl>
    <w:p w:rsidR="00211C9D" w:rsidRPr="00B904DF" w:rsidRDefault="00211C9D" w:rsidP="00526E19">
      <w:pPr>
        <w:pStyle w:val="12"/>
        <w:rPr>
          <w:rFonts w:ascii="Times New Roman" w:hAnsi="Times New Roman"/>
          <w:sz w:val="24"/>
          <w:szCs w:val="24"/>
        </w:rPr>
      </w:pPr>
    </w:p>
    <w:p w:rsidR="00211C9D" w:rsidRPr="00B904DF" w:rsidRDefault="00211C9D" w:rsidP="0043458A">
      <w:pPr>
        <w:pStyle w:val="12"/>
        <w:suppressAutoHyphens/>
        <w:spacing w:after="0" w:line="240" w:lineRule="auto"/>
        <w:ind w:left="708" w:firstLine="348"/>
        <w:jc w:val="center"/>
        <w:rPr>
          <w:rFonts w:ascii="Times New Roman" w:hAnsi="Times New Roman"/>
          <w:sz w:val="24"/>
          <w:szCs w:val="24"/>
        </w:rPr>
      </w:pPr>
      <w:r w:rsidRPr="00B904DF">
        <w:rPr>
          <w:rFonts w:ascii="Times New Roman" w:hAnsi="Times New Roman"/>
          <w:sz w:val="24"/>
          <w:szCs w:val="24"/>
        </w:rPr>
        <w:t>5. Оценка эффективности мероприятий (инвестиционных проектов) по созданию и укреплению материально-технической базы объектов социальной инфраструктуры поселения включает оценку социально-экономической эффективности и соответствия нормативам градостроительного проектирования соответственно поселения или городского округа, в том числе с разбивкой по видам объектов социальной инфраструктуры поселения, городского округа, целям и задачам программы</w:t>
      </w:r>
    </w:p>
    <w:p w:rsidR="00211C9D" w:rsidRPr="00B904DF" w:rsidRDefault="00211C9D" w:rsidP="0043458A">
      <w:pPr>
        <w:pStyle w:val="12"/>
        <w:suppressAutoHyphens/>
        <w:spacing w:after="0" w:line="240" w:lineRule="auto"/>
        <w:ind w:left="708" w:firstLine="348"/>
        <w:jc w:val="center"/>
        <w:rPr>
          <w:rFonts w:ascii="Times New Roman" w:hAnsi="Times New Roman"/>
          <w:sz w:val="24"/>
          <w:szCs w:val="24"/>
        </w:rPr>
      </w:pPr>
    </w:p>
    <w:p w:rsidR="00211C9D" w:rsidRPr="00B904DF" w:rsidRDefault="00211C9D" w:rsidP="0043458A">
      <w:pPr>
        <w:pStyle w:val="BodyTextIndent"/>
        <w:spacing w:after="0"/>
        <w:ind w:left="0" w:firstLine="567"/>
        <w:outlineLvl w:val="0"/>
      </w:pPr>
      <w:r w:rsidRPr="00B904DF">
        <w:t xml:space="preserve">Программа комплексного развития социальной инфраструктуры Пучежского городского поселения Пучежского муниципального района Ивановской области на 2017-2027 годы представляет собой систему взаимоувязанных по задачам, срокам осуществления и ресурсам мероприятий, обеспечивающих в рамках реализации функций достижения приоритетов и целей в сфере развития объектов социальной инфраструктуры. </w:t>
      </w:r>
    </w:p>
    <w:p w:rsidR="00211C9D" w:rsidRPr="00B904DF" w:rsidRDefault="00211C9D" w:rsidP="0043458A">
      <w:pPr>
        <w:pStyle w:val="BodyTextIndent"/>
        <w:spacing w:after="0"/>
        <w:ind w:left="0" w:firstLine="567"/>
        <w:jc w:val="both"/>
      </w:pPr>
      <w:r w:rsidRPr="00B904DF">
        <w:t>Эффективность реализации Программы зависит от результатов, полученных в сфере деятельности социальной инфраструктуры и вне её.</w:t>
      </w:r>
    </w:p>
    <w:p w:rsidR="00211C9D" w:rsidRPr="00B904DF" w:rsidRDefault="00211C9D" w:rsidP="0043458A">
      <w:pPr>
        <w:pStyle w:val="BodyTextIndent"/>
        <w:spacing w:after="0"/>
        <w:ind w:left="0" w:firstLine="567"/>
        <w:jc w:val="both"/>
      </w:pPr>
      <w:r w:rsidRPr="00B904DF">
        <w:t>К числу социально-экономических последствий развития социальной инфраструктуры городского поселения относятся:</w:t>
      </w:r>
    </w:p>
    <w:p w:rsidR="00211C9D" w:rsidRPr="00B904DF" w:rsidRDefault="00211C9D" w:rsidP="0043458A">
      <w:pPr>
        <w:pStyle w:val="BodyTextIndent"/>
        <w:spacing w:after="0"/>
        <w:ind w:left="0" w:firstLine="567"/>
        <w:jc w:val="both"/>
      </w:pPr>
      <w:r w:rsidRPr="00B904DF">
        <w:t>- повышение уровня и улучшение социальных условий жизни населения;</w:t>
      </w:r>
    </w:p>
    <w:p w:rsidR="00211C9D" w:rsidRPr="00B904DF" w:rsidRDefault="00211C9D" w:rsidP="0043458A">
      <w:pPr>
        <w:pStyle w:val="BodyTextIndent"/>
        <w:spacing w:after="0"/>
        <w:ind w:left="0" w:firstLine="567"/>
        <w:jc w:val="both"/>
      </w:pPr>
      <w:r w:rsidRPr="00B904DF">
        <w:t>- содержание объектов социальной инфраструктуры, в рамках своих полномочий.</w:t>
      </w:r>
    </w:p>
    <w:p w:rsidR="00211C9D" w:rsidRPr="00B904DF" w:rsidRDefault="00211C9D" w:rsidP="0043458A">
      <w:pPr>
        <w:pStyle w:val="BodyTextIndent"/>
        <w:spacing w:after="0"/>
        <w:ind w:left="0" w:firstLine="567"/>
        <w:jc w:val="both"/>
      </w:pPr>
      <w:r w:rsidRPr="00B904DF">
        <w:t>Экономическая эффективность от реализации программы ожидается в виде:</w:t>
      </w:r>
    </w:p>
    <w:p w:rsidR="00211C9D" w:rsidRPr="00B904DF" w:rsidRDefault="00211C9D" w:rsidP="0043458A">
      <w:pPr>
        <w:pStyle w:val="BodyTextIndent"/>
        <w:spacing w:after="0"/>
        <w:ind w:left="0" w:firstLine="567"/>
        <w:jc w:val="both"/>
      </w:pPr>
      <w:r w:rsidRPr="00B904DF">
        <w:t>- улучшения социальных условий жизни населения;</w:t>
      </w:r>
    </w:p>
    <w:p w:rsidR="00211C9D" w:rsidRPr="00B904DF" w:rsidRDefault="00211C9D" w:rsidP="0043458A">
      <w:pPr>
        <w:pStyle w:val="BodyTextIndent"/>
        <w:spacing w:after="0"/>
        <w:ind w:left="0" w:firstLine="567"/>
        <w:jc w:val="both"/>
      </w:pPr>
      <w:r w:rsidRPr="00B904DF">
        <w:t>- приведение объектов социальной инфраструктуры в состояние, обеспечивающее оказание социальных услуг населению.</w:t>
      </w:r>
    </w:p>
    <w:p w:rsidR="00211C9D" w:rsidRPr="00B904DF" w:rsidRDefault="00211C9D" w:rsidP="0043458A">
      <w:pPr>
        <w:pStyle w:val="BodyTextIndent"/>
        <w:spacing w:after="0"/>
        <w:ind w:left="0" w:firstLine="567"/>
        <w:jc w:val="both"/>
      </w:pPr>
      <w:r w:rsidRPr="00B904DF">
        <w:t>Реализация Программы сопряжена с рядом экономических, социальных, финансовых и иных рисков, которые могут привести к несвоевременному или неполному решению задач, нерациональному использованию ресурсов, другим негативным последствиям. К таким рискам следует отнести:</w:t>
      </w:r>
    </w:p>
    <w:p w:rsidR="00211C9D" w:rsidRPr="00B904DF" w:rsidRDefault="00211C9D" w:rsidP="0043458A">
      <w:pPr>
        <w:pStyle w:val="BodyTextIndent"/>
        <w:spacing w:after="0"/>
        <w:ind w:left="0"/>
        <w:jc w:val="both"/>
      </w:pPr>
      <w:r w:rsidRPr="00B904DF">
        <w:t>-сокращение бюджетного финансирования, которое напрямую влияет на возможность реализации разработанных мероприятий (инвестиционных проектов);</w:t>
      </w:r>
    </w:p>
    <w:p w:rsidR="00211C9D" w:rsidRPr="00B904DF" w:rsidRDefault="00211C9D" w:rsidP="0043458A">
      <w:pPr>
        <w:pStyle w:val="BodyTextIndent"/>
        <w:spacing w:after="0"/>
        <w:ind w:left="0"/>
        <w:jc w:val="both"/>
      </w:pPr>
      <w:r w:rsidRPr="00B904DF">
        <w:t xml:space="preserve">- несвоевременное принятие нормативных правовых актов, которые способствуют сдерживанию реализации программы развития социальной инфраструктуры;  </w:t>
      </w:r>
    </w:p>
    <w:p w:rsidR="00211C9D" w:rsidRPr="00B904DF" w:rsidRDefault="00211C9D" w:rsidP="0043458A">
      <w:pPr>
        <w:pStyle w:val="BodyTextIndent"/>
        <w:spacing w:after="0"/>
        <w:ind w:left="0"/>
        <w:jc w:val="both"/>
      </w:pPr>
      <w:r w:rsidRPr="00B904DF">
        <w:t xml:space="preserve">- несбалансированное распределение финансовых средств в течение бюджетного периода, способствующее сдерживанию реализации мероприятий Программы. </w:t>
      </w:r>
    </w:p>
    <w:p w:rsidR="00211C9D" w:rsidRPr="00B904DF" w:rsidRDefault="00211C9D" w:rsidP="0043458A">
      <w:pPr>
        <w:pStyle w:val="BodyTextIndent"/>
        <w:spacing w:after="0"/>
        <w:jc w:val="both"/>
      </w:pPr>
    </w:p>
    <w:p w:rsidR="00211C9D" w:rsidRPr="00B904DF" w:rsidRDefault="00211C9D" w:rsidP="0043458A">
      <w:pPr>
        <w:pStyle w:val="12"/>
        <w:suppressAutoHyphens/>
        <w:spacing w:after="0" w:line="240" w:lineRule="auto"/>
        <w:ind w:left="708" w:firstLine="348"/>
        <w:jc w:val="center"/>
        <w:rPr>
          <w:rFonts w:ascii="Times New Roman" w:hAnsi="Times New Roman"/>
          <w:sz w:val="24"/>
          <w:szCs w:val="24"/>
        </w:rPr>
      </w:pPr>
    </w:p>
    <w:tbl>
      <w:tblPr>
        <w:tblW w:w="1502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6866"/>
        <w:gridCol w:w="7565"/>
      </w:tblGrid>
      <w:tr w:rsidR="00211C9D" w:rsidRPr="00B904DF" w:rsidTr="00EA598C">
        <w:trPr>
          <w:trHeight w:val="955"/>
        </w:trPr>
        <w:tc>
          <w:tcPr>
            <w:tcW w:w="594" w:type="dxa"/>
          </w:tcPr>
          <w:p w:rsidR="00211C9D" w:rsidRPr="00B904DF" w:rsidRDefault="00211C9D" w:rsidP="00EA598C">
            <w:r w:rsidRPr="00B904DF">
              <w:t>№</w:t>
            </w:r>
          </w:p>
          <w:p w:rsidR="00211C9D" w:rsidRPr="00B904DF" w:rsidRDefault="00211C9D" w:rsidP="00EA598C">
            <w:r w:rsidRPr="00B904DF">
              <w:t>п/п</w:t>
            </w:r>
          </w:p>
        </w:tc>
        <w:tc>
          <w:tcPr>
            <w:tcW w:w="6866" w:type="dxa"/>
          </w:tcPr>
          <w:p w:rsidR="00211C9D" w:rsidRPr="00B904DF" w:rsidRDefault="00211C9D" w:rsidP="00EA598C">
            <w:r w:rsidRPr="00B904DF">
              <w:t>Мероприятия по созданию и укреплению материально-технической базы объектов социальной инфраструктуры</w:t>
            </w:r>
          </w:p>
        </w:tc>
        <w:tc>
          <w:tcPr>
            <w:tcW w:w="7565" w:type="dxa"/>
          </w:tcPr>
          <w:p w:rsidR="00211C9D" w:rsidRPr="00B904DF" w:rsidRDefault="00211C9D" w:rsidP="00EA598C">
            <w:pPr>
              <w:jc w:val="center"/>
            </w:pPr>
            <w:r w:rsidRPr="00B904DF">
              <w:t xml:space="preserve">Оценка эффективности мероприятий </w:t>
            </w:r>
          </w:p>
        </w:tc>
      </w:tr>
      <w:tr w:rsidR="00211C9D" w:rsidRPr="00B904DF" w:rsidTr="00EA598C">
        <w:tc>
          <w:tcPr>
            <w:tcW w:w="15025" w:type="dxa"/>
            <w:gridSpan w:val="3"/>
          </w:tcPr>
          <w:p w:rsidR="00211C9D" w:rsidRPr="00B904DF" w:rsidRDefault="00211C9D" w:rsidP="00EA598C">
            <w:pPr>
              <w:jc w:val="center"/>
            </w:pPr>
            <w:r w:rsidRPr="00B904DF">
              <w:t>сфера образования</w:t>
            </w:r>
          </w:p>
        </w:tc>
      </w:tr>
      <w:tr w:rsidR="00211C9D" w:rsidRPr="00B904DF" w:rsidTr="00EA598C">
        <w:tc>
          <w:tcPr>
            <w:tcW w:w="594" w:type="dxa"/>
          </w:tcPr>
          <w:p w:rsidR="00211C9D" w:rsidRPr="00B904DF" w:rsidRDefault="00211C9D" w:rsidP="00EA598C">
            <w:r w:rsidRPr="00B904DF">
              <w:t>1.</w:t>
            </w:r>
          </w:p>
        </w:tc>
        <w:tc>
          <w:tcPr>
            <w:tcW w:w="6866" w:type="dxa"/>
          </w:tcPr>
          <w:p w:rsidR="00211C9D" w:rsidRPr="00B904DF" w:rsidRDefault="00211C9D" w:rsidP="00EA598C">
            <w:r w:rsidRPr="00B904DF">
              <w:t>Укрепление материально-технической базы учреждений образования</w:t>
            </w:r>
          </w:p>
        </w:tc>
        <w:tc>
          <w:tcPr>
            <w:tcW w:w="7565" w:type="dxa"/>
          </w:tcPr>
          <w:p w:rsidR="00211C9D" w:rsidRPr="00B904DF" w:rsidRDefault="00211C9D" w:rsidP="00EA598C">
            <w:r w:rsidRPr="00B904DF">
              <w:t>позволит обеспечить качественное и безопасное оказание образовательных услуг</w:t>
            </w:r>
          </w:p>
          <w:p w:rsidR="00211C9D" w:rsidRPr="00B904DF" w:rsidRDefault="00211C9D" w:rsidP="00EA598C"/>
        </w:tc>
      </w:tr>
      <w:tr w:rsidR="00211C9D" w:rsidRPr="00B904DF" w:rsidTr="00EA598C">
        <w:tc>
          <w:tcPr>
            <w:tcW w:w="15025" w:type="dxa"/>
            <w:gridSpan w:val="3"/>
          </w:tcPr>
          <w:p w:rsidR="00211C9D" w:rsidRPr="00B904DF" w:rsidRDefault="00211C9D" w:rsidP="00EA598C">
            <w:pPr>
              <w:jc w:val="center"/>
            </w:pPr>
            <w:r w:rsidRPr="00B904DF">
              <w:t>сфера культуры</w:t>
            </w:r>
          </w:p>
        </w:tc>
      </w:tr>
      <w:tr w:rsidR="00211C9D" w:rsidRPr="00B904DF" w:rsidTr="00EA598C">
        <w:tc>
          <w:tcPr>
            <w:tcW w:w="594" w:type="dxa"/>
          </w:tcPr>
          <w:p w:rsidR="00211C9D" w:rsidRPr="00B904DF" w:rsidRDefault="00211C9D" w:rsidP="00EA598C">
            <w:r w:rsidRPr="00B904DF">
              <w:t>1.</w:t>
            </w:r>
          </w:p>
        </w:tc>
        <w:tc>
          <w:tcPr>
            <w:tcW w:w="6866" w:type="dxa"/>
          </w:tcPr>
          <w:p w:rsidR="00211C9D" w:rsidRPr="00B904DF" w:rsidRDefault="00211C9D" w:rsidP="00EA598C">
            <w:r w:rsidRPr="00B904DF">
              <w:t>Создание туристско-информационного центра</w:t>
            </w:r>
          </w:p>
        </w:tc>
        <w:tc>
          <w:tcPr>
            <w:tcW w:w="7565" w:type="dxa"/>
          </w:tcPr>
          <w:p w:rsidR="00211C9D" w:rsidRPr="00B904DF" w:rsidRDefault="00211C9D" w:rsidP="00EA598C">
            <w:r w:rsidRPr="00B904DF">
              <w:t xml:space="preserve">позволит оказывать населению  поселения и туристам квалифицированные  информационные услуги </w:t>
            </w:r>
          </w:p>
          <w:p w:rsidR="00211C9D" w:rsidRPr="00B904DF" w:rsidRDefault="00211C9D" w:rsidP="00EA598C"/>
        </w:tc>
      </w:tr>
      <w:tr w:rsidR="00211C9D" w:rsidRPr="00B904DF" w:rsidTr="00EA598C">
        <w:tc>
          <w:tcPr>
            <w:tcW w:w="594" w:type="dxa"/>
          </w:tcPr>
          <w:p w:rsidR="00211C9D" w:rsidRPr="00B904DF" w:rsidRDefault="00211C9D" w:rsidP="00EA598C">
            <w:r w:rsidRPr="00B904DF">
              <w:t>2.</w:t>
            </w:r>
          </w:p>
        </w:tc>
        <w:tc>
          <w:tcPr>
            <w:tcW w:w="6866" w:type="dxa"/>
          </w:tcPr>
          <w:p w:rsidR="00211C9D" w:rsidRPr="00B904DF" w:rsidRDefault="00211C9D" w:rsidP="00EA598C">
            <w:r w:rsidRPr="00B904DF">
              <w:t>Укрепление материально-технической базы учреждений культуры</w:t>
            </w:r>
          </w:p>
          <w:p w:rsidR="00211C9D" w:rsidRPr="00B904DF" w:rsidRDefault="00211C9D" w:rsidP="00EA598C"/>
        </w:tc>
        <w:tc>
          <w:tcPr>
            <w:tcW w:w="7565" w:type="dxa"/>
          </w:tcPr>
          <w:p w:rsidR="00211C9D" w:rsidRPr="00B904DF" w:rsidRDefault="00211C9D" w:rsidP="00EA598C">
            <w:r w:rsidRPr="00B904DF">
              <w:t>позволит обеспечить качественное и безопасное оказание услуг в учреждениях культуры</w:t>
            </w:r>
          </w:p>
        </w:tc>
      </w:tr>
      <w:tr w:rsidR="00211C9D" w:rsidRPr="00B904DF" w:rsidTr="00EA598C">
        <w:tc>
          <w:tcPr>
            <w:tcW w:w="15025" w:type="dxa"/>
            <w:gridSpan w:val="3"/>
          </w:tcPr>
          <w:p w:rsidR="00211C9D" w:rsidRPr="00B904DF" w:rsidRDefault="00211C9D" w:rsidP="00EA598C">
            <w:pPr>
              <w:jc w:val="center"/>
            </w:pPr>
            <w:r w:rsidRPr="00B904DF">
              <w:t>сфера физической культуры, массового спорта и культуры</w:t>
            </w:r>
          </w:p>
        </w:tc>
      </w:tr>
      <w:tr w:rsidR="00211C9D" w:rsidRPr="00B904DF" w:rsidTr="00EA598C">
        <w:tc>
          <w:tcPr>
            <w:tcW w:w="594" w:type="dxa"/>
          </w:tcPr>
          <w:p w:rsidR="00211C9D" w:rsidRPr="00B904DF" w:rsidRDefault="00211C9D" w:rsidP="00EA598C">
            <w:r w:rsidRPr="00B904DF">
              <w:t>1.</w:t>
            </w:r>
          </w:p>
        </w:tc>
        <w:tc>
          <w:tcPr>
            <w:tcW w:w="6866" w:type="dxa"/>
          </w:tcPr>
          <w:p w:rsidR="00211C9D" w:rsidRPr="00B904DF" w:rsidRDefault="00211C9D" w:rsidP="00EA598C">
            <w:r w:rsidRPr="00B904DF">
              <w:t>Укрепление материально-технической базы объектов физической культуры и спорта</w:t>
            </w:r>
          </w:p>
          <w:p w:rsidR="00211C9D" w:rsidRPr="00B904DF" w:rsidRDefault="00211C9D" w:rsidP="00EA598C"/>
        </w:tc>
        <w:tc>
          <w:tcPr>
            <w:tcW w:w="7565" w:type="dxa"/>
          </w:tcPr>
          <w:p w:rsidR="00211C9D" w:rsidRPr="00B904DF" w:rsidRDefault="00211C9D" w:rsidP="00EA598C">
            <w:r w:rsidRPr="00B904DF">
              <w:t>позволит обеспечить качественное и безопасное оказание услуг в сфере физической культуры и спорта</w:t>
            </w:r>
          </w:p>
        </w:tc>
      </w:tr>
    </w:tbl>
    <w:p w:rsidR="00211C9D" w:rsidRPr="00B904DF" w:rsidRDefault="00211C9D" w:rsidP="0056321A">
      <w:pPr>
        <w:pStyle w:val="12"/>
        <w:suppressAutoHyphens/>
        <w:spacing w:after="0" w:line="240" w:lineRule="auto"/>
        <w:ind w:left="0"/>
        <w:rPr>
          <w:rFonts w:ascii="Times New Roman" w:hAnsi="Times New Roman"/>
          <w:sz w:val="24"/>
          <w:szCs w:val="24"/>
        </w:rPr>
      </w:pPr>
    </w:p>
    <w:p w:rsidR="00211C9D" w:rsidRPr="00B904DF" w:rsidRDefault="00211C9D" w:rsidP="0043458A">
      <w:pPr>
        <w:pStyle w:val="12"/>
        <w:suppressAutoHyphens/>
        <w:spacing w:after="0" w:line="240" w:lineRule="auto"/>
        <w:ind w:left="360"/>
        <w:jc w:val="center"/>
        <w:rPr>
          <w:rFonts w:ascii="Times New Roman" w:hAnsi="Times New Roman"/>
          <w:sz w:val="24"/>
          <w:szCs w:val="24"/>
        </w:rPr>
      </w:pPr>
    </w:p>
    <w:p w:rsidR="00211C9D" w:rsidRPr="00B904DF" w:rsidRDefault="00211C9D" w:rsidP="0043458A">
      <w:pPr>
        <w:pStyle w:val="12"/>
        <w:suppressAutoHyphens/>
        <w:spacing w:after="0" w:line="240" w:lineRule="auto"/>
        <w:ind w:left="360"/>
        <w:jc w:val="center"/>
        <w:rPr>
          <w:rFonts w:ascii="Times New Roman" w:hAnsi="Times New Roman"/>
          <w:sz w:val="24"/>
          <w:szCs w:val="24"/>
        </w:rPr>
      </w:pPr>
      <w:r w:rsidRPr="00B904DF">
        <w:rPr>
          <w:rFonts w:ascii="Times New Roman" w:hAnsi="Times New Roman"/>
          <w:sz w:val="24"/>
          <w:szCs w:val="24"/>
        </w:rPr>
        <w:t>6. Предложения по совершенствованию нормативно-правового и информационного обеспечения деятельности в сфере создания и укрепления материально-технической базы объектов социальной инфраструктуры поселения</w:t>
      </w:r>
    </w:p>
    <w:p w:rsidR="00211C9D" w:rsidRPr="00B904DF" w:rsidRDefault="00211C9D" w:rsidP="0043458A">
      <w:pPr>
        <w:pStyle w:val="12"/>
        <w:suppressAutoHyphens/>
        <w:spacing w:after="0" w:line="240" w:lineRule="auto"/>
        <w:ind w:left="360"/>
        <w:jc w:val="center"/>
        <w:rPr>
          <w:rFonts w:ascii="Times New Roman" w:hAnsi="Times New Roman"/>
          <w:sz w:val="24"/>
          <w:szCs w:val="24"/>
        </w:rPr>
      </w:pPr>
    </w:p>
    <w:tbl>
      <w:tblPr>
        <w:tblW w:w="1504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9045"/>
        <w:gridCol w:w="5405"/>
      </w:tblGrid>
      <w:tr w:rsidR="00211C9D" w:rsidRPr="00B904DF" w:rsidTr="00EA598C">
        <w:tc>
          <w:tcPr>
            <w:tcW w:w="594" w:type="dxa"/>
          </w:tcPr>
          <w:p w:rsidR="00211C9D" w:rsidRPr="00B904DF" w:rsidRDefault="00211C9D" w:rsidP="00EA598C">
            <w:r w:rsidRPr="00B904DF">
              <w:t>№</w:t>
            </w:r>
          </w:p>
          <w:p w:rsidR="00211C9D" w:rsidRPr="00B904DF" w:rsidRDefault="00211C9D" w:rsidP="00EA598C">
            <w:r w:rsidRPr="00B904DF">
              <w:t>п/п</w:t>
            </w:r>
          </w:p>
        </w:tc>
        <w:tc>
          <w:tcPr>
            <w:tcW w:w="9045" w:type="dxa"/>
          </w:tcPr>
          <w:p w:rsidR="00211C9D" w:rsidRPr="00B904DF" w:rsidRDefault="00211C9D" w:rsidP="00EA598C">
            <w:pPr>
              <w:jc w:val="center"/>
            </w:pPr>
            <w:r w:rsidRPr="00B904DF">
              <w:t>Действующие нормативные правовые акты в сфере социальной инфраструктуры</w:t>
            </w:r>
          </w:p>
        </w:tc>
        <w:tc>
          <w:tcPr>
            <w:tcW w:w="5405" w:type="dxa"/>
          </w:tcPr>
          <w:p w:rsidR="00211C9D" w:rsidRPr="00B904DF" w:rsidRDefault="00211C9D" w:rsidP="00EA598C">
            <w:pPr>
              <w:jc w:val="both"/>
            </w:pPr>
            <w:r w:rsidRPr="00B904DF">
              <w:t>Предложения по совершенствованию нормативно - правового и информационного развития социальной инфраструктуры, направленные на достижение целевых показателей Программы.</w:t>
            </w:r>
          </w:p>
          <w:p w:rsidR="00211C9D" w:rsidRPr="00B904DF" w:rsidRDefault="00211C9D" w:rsidP="00EA598C">
            <w:pPr>
              <w:jc w:val="center"/>
            </w:pPr>
          </w:p>
        </w:tc>
      </w:tr>
      <w:tr w:rsidR="00211C9D" w:rsidRPr="00B904DF" w:rsidTr="00EA598C">
        <w:tc>
          <w:tcPr>
            <w:tcW w:w="15044" w:type="dxa"/>
            <w:gridSpan w:val="3"/>
          </w:tcPr>
          <w:p w:rsidR="00211C9D" w:rsidRPr="00B904DF" w:rsidRDefault="00211C9D" w:rsidP="00EA598C">
            <w:pPr>
              <w:jc w:val="center"/>
            </w:pPr>
            <w:r w:rsidRPr="00B904DF">
              <w:t>сфера  образования</w:t>
            </w:r>
          </w:p>
        </w:tc>
      </w:tr>
      <w:tr w:rsidR="00211C9D" w:rsidRPr="00B904DF" w:rsidTr="00EA598C">
        <w:tc>
          <w:tcPr>
            <w:tcW w:w="594" w:type="dxa"/>
          </w:tcPr>
          <w:p w:rsidR="00211C9D" w:rsidRPr="00B904DF" w:rsidRDefault="00211C9D" w:rsidP="00EA598C"/>
        </w:tc>
        <w:tc>
          <w:tcPr>
            <w:tcW w:w="9045" w:type="dxa"/>
          </w:tcPr>
          <w:p w:rsidR="00211C9D" w:rsidRPr="00B904DF" w:rsidRDefault="00211C9D" w:rsidP="00EA598C">
            <w:pPr>
              <w:jc w:val="both"/>
            </w:pPr>
            <w:r w:rsidRPr="00B904DF">
              <w:t>Муниципальная программа «Развитие образования Пучежского муниципального района»</w:t>
            </w:r>
          </w:p>
        </w:tc>
        <w:tc>
          <w:tcPr>
            <w:tcW w:w="5405" w:type="dxa"/>
          </w:tcPr>
          <w:p w:rsidR="00211C9D" w:rsidRPr="00B904DF" w:rsidRDefault="00211C9D" w:rsidP="00EA598C">
            <w:r w:rsidRPr="00B904DF">
              <w:t>Не требуется</w:t>
            </w:r>
          </w:p>
        </w:tc>
      </w:tr>
      <w:tr w:rsidR="00211C9D" w:rsidRPr="00B904DF" w:rsidTr="00EA598C">
        <w:tc>
          <w:tcPr>
            <w:tcW w:w="15044" w:type="dxa"/>
            <w:gridSpan w:val="3"/>
          </w:tcPr>
          <w:p w:rsidR="00211C9D" w:rsidRPr="00B904DF" w:rsidRDefault="00211C9D" w:rsidP="00EA598C">
            <w:pPr>
              <w:jc w:val="center"/>
            </w:pPr>
            <w:r w:rsidRPr="00B904DF">
              <w:t>сфера физической культуры и спорта и культуры</w:t>
            </w:r>
          </w:p>
        </w:tc>
      </w:tr>
      <w:tr w:rsidR="00211C9D" w:rsidRPr="00B904DF" w:rsidTr="00EA598C">
        <w:tc>
          <w:tcPr>
            <w:tcW w:w="594" w:type="dxa"/>
          </w:tcPr>
          <w:p w:rsidR="00211C9D" w:rsidRPr="00B904DF" w:rsidRDefault="00211C9D" w:rsidP="00EA598C">
            <w:r w:rsidRPr="00B904DF">
              <w:t>1</w:t>
            </w:r>
          </w:p>
        </w:tc>
        <w:tc>
          <w:tcPr>
            <w:tcW w:w="9045" w:type="dxa"/>
          </w:tcPr>
          <w:p w:rsidR="00211C9D" w:rsidRPr="00B904DF" w:rsidRDefault="00211C9D" w:rsidP="0085299F">
            <w:r w:rsidRPr="00B904DF">
              <w:t>Муниципальная программа «</w:t>
            </w:r>
            <w:r w:rsidRPr="00B904DF">
              <w:rPr>
                <w:bCs/>
              </w:rPr>
              <w:t>Развитие физической культуры и спорта в Пучежском  муниципальном районе</w:t>
            </w:r>
            <w:r w:rsidRPr="00B904DF">
              <w:t>»</w:t>
            </w:r>
          </w:p>
        </w:tc>
        <w:tc>
          <w:tcPr>
            <w:tcW w:w="5405" w:type="dxa"/>
          </w:tcPr>
          <w:p w:rsidR="00211C9D" w:rsidRPr="00B904DF" w:rsidRDefault="00211C9D" w:rsidP="00EA598C">
            <w:r w:rsidRPr="00B904DF">
              <w:t>Не требуется</w:t>
            </w:r>
          </w:p>
        </w:tc>
      </w:tr>
      <w:tr w:rsidR="00211C9D" w:rsidRPr="00B904DF" w:rsidTr="00EA598C">
        <w:tc>
          <w:tcPr>
            <w:tcW w:w="15044" w:type="dxa"/>
            <w:gridSpan w:val="3"/>
          </w:tcPr>
          <w:p w:rsidR="00211C9D" w:rsidRPr="00B904DF" w:rsidRDefault="00211C9D" w:rsidP="00EA598C">
            <w:pPr>
              <w:jc w:val="center"/>
            </w:pPr>
            <w:r w:rsidRPr="00B904DF">
              <w:t>сфера культуры</w:t>
            </w:r>
          </w:p>
        </w:tc>
      </w:tr>
      <w:tr w:rsidR="00211C9D" w:rsidRPr="00B904DF" w:rsidTr="00EA598C">
        <w:tc>
          <w:tcPr>
            <w:tcW w:w="594" w:type="dxa"/>
          </w:tcPr>
          <w:p w:rsidR="00211C9D" w:rsidRPr="00B904DF" w:rsidRDefault="00211C9D" w:rsidP="00EA598C">
            <w:r w:rsidRPr="00B904DF">
              <w:t>1</w:t>
            </w:r>
          </w:p>
        </w:tc>
        <w:tc>
          <w:tcPr>
            <w:tcW w:w="9045" w:type="dxa"/>
          </w:tcPr>
          <w:p w:rsidR="00211C9D" w:rsidRPr="00B904DF" w:rsidRDefault="00211C9D" w:rsidP="00FE2D46">
            <w:pPr>
              <w:jc w:val="both"/>
              <w:rPr>
                <w:bCs/>
              </w:rPr>
            </w:pPr>
            <w:r w:rsidRPr="00B904DF">
              <w:t>Муниципальная программа  «</w:t>
            </w:r>
            <w:r w:rsidRPr="00B904DF">
              <w:rPr>
                <w:bCs/>
              </w:rPr>
              <w:t>Развитие туризма в Пучежском муниципальном районе</w:t>
            </w:r>
            <w:r w:rsidRPr="00B904DF">
              <w:t xml:space="preserve">» </w:t>
            </w:r>
          </w:p>
        </w:tc>
        <w:tc>
          <w:tcPr>
            <w:tcW w:w="5405" w:type="dxa"/>
          </w:tcPr>
          <w:p w:rsidR="00211C9D" w:rsidRPr="00B904DF" w:rsidRDefault="00211C9D" w:rsidP="00EA598C">
            <w:r w:rsidRPr="00B904DF">
              <w:t>Не требуется</w:t>
            </w:r>
          </w:p>
        </w:tc>
      </w:tr>
      <w:tr w:rsidR="00211C9D" w:rsidRPr="00B904DF" w:rsidTr="00EA598C">
        <w:tc>
          <w:tcPr>
            <w:tcW w:w="594" w:type="dxa"/>
          </w:tcPr>
          <w:p w:rsidR="00211C9D" w:rsidRPr="00B904DF" w:rsidRDefault="00211C9D" w:rsidP="00EA598C">
            <w:r w:rsidRPr="00B904DF">
              <w:t>2</w:t>
            </w:r>
          </w:p>
        </w:tc>
        <w:tc>
          <w:tcPr>
            <w:tcW w:w="9045" w:type="dxa"/>
          </w:tcPr>
          <w:p w:rsidR="00211C9D" w:rsidRPr="00B904DF" w:rsidRDefault="00211C9D" w:rsidP="00EA598C">
            <w:pPr>
              <w:jc w:val="both"/>
            </w:pPr>
            <w:r w:rsidRPr="00B904DF">
              <w:t>Муниципальная программа  «Культура Пучежского муниципального района»</w:t>
            </w:r>
          </w:p>
        </w:tc>
        <w:tc>
          <w:tcPr>
            <w:tcW w:w="5405" w:type="dxa"/>
          </w:tcPr>
          <w:p w:rsidR="00211C9D" w:rsidRPr="00B904DF" w:rsidRDefault="00211C9D" w:rsidP="00EA598C">
            <w:r w:rsidRPr="00B904DF">
              <w:t>Не требуется</w:t>
            </w:r>
          </w:p>
        </w:tc>
      </w:tr>
    </w:tbl>
    <w:p w:rsidR="00211C9D" w:rsidRPr="00B904DF" w:rsidRDefault="00211C9D" w:rsidP="00526E19">
      <w:pPr>
        <w:pStyle w:val="12"/>
        <w:rPr>
          <w:rFonts w:ascii="Times New Roman" w:hAnsi="Times New Roman"/>
          <w:sz w:val="24"/>
          <w:szCs w:val="24"/>
        </w:rPr>
      </w:pPr>
    </w:p>
    <w:p w:rsidR="00211C9D" w:rsidRPr="00B904DF" w:rsidRDefault="00211C9D" w:rsidP="00526E19">
      <w:pPr>
        <w:pStyle w:val="12"/>
        <w:ind w:left="0"/>
        <w:rPr>
          <w:rFonts w:ascii="Times New Roman" w:hAnsi="Times New Roman"/>
          <w:sz w:val="24"/>
          <w:szCs w:val="24"/>
        </w:rPr>
      </w:pPr>
    </w:p>
    <w:p w:rsidR="00211C9D" w:rsidRPr="00B904DF" w:rsidRDefault="00211C9D" w:rsidP="00526E19">
      <w:pPr>
        <w:pStyle w:val="12"/>
        <w:ind w:left="0"/>
        <w:jc w:val="both"/>
        <w:rPr>
          <w:rFonts w:ascii="Times New Roman" w:hAnsi="Times New Roman"/>
          <w:sz w:val="24"/>
          <w:szCs w:val="24"/>
        </w:rPr>
      </w:pPr>
    </w:p>
    <w:p w:rsidR="00211C9D" w:rsidRPr="00B904DF" w:rsidRDefault="00211C9D" w:rsidP="00526E19">
      <w:pPr>
        <w:pStyle w:val="12"/>
        <w:ind w:left="0"/>
        <w:rPr>
          <w:rFonts w:ascii="Times New Roman" w:hAnsi="Times New Roman"/>
          <w:sz w:val="24"/>
          <w:szCs w:val="24"/>
        </w:rPr>
      </w:pPr>
    </w:p>
    <w:p w:rsidR="00211C9D" w:rsidRPr="00B904DF" w:rsidRDefault="00211C9D" w:rsidP="00526E19">
      <w:pPr>
        <w:pStyle w:val="12"/>
        <w:ind w:left="0"/>
        <w:jc w:val="both"/>
        <w:rPr>
          <w:rFonts w:ascii="Times New Roman" w:hAnsi="Times New Roman"/>
          <w:sz w:val="24"/>
          <w:szCs w:val="24"/>
        </w:rPr>
      </w:pPr>
    </w:p>
    <w:p w:rsidR="00211C9D" w:rsidRPr="00B904DF" w:rsidRDefault="00211C9D" w:rsidP="00526E19">
      <w:pPr>
        <w:pStyle w:val="12"/>
        <w:ind w:left="0"/>
        <w:jc w:val="both"/>
        <w:rPr>
          <w:rFonts w:ascii="Times New Roman" w:hAnsi="Times New Roman"/>
          <w:sz w:val="24"/>
          <w:szCs w:val="24"/>
        </w:rPr>
      </w:pPr>
    </w:p>
    <w:p w:rsidR="00211C9D" w:rsidRPr="00B904DF" w:rsidRDefault="00211C9D" w:rsidP="00526E19">
      <w:pPr>
        <w:pStyle w:val="12"/>
        <w:ind w:left="0"/>
        <w:rPr>
          <w:rFonts w:ascii="Times New Roman" w:hAnsi="Times New Roman"/>
          <w:sz w:val="24"/>
          <w:szCs w:val="24"/>
        </w:rPr>
      </w:pPr>
    </w:p>
    <w:p w:rsidR="00211C9D" w:rsidRPr="00B904DF" w:rsidRDefault="00211C9D" w:rsidP="00526E19">
      <w:pPr>
        <w:pStyle w:val="BodyTextIndent"/>
        <w:spacing w:after="0" w:line="360" w:lineRule="auto"/>
        <w:ind w:left="0" w:firstLine="567"/>
        <w:jc w:val="both"/>
      </w:pPr>
    </w:p>
    <w:p w:rsidR="00211C9D" w:rsidRPr="00B904DF" w:rsidRDefault="00211C9D" w:rsidP="00A978C4">
      <w:pPr>
        <w:pStyle w:val="BodyTextIndent"/>
        <w:spacing w:after="0" w:line="360" w:lineRule="auto"/>
        <w:ind w:left="0" w:firstLine="567"/>
        <w:jc w:val="both"/>
        <w:sectPr w:rsidR="00211C9D" w:rsidRPr="00B904DF" w:rsidSect="00965A99">
          <w:pgSz w:w="16838" w:h="11906" w:orient="landscape"/>
          <w:pgMar w:top="851" w:right="1134" w:bottom="510" w:left="1134" w:header="720" w:footer="720" w:gutter="0"/>
          <w:cols w:space="720"/>
          <w:docGrid w:linePitch="360"/>
        </w:sectPr>
      </w:pPr>
    </w:p>
    <w:p w:rsidR="00211C9D" w:rsidRPr="00B904DF" w:rsidRDefault="00211C9D" w:rsidP="00526E19">
      <w:pPr>
        <w:pStyle w:val="12"/>
        <w:suppressAutoHyphens/>
        <w:spacing w:after="0" w:line="240" w:lineRule="auto"/>
        <w:ind w:left="360"/>
        <w:jc w:val="both"/>
        <w:rPr>
          <w:rFonts w:ascii="Times New Roman" w:hAnsi="Times New Roman"/>
          <w:sz w:val="24"/>
          <w:szCs w:val="24"/>
        </w:rPr>
      </w:pPr>
    </w:p>
    <w:sectPr w:rsidR="00211C9D" w:rsidRPr="00B904DF" w:rsidSect="00526E19">
      <w:pgSz w:w="16838" w:h="11906" w:orient="landscape"/>
      <w:pgMar w:top="1134" w:right="1134"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C9D" w:rsidRDefault="00211C9D">
      <w:r>
        <w:separator/>
      </w:r>
    </w:p>
  </w:endnote>
  <w:endnote w:type="continuationSeparator" w:id="0">
    <w:p w:rsidR="00211C9D" w:rsidRDefault="00211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CC"/>
    <w:family w:val="roman"/>
    <w:pitch w:val="variable"/>
    <w:sig w:usb0="A00002AF" w:usb1="500078FB" w:usb2="00000000" w:usb3="00000000" w:csb0="0000009F" w:csb1="00000000"/>
  </w:font>
  <w:font w:name="SimSun">
    <w:altName w:val="§­§°§®§Ц"/>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CC"/>
    <w:family w:val="swiss"/>
    <w:pitch w:val="variable"/>
    <w:sig w:usb0="A00002AF" w:usb1="500078FB" w:usb2="00000000" w:usb3="00000000" w:csb0="0000009F" w:csb1="00000000"/>
  </w:font>
  <w:font w:name="Microsoft YaHei">
    <w:panose1 w:val="00000000000000000000"/>
    <w:charset w:val="86"/>
    <w:family w:val="swiss"/>
    <w:notTrueType/>
    <w:pitch w:val="variable"/>
    <w:sig w:usb0="00000001" w:usb1="080E0000" w:usb2="00000010" w:usb3="00000000" w:csb0="00040000" w:csb1="00000000"/>
  </w:font>
  <w:font w:name="Liberation Mono">
    <w:panose1 w:val="02070409020205020404"/>
    <w:charset w:val="CC"/>
    <w:family w:val="modern"/>
    <w:pitch w:val="fixed"/>
    <w:sig w:usb0="A00002AF" w:usb1="400078FB" w:usb2="00000000" w:usb3="00000000" w:csb0="0000009F" w:csb1="00000000"/>
  </w:font>
  <w:font w:name="NSimSun">
    <w:panose1 w:val="00000000000000000000"/>
    <w:charset w:val="86"/>
    <w:family w:val="modern"/>
    <w:notTrueType/>
    <w:pitch w:val="fixed"/>
    <w:sig w:usb0="00000001" w:usb1="080E0000" w:usb2="00000010" w:usb3="00000000" w:csb0="00040000" w:csb1="00000000"/>
  </w:font>
  <w:font w:name="Calibri Light">
    <w:panose1 w:val="00000000000000000000"/>
    <w:charset w:val="CC"/>
    <w:family w:val="swiss"/>
    <w:notTrueType/>
    <w:pitch w:val="variable"/>
    <w:sig w:usb0="00000203" w:usb1="00000000" w:usb2="00000000" w:usb3="00000000" w:csb0="00000005" w:csb1="00000000"/>
  </w:font>
  <w:font w:name="Segoe UI">
    <w:panose1 w:val="020B0502040204020203"/>
    <w:charset w:val="CC"/>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C9D" w:rsidRDefault="00211C9D">
    <w:pPr>
      <w:pStyle w:val="Footer"/>
      <w:jc w:val="right"/>
    </w:pPr>
  </w:p>
  <w:p w:rsidR="00211C9D" w:rsidRDefault="00211C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C9D" w:rsidRDefault="00211C9D">
      <w:r>
        <w:separator/>
      </w:r>
    </w:p>
  </w:footnote>
  <w:footnote w:type="continuationSeparator" w:id="0">
    <w:p w:rsidR="00211C9D" w:rsidRDefault="00211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none"/>
      <w:pStyle w:val="Heading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pStyle w:val="Heading5"/>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multilevel"/>
    <w:tmpl w:val="00000003"/>
    <w:name w:val="WW8Num3"/>
    <w:lvl w:ilvl="0">
      <w:start w:val="1"/>
      <w:numFmt w:val="none"/>
      <w:pStyle w:val="Heading2"/>
      <w:suff w:val="nothing"/>
      <w:lvlText w:val=""/>
      <w:lvlJc w:val="left"/>
      <w:pPr>
        <w:tabs>
          <w:tab w:val="num" w:pos="0"/>
        </w:tabs>
        <w:ind w:left="432" w:hanging="432"/>
      </w:pPr>
      <w:rPr>
        <w:rFonts w:ascii="Times New Roman" w:eastAsia="Times New Roman" w:hAnsi="Times New Roman" w:cs="Times New Roman"/>
        <w:b/>
        <w:bCs/>
        <w:sz w:val="28"/>
        <w:szCs w:val="28"/>
      </w:rPr>
    </w:lvl>
    <w:lvl w:ilvl="1">
      <w:start w:val="1"/>
      <w:numFmt w:val="none"/>
      <w:suff w:val="nothing"/>
      <w:lvlText w:val=""/>
      <w:lvlJc w:val="left"/>
      <w:pPr>
        <w:tabs>
          <w:tab w:val="num" w:pos="0"/>
        </w:tabs>
        <w:ind w:left="576" w:hanging="576"/>
      </w:pPr>
      <w:rPr>
        <w:rFonts w:ascii="Times New Roman" w:hAnsi="Times New Roman" w:cs="Times New Roman"/>
        <w:sz w:val="28"/>
        <w:szCs w:val="28"/>
      </w:rPr>
    </w:lvl>
    <w:lvl w:ilvl="2">
      <w:start w:val="1"/>
      <w:numFmt w:val="none"/>
      <w:suff w:val="nothing"/>
      <w:lvlText w:val=""/>
      <w:lvlJc w:val="left"/>
      <w:pPr>
        <w:tabs>
          <w:tab w:val="num" w:pos="0"/>
        </w:tabs>
        <w:ind w:left="720" w:hanging="720"/>
      </w:pPr>
      <w:rPr>
        <w:rFonts w:cs="Times New Roman"/>
        <w:sz w:val="28"/>
        <w:szCs w:val="28"/>
      </w:rPr>
    </w:lvl>
    <w:lvl w:ilvl="3">
      <w:start w:val="1"/>
      <w:numFmt w:val="none"/>
      <w:suff w:val="nothing"/>
      <w:lvlText w:val=""/>
      <w:lvlJc w:val="left"/>
      <w:pPr>
        <w:tabs>
          <w:tab w:val="num" w:pos="0"/>
        </w:tabs>
        <w:ind w:left="864" w:hanging="864"/>
      </w:pPr>
      <w:rPr>
        <w:rFonts w:cs="Times New Roman"/>
        <w:sz w:val="28"/>
        <w:szCs w:val="28"/>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sz w:val="28"/>
        <w:szCs w:val="28"/>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nsid w:val="00000004"/>
    <w:multiLevelType w:val="multilevel"/>
    <w:tmpl w:val="00000004"/>
    <w:name w:val="WW8Num4"/>
    <w:lvl w:ilvl="0">
      <w:start w:val="1"/>
      <w:numFmt w:val="none"/>
      <w:pStyle w:val="Heading4"/>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4">
    <w:nsid w:val="00000005"/>
    <w:multiLevelType w:val="singleLevel"/>
    <w:tmpl w:val="00000005"/>
    <w:name w:val="WW8Num5"/>
    <w:lvl w:ilvl="0">
      <w:start w:val="1"/>
      <w:numFmt w:val="bullet"/>
      <w:lvlText w:val=""/>
      <w:lvlJc w:val="left"/>
      <w:pPr>
        <w:tabs>
          <w:tab w:val="num" w:pos="0"/>
        </w:tabs>
        <w:ind w:left="1571" w:hanging="360"/>
      </w:pPr>
      <w:rPr>
        <w:rFonts w:ascii="Symbol" w:hAnsi="Symbol"/>
        <w:sz w:val="26"/>
      </w:rPr>
    </w:lvl>
  </w:abstractNum>
  <w:abstractNum w:abstractNumId="5">
    <w:nsid w:val="048F0167"/>
    <w:multiLevelType w:val="hybridMultilevel"/>
    <w:tmpl w:val="D5885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523421C"/>
    <w:multiLevelType w:val="hybridMultilevel"/>
    <w:tmpl w:val="F766A018"/>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357" w:hanging="360"/>
      </w:pPr>
      <w:rPr>
        <w:rFonts w:ascii="Courier New" w:hAnsi="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7">
    <w:nsid w:val="09792682"/>
    <w:multiLevelType w:val="hybridMultilevel"/>
    <w:tmpl w:val="FC3E62E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AE11A89"/>
    <w:multiLevelType w:val="hybridMultilevel"/>
    <w:tmpl w:val="61009EC6"/>
    <w:lvl w:ilvl="0" w:tplc="04190001">
      <w:start w:val="1"/>
      <w:numFmt w:val="bullet"/>
      <w:lvlText w:val=""/>
      <w:lvlJc w:val="left"/>
      <w:pPr>
        <w:ind w:left="125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13861DB1"/>
    <w:multiLevelType w:val="multilevel"/>
    <w:tmpl w:val="8A3C8466"/>
    <w:lvl w:ilvl="0">
      <w:start w:val="1"/>
      <w:numFmt w:val="decimal"/>
      <w:lvlText w:val="%1."/>
      <w:lvlJc w:val="left"/>
      <w:pPr>
        <w:ind w:left="360" w:hanging="360"/>
      </w:pPr>
      <w:rPr>
        <w:rFonts w:cs="Times New Roman" w:hint="default"/>
      </w:rPr>
    </w:lvl>
    <w:lvl w:ilvl="1">
      <w:start w:val="2"/>
      <w:numFmt w:val="decimal"/>
      <w:isLgl/>
      <w:lvlText w:val="%1.%2."/>
      <w:lvlJc w:val="left"/>
      <w:pPr>
        <w:ind w:left="862" w:hanging="720"/>
      </w:pPr>
      <w:rPr>
        <w:rFonts w:cs="Times New Roman" w:hint="default"/>
        <w:b/>
      </w:rPr>
    </w:lvl>
    <w:lvl w:ilvl="2">
      <w:start w:val="1"/>
      <w:numFmt w:val="decimal"/>
      <w:isLgl/>
      <w:lvlText w:val="%1.%2.%3."/>
      <w:lvlJc w:val="left"/>
      <w:pPr>
        <w:ind w:left="2136" w:hanging="720"/>
      </w:pPr>
      <w:rPr>
        <w:rFonts w:cs="Times New Roman" w:hint="default"/>
        <w:b/>
      </w:rPr>
    </w:lvl>
    <w:lvl w:ilvl="3">
      <w:start w:val="1"/>
      <w:numFmt w:val="decimal"/>
      <w:isLgl/>
      <w:lvlText w:val="%1.%2.%3.%4."/>
      <w:lvlJc w:val="left"/>
      <w:pPr>
        <w:ind w:left="3204" w:hanging="1080"/>
      </w:pPr>
      <w:rPr>
        <w:rFonts w:cs="Times New Roman" w:hint="default"/>
        <w:b/>
      </w:rPr>
    </w:lvl>
    <w:lvl w:ilvl="4">
      <w:start w:val="1"/>
      <w:numFmt w:val="decimal"/>
      <w:isLgl/>
      <w:lvlText w:val="%1.%2.%3.%4.%5."/>
      <w:lvlJc w:val="left"/>
      <w:pPr>
        <w:ind w:left="3912" w:hanging="1080"/>
      </w:pPr>
      <w:rPr>
        <w:rFonts w:cs="Times New Roman" w:hint="default"/>
        <w:b/>
      </w:rPr>
    </w:lvl>
    <w:lvl w:ilvl="5">
      <w:start w:val="1"/>
      <w:numFmt w:val="decimal"/>
      <w:isLgl/>
      <w:lvlText w:val="%1.%2.%3.%4.%5.%6."/>
      <w:lvlJc w:val="left"/>
      <w:pPr>
        <w:ind w:left="4980" w:hanging="1440"/>
      </w:pPr>
      <w:rPr>
        <w:rFonts w:cs="Times New Roman" w:hint="default"/>
        <w:b/>
      </w:rPr>
    </w:lvl>
    <w:lvl w:ilvl="6">
      <w:start w:val="1"/>
      <w:numFmt w:val="decimal"/>
      <w:isLgl/>
      <w:lvlText w:val="%1.%2.%3.%4.%5.%6.%7."/>
      <w:lvlJc w:val="left"/>
      <w:pPr>
        <w:ind w:left="6048" w:hanging="1800"/>
      </w:pPr>
      <w:rPr>
        <w:rFonts w:cs="Times New Roman" w:hint="default"/>
        <w:b/>
      </w:rPr>
    </w:lvl>
    <w:lvl w:ilvl="7">
      <w:start w:val="1"/>
      <w:numFmt w:val="decimal"/>
      <w:isLgl/>
      <w:lvlText w:val="%1.%2.%3.%4.%5.%6.%7.%8."/>
      <w:lvlJc w:val="left"/>
      <w:pPr>
        <w:ind w:left="6756" w:hanging="1800"/>
      </w:pPr>
      <w:rPr>
        <w:rFonts w:cs="Times New Roman" w:hint="default"/>
        <w:b/>
      </w:rPr>
    </w:lvl>
    <w:lvl w:ilvl="8">
      <w:start w:val="1"/>
      <w:numFmt w:val="decimal"/>
      <w:isLgl/>
      <w:lvlText w:val="%1.%2.%3.%4.%5.%6.%7.%8.%9."/>
      <w:lvlJc w:val="left"/>
      <w:pPr>
        <w:ind w:left="7824" w:hanging="2160"/>
      </w:pPr>
      <w:rPr>
        <w:rFonts w:cs="Times New Roman" w:hint="default"/>
        <w:b/>
      </w:rPr>
    </w:lvl>
  </w:abstractNum>
  <w:abstractNum w:abstractNumId="10">
    <w:nsid w:val="212E1C84"/>
    <w:multiLevelType w:val="hybridMultilevel"/>
    <w:tmpl w:val="5CF6CA9E"/>
    <w:lvl w:ilvl="0" w:tplc="CA4E873C">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786"/>
        </w:tabs>
        <w:ind w:left="786" w:hanging="360"/>
      </w:pPr>
      <w:rPr>
        <w:rFonts w:ascii="Courier New" w:hAnsi="Courier New" w:hint="default"/>
      </w:rPr>
    </w:lvl>
    <w:lvl w:ilvl="2" w:tplc="04190005" w:tentative="1">
      <w:start w:val="1"/>
      <w:numFmt w:val="bullet"/>
      <w:lvlText w:val=""/>
      <w:lvlJc w:val="left"/>
      <w:pPr>
        <w:tabs>
          <w:tab w:val="num" w:pos="1506"/>
        </w:tabs>
        <w:ind w:left="1506" w:hanging="360"/>
      </w:pPr>
      <w:rPr>
        <w:rFonts w:ascii="Wingdings" w:hAnsi="Wingdings" w:hint="default"/>
      </w:rPr>
    </w:lvl>
    <w:lvl w:ilvl="3" w:tplc="04190001" w:tentative="1">
      <w:start w:val="1"/>
      <w:numFmt w:val="bullet"/>
      <w:lvlText w:val=""/>
      <w:lvlJc w:val="left"/>
      <w:pPr>
        <w:tabs>
          <w:tab w:val="num" w:pos="2226"/>
        </w:tabs>
        <w:ind w:left="2226" w:hanging="360"/>
      </w:pPr>
      <w:rPr>
        <w:rFonts w:ascii="Symbol" w:hAnsi="Symbol" w:hint="default"/>
      </w:rPr>
    </w:lvl>
    <w:lvl w:ilvl="4" w:tplc="04190003" w:tentative="1">
      <w:start w:val="1"/>
      <w:numFmt w:val="bullet"/>
      <w:lvlText w:val="o"/>
      <w:lvlJc w:val="left"/>
      <w:pPr>
        <w:tabs>
          <w:tab w:val="num" w:pos="2946"/>
        </w:tabs>
        <w:ind w:left="2946" w:hanging="360"/>
      </w:pPr>
      <w:rPr>
        <w:rFonts w:ascii="Courier New" w:hAnsi="Courier New" w:hint="default"/>
      </w:rPr>
    </w:lvl>
    <w:lvl w:ilvl="5" w:tplc="04190005" w:tentative="1">
      <w:start w:val="1"/>
      <w:numFmt w:val="bullet"/>
      <w:lvlText w:val=""/>
      <w:lvlJc w:val="left"/>
      <w:pPr>
        <w:tabs>
          <w:tab w:val="num" w:pos="3666"/>
        </w:tabs>
        <w:ind w:left="3666" w:hanging="360"/>
      </w:pPr>
      <w:rPr>
        <w:rFonts w:ascii="Wingdings" w:hAnsi="Wingdings" w:hint="default"/>
      </w:rPr>
    </w:lvl>
    <w:lvl w:ilvl="6" w:tplc="04190001" w:tentative="1">
      <w:start w:val="1"/>
      <w:numFmt w:val="bullet"/>
      <w:lvlText w:val=""/>
      <w:lvlJc w:val="left"/>
      <w:pPr>
        <w:tabs>
          <w:tab w:val="num" w:pos="4386"/>
        </w:tabs>
        <w:ind w:left="4386" w:hanging="360"/>
      </w:pPr>
      <w:rPr>
        <w:rFonts w:ascii="Symbol" w:hAnsi="Symbol" w:hint="default"/>
      </w:rPr>
    </w:lvl>
    <w:lvl w:ilvl="7" w:tplc="04190003" w:tentative="1">
      <w:start w:val="1"/>
      <w:numFmt w:val="bullet"/>
      <w:lvlText w:val="o"/>
      <w:lvlJc w:val="left"/>
      <w:pPr>
        <w:tabs>
          <w:tab w:val="num" w:pos="5106"/>
        </w:tabs>
        <w:ind w:left="5106" w:hanging="360"/>
      </w:pPr>
      <w:rPr>
        <w:rFonts w:ascii="Courier New" w:hAnsi="Courier New" w:hint="default"/>
      </w:rPr>
    </w:lvl>
    <w:lvl w:ilvl="8" w:tplc="04190005" w:tentative="1">
      <w:start w:val="1"/>
      <w:numFmt w:val="bullet"/>
      <w:lvlText w:val=""/>
      <w:lvlJc w:val="left"/>
      <w:pPr>
        <w:tabs>
          <w:tab w:val="num" w:pos="5826"/>
        </w:tabs>
        <w:ind w:left="5826" w:hanging="360"/>
      </w:pPr>
      <w:rPr>
        <w:rFonts w:ascii="Wingdings" w:hAnsi="Wingdings" w:hint="default"/>
      </w:rPr>
    </w:lvl>
  </w:abstractNum>
  <w:abstractNum w:abstractNumId="11">
    <w:nsid w:val="259F00E5"/>
    <w:multiLevelType w:val="hybridMultilevel"/>
    <w:tmpl w:val="6BF8632C"/>
    <w:lvl w:ilvl="0" w:tplc="7B0052C2">
      <w:start w:val="2"/>
      <w:numFmt w:val="bullet"/>
      <w:lvlText w:val=""/>
      <w:lvlJc w:val="left"/>
      <w:pPr>
        <w:ind w:left="1211" w:hanging="360"/>
      </w:pPr>
      <w:rPr>
        <w:rFonts w:ascii="Symbol" w:eastAsia="Times New Roman"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nsid w:val="26D3380D"/>
    <w:multiLevelType w:val="hybridMultilevel"/>
    <w:tmpl w:val="5A6EBB3C"/>
    <w:lvl w:ilvl="0" w:tplc="055A8994">
      <w:start w:val="2"/>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nsid w:val="2AE12D3B"/>
    <w:multiLevelType w:val="hybridMultilevel"/>
    <w:tmpl w:val="67C696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5635D27"/>
    <w:multiLevelType w:val="hybridMultilevel"/>
    <w:tmpl w:val="CBBEDD2A"/>
    <w:lvl w:ilvl="0" w:tplc="04190001">
      <w:start w:val="1"/>
      <w:numFmt w:val="bullet"/>
      <w:lvlText w:val=""/>
      <w:lvlJc w:val="left"/>
      <w:pPr>
        <w:ind w:left="13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46C40580"/>
    <w:multiLevelType w:val="hybridMultilevel"/>
    <w:tmpl w:val="5F2EBB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655A81"/>
    <w:multiLevelType w:val="hybridMultilevel"/>
    <w:tmpl w:val="9FB097B4"/>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7">
    <w:nsid w:val="4B5C54C8"/>
    <w:multiLevelType w:val="hybridMultilevel"/>
    <w:tmpl w:val="08A02B4E"/>
    <w:lvl w:ilvl="0" w:tplc="C7E2D67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4BEC6ECC"/>
    <w:multiLevelType w:val="hybridMultilevel"/>
    <w:tmpl w:val="40E288D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0493771"/>
    <w:multiLevelType w:val="hybridMultilevel"/>
    <w:tmpl w:val="D6A86906"/>
    <w:lvl w:ilvl="0" w:tplc="04190009">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0">
    <w:nsid w:val="52264CCD"/>
    <w:multiLevelType w:val="hybridMultilevel"/>
    <w:tmpl w:val="1610A3E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AD94265"/>
    <w:multiLevelType w:val="hybridMultilevel"/>
    <w:tmpl w:val="0DC22698"/>
    <w:lvl w:ilvl="0" w:tplc="9508F6F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nsid w:val="77501973"/>
    <w:multiLevelType w:val="hybridMultilevel"/>
    <w:tmpl w:val="03E488E4"/>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D9A54A5"/>
    <w:multiLevelType w:val="multilevel"/>
    <w:tmpl w:val="7BBA2AE2"/>
    <w:lvl w:ilvl="0">
      <w:start w:val="2"/>
      <w:numFmt w:val="decimal"/>
      <w:lvlText w:val="%1."/>
      <w:lvlJc w:val="left"/>
      <w:pPr>
        <w:tabs>
          <w:tab w:val="num" w:pos="720"/>
        </w:tabs>
        <w:ind w:left="720" w:hanging="360"/>
      </w:pPr>
      <w:rPr>
        <w:rFonts w:cs="Times New Roman" w:hint="default"/>
        <w:b/>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11"/>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8"/>
  </w:num>
  <w:num w:numId="11">
    <w:abstractNumId w:val="15"/>
  </w:num>
  <w:num w:numId="12">
    <w:abstractNumId w:val="5"/>
  </w:num>
  <w:num w:numId="13">
    <w:abstractNumId w:val="18"/>
  </w:num>
  <w:num w:numId="14">
    <w:abstractNumId w:val="6"/>
  </w:num>
  <w:num w:numId="15">
    <w:abstractNumId w:val="7"/>
  </w:num>
  <w:num w:numId="16">
    <w:abstractNumId w:val="17"/>
  </w:num>
  <w:num w:numId="17">
    <w:abstractNumId w:val="19"/>
  </w:num>
  <w:num w:numId="18">
    <w:abstractNumId w:val="22"/>
  </w:num>
  <w:num w:numId="19">
    <w:abstractNumId w:val="13"/>
  </w:num>
  <w:num w:numId="20">
    <w:abstractNumId w:val="10"/>
  </w:num>
  <w:num w:numId="21">
    <w:abstractNumId w:val="23"/>
  </w:num>
  <w:num w:numId="22">
    <w:abstractNumId w:val="16"/>
  </w:num>
  <w:num w:numId="23">
    <w:abstractNumId w:val="9"/>
  </w:num>
  <w:num w:numId="24">
    <w:abstractNumId w:val="12"/>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embedSystemFonts/>
  <w:stylePaneFormatFilter w:val="00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2FF0"/>
    <w:rsid w:val="000050C9"/>
    <w:rsid w:val="000102AB"/>
    <w:rsid w:val="00014301"/>
    <w:rsid w:val="000216F5"/>
    <w:rsid w:val="0002316F"/>
    <w:rsid w:val="00024172"/>
    <w:rsid w:val="00027993"/>
    <w:rsid w:val="000306CF"/>
    <w:rsid w:val="00056829"/>
    <w:rsid w:val="00060966"/>
    <w:rsid w:val="00063253"/>
    <w:rsid w:val="0006531A"/>
    <w:rsid w:val="00076C35"/>
    <w:rsid w:val="00077D47"/>
    <w:rsid w:val="00083C6B"/>
    <w:rsid w:val="00084B53"/>
    <w:rsid w:val="0009176E"/>
    <w:rsid w:val="0009303A"/>
    <w:rsid w:val="000970D5"/>
    <w:rsid w:val="000A1180"/>
    <w:rsid w:val="000A3A8C"/>
    <w:rsid w:val="000A77C8"/>
    <w:rsid w:val="000B14A5"/>
    <w:rsid w:val="000B7AC4"/>
    <w:rsid w:val="000C047C"/>
    <w:rsid w:val="000C0970"/>
    <w:rsid w:val="000C1523"/>
    <w:rsid w:val="000C3635"/>
    <w:rsid w:val="000C6F81"/>
    <w:rsid w:val="000C71D9"/>
    <w:rsid w:val="000D1E06"/>
    <w:rsid w:val="000D7177"/>
    <w:rsid w:val="000E306B"/>
    <w:rsid w:val="000E5049"/>
    <w:rsid w:val="000E5D55"/>
    <w:rsid w:val="000F004C"/>
    <w:rsid w:val="000F1630"/>
    <w:rsid w:val="000F4D30"/>
    <w:rsid w:val="000F7084"/>
    <w:rsid w:val="00104F1F"/>
    <w:rsid w:val="001065EA"/>
    <w:rsid w:val="00110067"/>
    <w:rsid w:val="00110915"/>
    <w:rsid w:val="001120B2"/>
    <w:rsid w:val="001128E0"/>
    <w:rsid w:val="00113E5C"/>
    <w:rsid w:val="0012004E"/>
    <w:rsid w:val="00123210"/>
    <w:rsid w:val="00124DB6"/>
    <w:rsid w:val="0013010D"/>
    <w:rsid w:val="00132F90"/>
    <w:rsid w:val="001426F7"/>
    <w:rsid w:val="00143F27"/>
    <w:rsid w:val="001449D8"/>
    <w:rsid w:val="00147109"/>
    <w:rsid w:val="00153162"/>
    <w:rsid w:val="001538DF"/>
    <w:rsid w:val="00156479"/>
    <w:rsid w:val="00161960"/>
    <w:rsid w:val="00170AD8"/>
    <w:rsid w:val="00176807"/>
    <w:rsid w:val="00180E10"/>
    <w:rsid w:val="0018537E"/>
    <w:rsid w:val="001862E8"/>
    <w:rsid w:val="001B6986"/>
    <w:rsid w:val="001C1AC8"/>
    <w:rsid w:val="001D7220"/>
    <w:rsid w:val="001E0434"/>
    <w:rsid w:val="001E5F4D"/>
    <w:rsid w:val="001E7A64"/>
    <w:rsid w:val="001F398C"/>
    <w:rsid w:val="001F5C0B"/>
    <w:rsid w:val="0020189E"/>
    <w:rsid w:val="00202A3D"/>
    <w:rsid w:val="00203968"/>
    <w:rsid w:val="002048AC"/>
    <w:rsid w:val="00206F61"/>
    <w:rsid w:val="00211C9D"/>
    <w:rsid w:val="00213060"/>
    <w:rsid w:val="0022183F"/>
    <w:rsid w:val="0022405F"/>
    <w:rsid w:val="00224220"/>
    <w:rsid w:val="00225472"/>
    <w:rsid w:val="00232952"/>
    <w:rsid w:val="002375C2"/>
    <w:rsid w:val="00237827"/>
    <w:rsid w:val="00242A47"/>
    <w:rsid w:val="00243D45"/>
    <w:rsid w:val="00247154"/>
    <w:rsid w:val="002473C7"/>
    <w:rsid w:val="00247D2A"/>
    <w:rsid w:val="0025311D"/>
    <w:rsid w:val="00253696"/>
    <w:rsid w:val="0025378F"/>
    <w:rsid w:val="00255208"/>
    <w:rsid w:val="00256FDF"/>
    <w:rsid w:val="002661B2"/>
    <w:rsid w:val="00266434"/>
    <w:rsid w:val="00270286"/>
    <w:rsid w:val="00282313"/>
    <w:rsid w:val="002843EB"/>
    <w:rsid w:val="002865DF"/>
    <w:rsid w:val="00287C92"/>
    <w:rsid w:val="002909A2"/>
    <w:rsid w:val="00291C37"/>
    <w:rsid w:val="00293798"/>
    <w:rsid w:val="0029551B"/>
    <w:rsid w:val="002A06E9"/>
    <w:rsid w:val="002A15E2"/>
    <w:rsid w:val="002A22E9"/>
    <w:rsid w:val="002A53E5"/>
    <w:rsid w:val="002A6405"/>
    <w:rsid w:val="002B0F64"/>
    <w:rsid w:val="002B21F6"/>
    <w:rsid w:val="002B5116"/>
    <w:rsid w:val="002B7F56"/>
    <w:rsid w:val="002C58C5"/>
    <w:rsid w:val="002C5BCF"/>
    <w:rsid w:val="002C7AA3"/>
    <w:rsid w:val="002D50FA"/>
    <w:rsid w:val="002D5837"/>
    <w:rsid w:val="002D6514"/>
    <w:rsid w:val="002E212C"/>
    <w:rsid w:val="002E2D37"/>
    <w:rsid w:val="002E65E0"/>
    <w:rsid w:val="002F0BCC"/>
    <w:rsid w:val="002F15A5"/>
    <w:rsid w:val="002F7962"/>
    <w:rsid w:val="00302B43"/>
    <w:rsid w:val="00304A86"/>
    <w:rsid w:val="0032159D"/>
    <w:rsid w:val="00326D16"/>
    <w:rsid w:val="00330738"/>
    <w:rsid w:val="00332AB8"/>
    <w:rsid w:val="00334E23"/>
    <w:rsid w:val="00350A20"/>
    <w:rsid w:val="00352741"/>
    <w:rsid w:val="0035296A"/>
    <w:rsid w:val="003560FC"/>
    <w:rsid w:val="00365186"/>
    <w:rsid w:val="003738F5"/>
    <w:rsid w:val="0037631A"/>
    <w:rsid w:val="003901EF"/>
    <w:rsid w:val="0039567A"/>
    <w:rsid w:val="003A05C9"/>
    <w:rsid w:val="003A56EF"/>
    <w:rsid w:val="003A6817"/>
    <w:rsid w:val="003A6967"/>
    <w:rsid w:val="003B0CE2"/>
    <w:rsid w:val="003B237A"/>
    <w:rsid w:val="003B6973"/>
    <w:rsid w:val="003B6BF0"/>
    <w:rsid w:val="003C3EF1"/>
    <w:rsid w:val="003D063F"/>
    <w:rsid w:val="003D6B12"/>
    <w:rsid w:val="003D706B"/>
    <w:rsid w:val="003D7151"/>
    <w:rsid w:val="003F6791"/>
    <w:rsid w:val="003F74AE"/>
    <w:rsid w:val="00401AC8"/>
    <w:rsid w:val="00401EAD"/>
    <w:rsid w:val="0040535A"/>
    <w:rsid w:val="004054F4"/>
    <w:rsid w:val="00405EA4"/>
    <w:rsid w:val="00413038"/>
    <w:rsid w:val="00421351"/>
    <w:rsid w:val="00423970"/>
    <w:rsid w:val="00426699"/>
    <w:rsid w:val="0042719F"/>
    <w:rsid w:val="004311B2"/>
    <w:rsid w:val="0043458A"/>
    <w:rsid w:val="00444CEC"/>
    <w:rsid w:val="0045604C"/>
    <w:rsid w:val="004740A4"/>
    <w:rsid w:val="00475E99"/>
    <w:rsid w:val="00482901"/>
    <w:rsid w:val="00484CB2"/>
    <w:rsid w:val="00485A32"/>
    <w:rsid w:val="00490A90"/>
    <w:rsid w:val="0049558A"/>
    <w:rsid w:val="004969B2"/>
    <w:rsid w:val="004A597C"/>
    <w:rsid w:val="004B5A8A"/>
    <w:rsid w:val="004C213E"/>
    <w:rsid w:val="004C4668"/>
    <w:rsid w:val="004C51AD"/>
    <w:rsid w:val="004E03CF"/>
    <w:rsid w:val="004E0994"/>
    <w:rsid w:val="004E187C"/>
    <w:rsid w:val="004E1C16"/>
    <w:rsid w:val="004E251C"/>
    <w:rsid w:val="004E2713"/>
    <w:rsid w:val="004F01AB"/>
    <w:rsid w:val="004F46C6"/>
    <w:rsid w:val="004F6DC1"/>
    <w:rsid w:val="004F7D0B"/>
    <w:rsid w:val="00501D34"/>
    <w:rsid w:val="00513080"/>
    <w:rsid w:val="00515C22"/>
    <w:rsid w:val="00525DE7"/>
    <w:rsid w:val="00526E19"/>
    <w:rsid w:val="0053147F"/>
    <w:rsid w:val="00531541"/>
    <w:rsid w:val="00531F7F"/>
    <w:rsid w:val="005321E4"/>
    <w:rsid w:val="005332BE"/>
    <w:rsid w:val="0053418F"/>
    <w:rsid w:val="005341AC"/>
    <w:rsid w:val="0053550C"/>
    <w:rsid w:val="00547125"/>
    <w:rsid w:val="005500C0"/>
    <w:rsid w:val="005502C8"/>
    <w:rsid w:val="005538E9"/>
    <w:rsid w:val="00555D6E"/>
    <w:rsid w:val="00561659"/>
    <w:rsid w:val="00561B10"/>
    <w:rsid w:val="0056321A"/>
    <w:rsid w:val="00573156"/>
    <w:rsid w:val="005818E3"/>
    <w:rsid w:val="005946ED"/>
    <w:rsid w:val="00597D8F"/>
    <w:rsid w:val="005A02AC"/>
    <w:rsid w:val="005A61C4"/>
    <w:rsid w:val="005A7069"/>
    <w:rsid w:val="005A7CEB"/>
    <w:rsid w:val="005B0954"/>
    <w:rsid w:val="005B2950"/>
    <w:rsid w:val="005C1E53"/>
    <w:rsid w:val="005C79C7"/>
    <w:rsid w:val="005D0104"/>
    <w:rsid w:val="005D0667"/>
    <w:rsid w:val="005D43A5"/>
    <w:rsid w:val="005D49F5"/>
    <w:rsid w:val="005D53A3"/>
    <w:rsid w:val="005D5921"/>
    <w:rsid w:val="005D5E32"/>
    <w:rsid w:val="005D7DFE"/>
    <w:rsid w:val="005E0A05"/>
    <w:rsid w:val="005E196B"/>
    <w:rsid w:val="005E4476"/>
    <w:rsid w:val="005E7724"/>
    <w:rsid w:val="005F079B"/>
    <w:rsid w:val="005F1418"/>
    <w:rsid w:val="005F50C3"/>
    <w:rsid w:val="005F7A1D"/>
    <w:rsid w:val="006009F7"/>
    <w:rsid w:val="006016F3"/>
    <w:rsid w:val="0061252D"/>
    <w:rsid w:val="00613696"/>
    <w:rsid w:val="006145E7"/>
    <w:rsid w:val="006243B6"/>
    <w:rsid w:val="00625C71"/>
    <w:rsid w:val="006324D3"/>
    <w:rsid w:val="0064492F"/>
    <w:rsid w:val="00646178"/>
    <w:rsid w:val="00651D87"/>
    <w:rsid w:val="00655035"/>
    <w:rsid w:val="00656E80"/>
    <w:rsid w:val="0065740F"/>
    <w:rsid w:val="006618C6"/>
    <w:rsid w:val="00662B6A"/>
    <w:rsid w:val="00671F26"/>
    <w:rsid w:val="00680F65"/>
    <w:rsid w:val="006847FB"/>
    <w:rsid w:val="00690E9D"/>
    <w:rsid w:val="0069298B"/>
    <w:rsid w:val="00696ECD"/>
    <w:rsid w:val="006976E5"/>
    <w:rsid w:val="006A1158"/>
    <w:rsid w:val="006A61B7"/>
    <w:rsid w:val="006A7762"/>
    <w:rsid w:val="006B10B1"/>
    <w:rsid w:val="006B2ECA"/>
    <w:rsid w:val="006B5DEB"/>
    <w:rsid w:val="006B6684"/>
    <w:rsid w:val="006C1C35"/>
    <w:rsid w:val="006C5295"/>
    <w:rsid w:val="006C58B2"/>
    <w:rsid w:val="006D22B7"/>
    <w:rsid w:val="006E2925"/>
    <w:rsid w:val="006F1ECC"/>
    <w:rsid w:val="006F3600"/>
    <w:rsid w:val="006F5F2F"/>
    <w:rsid w:val="00701C33"/>
    <w:rsid w:val="00703A60"/>
    <w:rsid w:val="00712519"/>
    <w:rsid w:val="00712D57"/>
    <w:rsid w:val="0073666A"/>
    <w:rsid w:val="007402CC"/>
    <w:rsid w:val="0075341B"/>
    <w:rsid w:val="00753A4F"/>
    <w:rsid w:val="00756415"/>
    <w:rsid w:val="007578EB"/>
    <w:rsid w:val="00771C97"/>
    <w:rsid w:val="00780616"/>
    <w:rsid w:val="0078158E"/>
    <w:rsid w:val="00784283"/>
    <w:rsid w:val="00786988"/>
    <w:rsid w:val="00792E91"/>
    <w:rsid w:val="0079692D"/>
    <w:rsid w:val="007970C9"/>
    <w:rsid w:val="007A17D0"/>
    <w:rsid w:val="007A3225"/>
    <w:rsid w:val="007A3CBA"/>
    <w:rsid w:val="007A421C"/>
    <w:rsid w:val="007A4537"/>
    <w:rsid w:val="007A5A52"/>
    <w:rsid w:val="007D7731"/>
    <w:rsid w:val="007E5C1C"/>
    <w:rsid w:val="007E5ECB"/>
    <w:rsid w:val="007F09B9"/>
    <w:rsid w:val="007F70B4"/>
    <w:rsid w:val="00800AA7"/>
    <w:rsid w:val="00803B9A"/>
    <w:rsid w:val="008041EB"/>
    <w:rsid w:val="00805BA4"/>
    <w:rsid w:val="00812C82"/>
    <w:rsid w:val="00815F43"/>
    <w:rsid w:val="00821204"/>
    <w:rsid w:val="00832380"/>
    <w:rsid w:val="00833445"/>
    <w:rsid w:val="0083488E"/>
    <w:rsid w:val="00845E8B"/>
    <w:rsid w:val="0085098E"/>
    <w:rsid w:val="0085299F"/>
    <w:rsid w:val="008660E2"/>
    <w:rsid w:val="00870D09"/>
    <w:rsid w:val="0087226A"/>
    <w:rsid w:val="00875621"/>
    <w:rsid w:val="00880CB6"/>
    <w:rsid w:val="00881B3A"/>
    <w:rsid w:val="00894B4D"/>
    <w:rsid w:val="008969BF"/>
    <w:rsid w:val="008970E1"/>
    <w:rsid w:val="008A099A"/>
    <w:rsid w:val="008A5FBA"/>
    <w:rsid w:val="008B3074"/>
    <w:rsid w:val="008C1DBC"/>
    <w:rsid w:val="008C4967"/>
    <w:rsid w:val="008C53F8"/>
    <w:rsid w:val="008C79A6"/>
    <w:rsid w:val="008D2B90"/>
    <w:rsid w:val="008D3BBE"/>
    <w:rsid w:val="008D54AA"/>
    <w:rsid w:val="008E3986"/>
    <w:rsid w:val="008E40DC"/>
    <w:rsid w:val="008F4E96"/>
    <w:rsid w:val="008F63A3"/>
    <w:rsid w:val="00901D16"/>
    <w:rsid w:val="00903026"/>
    <w:rsid w:val="00905807"/>
    <w:rsid w:val="00906254"/>
    <w:rsid w:val="0091214F"/>
    <w:rsid w:val="00917B77"/>
    <w:rsid w:val="0093282D"/>
    <w:rsid w:val="00940595"/>
    <w:rsid w:val="00943F72"/>
    <w:rsid w:val="00952B49"/>
    <w:rsid w:val="00953BC7"/>
    <w:rsid w:val="009555E4"/>
    <w:rsid w:val="0095714F"/>
    <w:rsid w:val="009658AA"/>
    <w:rsid w:val="00965A99"/>
    <w:rsid w:val="00966391"/>
    <w:rsid w:val="009674B4"/>
    <w:rsid w:val="00970438"/>
    <w:rsid w:val="00972D5F"/>
    <w:rsid w:val="0098545C"/>
    <w:rsid w:val="00991572"/>
    <w:rsid w:val="00992B04"/>
    <w:rsid w:val="00994D17"/>
    <w:rsid w:val="00994E03"/>
    <w:rsid w:val="009960B4"/>
    <w:rsid w:val="00996A27"/>
    <w:rsid w:val="009B6BE4"/>
    <w:rsid w:val="009C0828"/>
    <w:rsid w:val="009C7F36"/>
    <w:rsid w:val="009D7254"/>
    <w:rsid w:val="009E0F39"/>
    <w:rsid w:val="009E485C"/>
    <w:rsid w:val="009E6B38"/>
    <w:rsid w:val="009E76F2"/>
    <w:rsid w:val="009F6786"/>
    <w:rsid w:val="009F75C1"/>
    <w:rsid w:val="00A0562A"/>
    <w:rsid w:val="00A10A48"/>
    <w:rsid w:val="00A20BED"/>
    <w:rsid w:val="00A25156"/>
    <w:rsid w:val="00A275E6"/>
    <w:rsid w:val="00A33435"/>
    <w:rsid w:val="00A36631"/>
    <w:rsid w:val="00A37545"/>
    <w:rsid w:val="00A40A1F"/>
    <w:rsid w:val="00A50048"/>
    <w:rsid w:val="00A5031D"/>
    <w:rsid w:val="00A52CCE"/>
    <w:rsid w:val="00A53651"/>
    <w:rsid w:val="00A56FE6"/>
    <w:rsid w:val="00A60591"/>
    <w:rsid w:val="00A61881"/>
    <w:rsid w:val="00A62063"/>
    <w:rsid w:val="00A6544E"/>
    <w:rsid w:val="00A660B4"/>
    <w:rsid w:val="00A7096A"/>
    <w:rsid w:val="00A70F02"/>
    <w:rsid w:val="00A7154F"/>
    <w:rsid w:val="00A73795"/>
    <w:rsid w:val="00A76D83"/>
    <w:rsid w:val="00A773D8"/>
    <w:rsid w:val="00A77828"/>
    <w:rsid w:val="00A91CCE"/>
    <w:rsid w:val="00A978C4"/>
    <w:rsid w:val="00AA348A"/>
    <w:rsid w:val="00AA4139"/>
    <w:rsid w:val="00AA584E"/>
    <w:rsid w:val="00AA75CA"/>
    <w:rsid w:val="00AB1162"/>
    <w:rsid w:val="00AC0104"/>
    <w:rsid w:val="00AC09F3"/>
    <w:rsid w:val="00AC2E80"/>
    <w:rsid w:val="00AC6098"/>
    <w:rsid w:val="00AC6346"/>
    <w:rsid w:val="00AD45D1"/>
    <w:rsid w:val="00AD6321"/>
    <w:rsid w:val="00AD784E"/>
    <w:rsid w:val="00AE5FEF"/>
    <w:rsid w:val="00AF3DBA"/>
    <w:rsid w:val="00B05118"/>
    <w:rsid w:val="00B068BA"/>
    <w:rsid w:val="00B06D9E"/>
    <w:rsid w:val="00B07E71"/>
    <w:rsid w:val="00B21EB3"/>
    <w:rsid w:val="00B2214E"/>
    <w:rsid w:val="00B34636"/>
    <w:rsid w:val="00B40468"/>
    <w:rsid w:val="00B42B7B"/>
    <w:rsid w:val="00B43368"/>
    <w:rsid w:val="00B44132"/>
    <w:rsid w:val="00B50DF3"/>
    <w:rsid w:val="00B53E98"/>
    <w:rsid w:val="00B54660"/>
    <w:rsid w:val="00B56B69"/>
    <w:rsid w:val="00B70041"/>
    <w:rsid w:val="00B7341A"/>
    <w:rsid w:val="00B77E7D"/>
    <w:rsid w:val="00B81615"/>
    <w:rsid w:val="00B82D9D"/>
    <w:rsid w:val="00B844A0"/>
    <w:rsid w:val="00B904DF"/>
    <w:rsid w:val="00B932F6"/>
    <w:rsid w:val="00BA08A5"/>
    <w:rsid w:val="00BA6A42"/>
    <w:rsid w:val="00BA7C7A"/>
    <w:rsid w:val="00BB00C2"/>
    <w:rsid w:val="00BB12E5"/>
    <w:rsid w:val="00BB16AA"/>
    <w:rsid w:val="00BB2A1B"/>
    <w:rsid w:val="00BB4A90"/>
    <w:rsid w:val="00BB6E8B"/>
    <w:rsid w:val="00BC35BB"/>
    <w:rsid w:val="00BC6A55"/>
    <w:rsid w:val="00BD6B9D"/>
    <w:rsid w:val="00BD6C41"/>
    <w:rsid w:val="00BE39FC"/>
    <w:rsid w:val="00BE6FF4"/>
    <w:rsid w:val="00BE747B"/>
    <w:rsid w:val="00BF02D8"/>
    <w:rsid w:val="00BF27F6"/>
    <w:rsid w:val="00BF6626"/>
    <w:rsid w:val="00BF74F3"/>
    <w:rsid w:val="00C018D1"/>
    <w:rsid w:val="00C02219"/>
    <w:rsid w:val="00C0409A"/>
    <w:rsid w:val="00C07797"/>
    <w:rsid w:val="00C16A97"/>
    <w:rsid w:val="00C17E8F"/>
    <w:rsid w:val="00C21BE4"/>
    <w:rsid w:val="00C2304C"/>
    <w:rsid w:val="00C2382C"/>
    <w:rsid w:val="00C23F9E"/>
    <w:rsid w:val="00C35CDF"/>
    <w:rsid w:val="00C36177"/>
    <w:rsid w:val="00C40DBF"/>
    <w:rsid w:val="00C47248"/>
    <w:rsid w:val="00C47289"/>
    <w:rsid w:val="00C56ACC"/>
    <w:rsid w:val="00C67ACC"/>
    <w:rsid w:val="00C71D86"/>
    <w:rsid w:val="00C72852"/>
    <w:rsid w:val="00C74588"/>
    <w:rsid w:val="00C84B50"/>
    <w:rsid w:val="00C8622E"/>
    <w:rsid w:val="00C90B94"/>
    <w:rsid w:val="00C913B8"/>
    <w:rsid w:val="00C959D6"/>
    <w:rsid w:val="00C9636E"/>
    <w:rsid w:val="00CA115D"/>
    <w:rsid w:val="00CA223B"/>
    <w:rsid w:val="00CA62F2"/>
    <w:rsid w:val="00CA7147"/>
    <w:rsid w:val="00CA7D9A"/>
    <w:rsid w:val="00CB27E5"/>
    <w:rsid w:val="00CB713F"/>
    <w:rsid w:val="00CC220F"/>
    <w:rsid w:val="00CD5395"/>
    <w:rsid w:val="00CE2B13"/>
    <w:rsid w:val="00CF18F5"/>
    <w:rsid w:val="00CF49F2"/>
    <w:rsid w:val="00CF4C61"/>
    <w:rsid w:val="00D00686"/>
    <w:rsid w:val="00D23060"/>
    <w:rsid w:val="00D5271B"/>
    <w:rsid w:val="00D541F9"/>
    <w:rsid w:val="00D5470F"/>
    <w:rsid w:val="00D60D26"/>
    <w:rsid w:val="00D67F2C"/>
    <w:rsid w:val="00D71F5A"/>
    <w:rsid w:val="00D727C9"/>
    <w:rsid w:val="00D7756C"/>
    <w:rsid w:val="00D802FF"/>
    <w:rsid w:val="00D80370"/>
    <w:rsid w:val="00D815F1"/>
    <w:rsid w:val="00D84187"/>
    <w:rsid w:val="00D85E5A"/>
    <w:rsid w:val="00D9397B"/>
    <w:rsid w:val="00D944FE"/>
    <w:rsid w:val="00D9692D"/>
    <w:rsid w:val="00D971F7"/>
    <w:rsid w:val="00DA0AED"/>
    <w:rsid w:val="00DA1290"/>
    <w:rsid w:val="00DB05DE"/>
    <w:rsid w:val="00DB0DCA"/>
    <w:rsid w:val="00DB1E17"/>
    <w:rsid w:val="00DB3780"/>
    <w:rsid w:val="00DB5CCC"/>
    <w:rsid w:val="00DC330D"/>
    <w:rsid w:val="00DD4232"/>
    <w:rsid w:val="00DD44EB"/>
    <w:rsid w:val="00DD6FF1"/>
    <w:rsid w:val="00DE077E"/>
    <w:rsid w:val="00DE139E"/>
    <w:rsid w:val="00DE1586"/>
    <w:rsid w:val="00DE3B65"/>
    <w:rsid w:val="00DE42D3"/>
    <w:rsid w:val="00DE737E"/>
    <w:rsid w:val="00DF0FAD"/>
    <w:rsid w:val="00DF30D6"/>
    <w:rsid w:val="00DF4C03"/>
    <w:rsid w:val="00DF7F3A"/>
    <w:rsid w:val="00E0014D"/>
    <w:rsid w:val="00E008B7"/>
    <w:rsid w:val="00E03FBC"/>
    <w:rsid w:val="00E1042D"/>
    <w:rsid w:val="00E12542"/>
    <w:rsid w:val="00E1395F"/>
    <w:rsid w:val="00E143EB"/>
    <w:rsid w:val="00E15BF0"/>
    <w:rsid w:val="00E16104"/>
    <w:rsid w:val="00E174D0"/>
    <w:rsid w:val="00E27342"/>
    <w:rsid w:val="00E33312"/>
    <w:rsid w:val="00E400EB"/>
    <w:rsid w:val="00E46013"/>
    <w:rsid w:val="00E461D6"/>
    <w:rsid w:val="00E463A1"/>
    <w:rsid w:val="00E46513"/>
    <w:rsid w:val="00E52DB5"/>
    <w:rsid w:val="00E54D76"/>
    <w:rsid w:val="00E55DE7"/>
    <w:rsid w:val="00E56A97"/>
    <w:rsid w:val="00E56F67"/>
    <w:rsid w:val="00E63571"/>
    <w:rsid w:val="00E65667"/>
    <w:rsid w:val="00E65D81"/>
    <w:rsid w:val="00E71AED"/>
    <w:rsid w:val="00E74F52"/>
    <w:rsid w:val="00E8736F"/>
    <w:rsid w:val="00E919E8"/>
    <w:rsid w:val="00E92DDB"/>
    <w:rsid w:val="00E96D81"/>
    <w:rsid w:val="00E97FE7"/>
    <w:rsid w:val="00EA1144"/>
    <w:rsid w:val="00EA598C"/>
    <w:rsid w:val="00EB066E"/>
    <w:rsid w:val="00EB3CB7"/>
    <w:rsid w:val="00EB4B4F"/>
    <w:rsid w:val="00EB5B12"/>
    <w:rsid w:val="00EB7E9B"/>
    <w:rsid w:val="00EC0C31"/>
    <w:rsid w:val="00EC3791"/>
    <w:rsid w:val="00ED05EE"/>
    <w:rsid w:val="00ED06E6"/>
    <w:rsid w:val="00ED09F9"/>
    <w:rsid w:val="00ED1E89"/>
    <w:rsid w:val="00ED3ADE"/>
    <w:rsid w:val="00EE0A88"/>
    <w:rsid w:val="00EE0B5A"/>
    <w:rsid w:val="00EE7259"/>
    <w:rsid w:val="00EF0997"/>
    <w:rsid w:val="00EF1D14"/>
    <w:rsid w:val="00EF25E8"/>
    <w:rsid w:val="00EF37C8"/>
    <w:rsid w:val="00EF3FAD"/>
    <w:rsid w:val="00F10D8E"/>
    <w:rsid w:val="00F14688"/>
    <w:rsid w:val="00F15EBE"/>
    <w:rsid w:val="00F175CA"/>
    <w:rsid w:val="00F20BE4"/>
    <w:rsid w:val="00F2441B"/>
    <w:rsid w:val="00F24C78"/>
    <w:rsid w:val="00F317B3"/>
    <w:rsid w:val="00F40481"/>
    <w:rsid w:val="00F42FD3"/>
    <w:rsid w:val="00F43C95"/>
    <w:rsid w:val="00F564DA"/>
    <w:rsid w:val="00F62353"/>
    <w:rsid w:val="00F657C5"/>
    <w:rsid w:val="00F66825"/>
    <w:rsid w:val="00F7472B"/>
    <w:rsid w:val="00F74FC7"/>
    <w:rsid w:val="00F864B0"/>
    <w:rsid w:val="00FA22C3"/>
    <w:rsid w:val="00FA709E"/>
    <w:rsid w:val="00FB1F51"/>
    <w:rsid w:val="00FB5135"/>
    <w:rsid w:val="00FC259B"/>
    <w:rsid w:val="00FC2C91"/>
    <w:rsid w:val="00FD08CC"/>
    <w:rsid w:val="00FD0D43"/>
    <w:rsid w:val="00FD3BA5"/>
    <w:rsid w:val="00FD4116"/>
    <w:rsid w:val="00FD514B"/>
    <w:rsid w:val="00FD5536"/>
    <w:rsid w:val="00FD7EBC"/>
    <w:rsid w:val="00FE2D46"/>
    <w:rsid w:val="00FF0E0A"/>
    <w:rsid w:val="00FF2FF0"/>
    <w:rsid w:val="00FF412A"/>
    <w:rsid w:val="00FF73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B6E8B"/>
    <w:pPr>
      <w:suppressAutoHyphens/>
    </w:pPr>
    <w:rPr>
      <w:sz w:val="24"/>
      <w:szCs w:val="24"/>
      <w:lang w:eastAsia="zh-CN"/>
    </w:rPr>
  </w:style>
  <w:style w:type="paragraph" w:styleId="Heading1">
    <w:name w:val="heading 1"/>
    <w:basedOn w:val="a"/>
    <w:next w:val="BodyText"/>
    <w:link w:val="Heading1Char"/>
    <w:uiPriority w:val="99"/>
    <w:qFormat/>
    <w:rsid w:val="00113E5C"/>
    <w:pPr>
      <w:numPr>
        <w:numId w:val="2"/>
      </w:numPr>
      <w:outlineLvl w:val="0"/>
    </w:pPr>
    <w:rPr>
      <w:rFonts w:ascii="Liberation Serif" w:eastAsia="SimSun" w:hAnsi="Liberation Serif"/>
      <w:b/>
      <w:bCs/>
      <w:sz w:val="48"/>
      <w:szCs w:val="48"/>
    </w:rPr>
  </w:style>
  <w:style w:type="paragraph" w:styleId="Heading2">
    <w:name w:val="heading 2"/>
    <w:basedOn w:val="Normal"/>
    <w:next w:val="Normal"/>
    <w:link w:val="Heading2Char"/>
    <w:uiPriority w:val="99"/>
    <w:qFormat/>
    <w:rsid w:val="00113E5C"/>
    <w:pPr>
      <w:keepNext/>
      <w:numPr>
        <w:numId w:val="3"/>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113E5C"/>
    <w:pPr>
      <w:keepNext/>
      <w:tabs>
        <w:tab w:val="num" w:pos="0"/>
      </w:tabs>
      <w:spacing w:before="240" w:after="60"/>
      <w:ind w:left="432" w:hanging="432"/>
      <w:outlineLvl w:val="2"/>
    </w:pPr>
    <w:rPr>
      <w:rFonts w:ascii="Arial" w:hAnsi="Arial" w:cs="Arial"/>
      <w:b/>
      <w:bCs/>
      <w:sz w:val="26"/>
      <w:szCs w:val="26"/>
    </w:rPr>
  </w:style>
  <w:style w:type="paragraph" w:styleId="Heading4">
    <w:name w:val="heading 4"/>
    <w:basedOn w:val="Normal"/>
    <w:next w:val="BodyText"/>
    <w:link w:val="Heading4Char"/>
    <w:uiPriority w:val="99"/>
    <w:qFormat/>
    <w:rsid w:val="00113E5C"/>
    <w:pPr>
      <w:keepNext/>
      <w:keepLines/>
      <w:numPr>
        <w:numId w:val="4"/>
      </w:numPr>
      <w:spacing w:before="200"/>
      <w:outlineLvl w:val="3"/>
    </w:pPr>
    <w:rPr>
      <w:rFonts w:ascii="Cambria" w:hAnsi="Cambria" w:cs="Mangal"/>
      <w:b/>
      <w:bCs/>
      <w:i/>
      <w:iCs/>
      <w:color w:val="4F81BD"/>
      <w:lang w:eastAsia="en-US"/>
    </w:rPr>
  </w:style>
  <w:style w:type="paragraph" w:styleId="Heading5">
    <w:name w:val="heading 5"/>
    <w:basedOn w:val="a"/>
    <w:next w:val="BodyText"/>
    <w:link w:val="Heading5Char"/>
    <w:uiPriority w:val="99"/>
    <w:qFormat/>
    <w:rsid w:val="00113E5C"/>
    <w:pPr>
      <w:numPr>
        <w:ilvl w:val="4"/>
        <w:numId w:val="2"/>
      </w:numPr>
      <w:spacing w:before="120" w:after="60"/>
      <w:outlineLvl w:val="4"/>
    </w:pPr>
    <w:rPr>
      <w:rFonts w:ascii="Liberation Serif" w:eastAsia="SimSun" w:hAnsi="Liberation Serif"/>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575"/>
    <w:rPr>
      <w:rFonts w:asciiTheme="majorHAnsi" w:eastAsiaTheme="majorEastAsia" w:hAnsiTheme="majorHAnsi" w:cstheme="majorBidi"/>
      <w:b/>
      <w:bCs/>
      <w:kern w:val="32"/>
      <w:sz w:val="32"/>
      <w:szCs w:val="32"/>
      <w:lang w:eastAsia="zh-CN"/>
    </w:rPr>
  </w:style>
  <w:style w:type="character" w:customStyle="1" w:styleId="Heading2Char">
    <w:name w:val="Heading 2 Char"/>
    <w:basedOn w:val="DefaultParagraphFont"/>
    <w:link w:val="Heading2"/>
    <w:uiPriority w:val="9"/>
    <w:semiHidden/>
    <w:rsid w:val="00A67575"/>
    <w:rPr>
      <w:rFonts w:asciiTheme="majorHAnsi" w:eastAsiaTheme="majorEastAsia" w:hAnsiTheme="majorHAnsi" w:cstheme="majorBidi"/>
      <w:b/>
      <w:bCs/>
      <w:i/>
      <w:iCs/>
      <w:sz w:val="28"/>
      <w:szCs w:val="28"/>
      <w:lang w:eastAsia="zh-CN"/>
    </w:rPr>
  </w:style>
  <w:style w:type="character" w:customStyle="1" w:styleId="Heading3Char">
    <w:name w:val="Heading 3 Char"/>
    <w:basedOn w:val="DefaultParagraphFont"/>
    <w:link w:val="Heading3"/>
    <w:uiPriority w:val="9"/>
    <w:semiHidden/>
    <w:rsid w:val="00A67575"/>
    <w:rPr>
      <w:rFonts w:asciiTheme="majorHAnsi" w:eastAsiaTheme="majorEastAsia" w:hAnsiTheme="majorHAnsi" w:cstheme="majorBidi"/>
      <w:b/>
      <w:bCs/>
      <w:sz w:val="26"/>
      <w:szCs w:val="26"/>
      <w:lang w:eastAsia="zh-CN"/>
    </w:rPr>
  </w:style>
  <w:style w:type="character" w:customStyle="1" w:styleId="Heading4Char">
    <w:name w:val="Heading 4 Char"/>
    <w:basedOn w:val="DefaultParagraphFont"/>
    <w:link w:val="Heading4"/>
    <w:uiPriority w:val="9"/>
    <w:semiHidden/>
    <w:rsid w:val="00A67575"/>
    <w:rPr>
      <w:rFonts w:asciiTheme="minorHAnsi" w:eastAsiaTheme="minorEastAsia" w:hAnsiTheme="minorHAnsi" w:cstheme="minorBidi"/>
      <w:b/>
      <w:bCs/>
      <w:sz w:val="28"/>
      <w:szCs w:val="28"/>
      <w:lang w:eastAsia="zh-CN"/>
    </w:rPr>
  </w:style>
  <w:style w:type="character" w:customStyle="1" w:styleId="Heading5Char">
    <w:name w:val="Heading 5 Char"/>
    <w:basedOn w:val="DefaultParagraphFont"/>
    <w:link w:val="Heading5"/>
    <w:uiPriority w:val="9"/>
    <w:semiHidden/>
    <w:rsid w:val="00A67575"/>
    <w:rPr>
      <w:rFonts w:asciiTheme="minorHAnsi" w:eastAsiaTheme="minorEastAsia" w:hAnsiTheme="minorHAnsi" w:cstheme="minorBidi"/>
      <w:b/>
      <w:bCs/>
      <w:i/>
      <w:iCs/>
      <w:sz w:val="26"/>
      <w:szCs w:val="26"/>
      <w:lang w:eastAsia="zh-CN"/>
    </w:rPr>
  </w:style>
  <w:style w:type="character" w:customStyle="1" w:styleId="WW8Num1z0">
    <w:name w:val="WW8Num1z0"/>
    <w:uiPriority w:val="99"/>
    <w:rsid w:val="00113E5C"/>
  </w:style>
  <w:style w:type="character" w:customStyle="1" w:styleId="WW8Num1z1">
    <w:name w:val="WW8Num1z1"/>
    <w:uiPriority w:val="99"/>
    <w:rsid w:val="00113E5C"/>
  </w:style>
  <w:style w:type="character" w:customStyle="1" w:styleId="WW8Num1z2">
    <w:name w:val="WW8Num1z2"/>
    <w:uiPriority w:val="99"/>
    <w:rsid w:val="00113E5C"/>
  </w:style>
  <w:style w:type="character" w:customStyle="1" w:styleId="WW8Num1z3">
    <w:name w:val="WW8Num1z3"/>
    <w:uiPriority w:val="99"/>
    <w:rsid w:val="00113E5C"/>
  </w:style>
  <w:style w:type="character" w:customStyle="1" w:styleId="WW8Num1z4">
    <w:name w:val="WW8Num1z4"/>
    <w:uiPriority w:val="99"/>
    <w:rsid w:val="00113E5C"/>
  </w:style>
  <w:style w:type="character" w:customStyle="1" w:styleId="WW8Num1z5">
    <w:name w:val="WW8Num1z5"/>
    <w:uiPriority w:val="99"/>
    <w:rsid w:val="00113E5C"/>
  </w:style>
  <w:style w:type="character" w:customStyle="1" w:styleId="WW8Num1z6">
    <w:name w:val="WW8Num1z6"/>
    <w:uiPriority w:val="99"/>
    <w:rsid w:val="00113E5C"/>
  </w:style>
  <w:style w:type="character" w:customStyle="1" w:styleId="WW8Num1z7">
    <w:name w:val="WW8Num1z7"/>
    <w:uiPriority w:val="99"/>
    <w:rsid w:val="00113E5C"/>
  </w:style>
  <w:style w:type="character" w:customStyle="1" w:styleId="WW8Num1z8">
    <w:name w:val="WW8Num1z8"/>
    <w:uiPriority w:val="99"/>
    <w:rsid w:val="00113E5C"/>
  </w:style>
  <w:style w:type="character" w:customStyle="1" w:styleId="WW8Num2z0">
    <w:name w:val="WW8Num2z0"/>
    <w:uiPriority w:val="99"/>
    <w:rsid w:val="00113E5C"/>
  </w:style>
  <w:style w:type="character" w:customStyle="1" w:styleId="WW8Num2z1">
    <w:name w:val="WW8Num2z1"/>
    <w:uiPriority w:val="99"/>
    <w:rsid w:val="00113E5C"/>
  </w:style>
  <w:style w:type="character" w:customStyle="1" w:styleId="WW8Num2z2">
    <w:name w:val="WW8Num2z2"/>
    <w:uiPriority w:val="99"/>
    <w:rsid w:val="00113E5C"/>
  </w:style>
  <w:style w:type="character" w:customStyle="1" w:styleId="WW8Num2z3">
    <w:name w:val="WW8Num2z3"/>
    <w:uiPriority w:val="99"/>
    <w:rsid w:val="00113E5C"/>
  </w:style>
  <w:style w:type="character" w:customStyle="1" w:styleId="WW8Num2z4">
    <w:name w:val="WW8Num2z4"/>
    <w:uiPriority w:val="99"/>
    <w:rsid w:val="00113E5C"/>
  </w:style>
  <w:style w:type="character" w:customStyle="1" w:styleId="WW8Num2z5">
    <w:name w:val="WW8Num2z5"/>
    <w:uiPriority w:val="99"/>
    <w:rsid w:val="00113E5C"/>
  </w:style>
  <w:style w:type="character" w:customStyle="1" w:styleId="WW8Num2z6">
    <w:name w:val="WW8Num2z6"/>
    <w:uiPriority w:val="99"/>
    <w:rsid w:val="00113E5C"/>
  </w:style>
  <w:style w:type="character" w:customStyle="1" w:styleId="WW8Num2z7">
    <w:name w:val="WW8Num2z7"/>
    <w:uiPriority w:val="99"/>
    <w:rsid w:val="00113E5C"/>
  </w:style>
  <w:style w:type="character" w:customStyle="1" w:styleId="WW8Num2z8">
    <w:name w:val="WW8Num2z8"/>
    <w:uiPriority w:val="99"/>
    <w:rsid w:val="00113E5C"/>
  </w:style>
  <w:style w:type="character" w:customStyle="1" w:styleId="WW8Num3z0">
    <w:name w:val="WW8Num3z0"/>
    <w:uiPriority w:val="99"/>
    <w:rsid w:val="00113E5C"/>
    <w:rPr>
      <w:rFonts w:ascii="Times New Roman" w:hAnsi="Times New Roman"/>
      <w:b/>
      <w:sz w:val="28"/>
      <w:lang w:val="ru-RU"/>
    </w:rPr>
  </w:style>
  <w:style w:type="character" w:customStyle="1" w:styleId="WW8Num3z1">
    <w:name w:val="WW8Num3z1"/>
    <w:uiPriority w:val="99"/>
    <w:rsid w:val="00113E5C"/>
    <w:rPr>
      <w:rFonts w:ascii="Times New Roman" w:hAnsi="Times New Roman"/>
      <w:sz w:val="28"/>
    </w:rPr>
  </w:style>
  <w:style w:type="character" w:customStyle="1" w:styleId="WW8Num3z2">
    <w:name w:val="WW8Num3z2"/>
    <w:uiPriority w:val="99"/>
    <w:rsid w:val="00113E5C"/>
    <w:rPr>
      <w:sz w:val="28"/>
    </w:rPr>
  </w:style>
  <w:style w:type="character" w:customStyle="1" w:styleId="WW8Num3z3">
    <w:name w:val="WW8Num3z3"/>
    <w:uiPriority w:val="99"/>
    <w:rsid w:val="00113E5C"/>
    <w:rPr>
      <w:sz w:val="28"/>
    </w:rPr>
  </w:style>
  <w:style w:type="character" w:customStyle="1" w:styleId="WW8Num3z4">
    <w:name w:val="WW8Num3z4"/>
    <w:uiPriority w:val="99"/>
    <w:rsid w:val="00113E5C"/>
  </w:style>
  <w:style w:type="character" w:customStyle="1" w:styleId="WW8Num3z6">
    <w:name w:val="WW8Num3z6"/>
    <w:uiPriority w:val="99"/>
    <w:rsid w:val="00113E5C"/>
  </w:style>
  <w:style w:type="character" w:customStyle="1" w:styleId="WW8Num3z7">
    <w:name w:val="WW8Num3z7"/>
    <w:uiPriority w:val="99"/>
    <w:rsid w:val="00113E5C"/>
  </w:style>
  <w:style w:type="character" w:customStyle="1" w:styleId="WW8Num3z8">
    <w:name w:val="WW8Num3z8"/>
    <w:uiPriority w:val="99"/>
    <w:rsid w:val="00113E5C"/>
  </w:style>
  <w:style w:type="character" w:customStyle="1" w:styleId="WW8Num4z0">
    <w:name w:val="WW8Num4z0"/>
    <w:uiPriority w:val="99"/>
    <w:rsid w:val="00113E5C"/>
  </w:style>
  <w:style w:type="character" w:customStyle="1" w:styleId="WW8Num4z1">
    <w:name w:val="WW8Num4z1"/>
    <w:uiPriority w:val="99"/>
    <w:rsid w:val="00113E5C"/>
  </w:style>
  <w:style w:type="character" w:customStyle="1" w:styleId="WW8Num4z2">
    <w:name w:val="WW8Num4z2"/>
    <w:uiPriority w:val="99"/>
    <w:rsid w:val="00113E5C"/>
  </w:style>
  <w:style w:type="character" w:customStyle="1" w:styleId="WW8Num4z3">
    <w:name w:val="WW8Num4z3"/>
    <w:uiPriority w:val="99"/>
    <w:rsid w:val="00113E5C"/>
  </w:style>
  <w:style w:type="character" w:customStyle="1" w:styleId="WW8Num4z4">
    <w:name w:val="WW8Num4z4"/>
    <w:uiPriority w:val="99"/>
    <w:rsid w:val="00113E5C"/>
  </w:style>
  <w:style w:type="character" w:customStyle="1" w:styleId="WW8Num4z5">
    <w:name w:val="WW8Num4z5"/>
    <w:uiPriority w:val="99"/>
    <w:rsid w:val="00113E5C"/>
  </w:style>
  <w:style w:type="character" w:customStyle="1" w:styleId="WW8Num4z6">
    <w:name w:val="WW8Num4z6"/>
    <w:uiPriority w:val="99"/>
    <w:rsid w:val="00113E5C"/>
  </w:style>
  <w:style w:type="character" w:customStyle="1" w:styleId="WW8Num4z7">
    <w:name w:val="WW8Num4z7"/>
    <w:uiPriority w:val="99"/>
    <w:rsid w:val="00113E5C"/>
  </w:style>
  <w:style w:type="character" w:customStyle="1" w:styleId="WW8Num4z8">
    <w:name w:val="WW8Num4z8"/>
    <w:uiPriority w:val="99"/>
    <w:rsid w:val="00113E5C"/>
  </w:style>
  <w:style w:type="character" w:customStyle="1" w:styleId="WW8Num5z0">
    <w:name w:val="WW8Num5z0"/>
    <w:uiPriority w:val="99"/>
    <w:rsid w:val="00113E5C"/>
    <w:rPr>
      <w:rFonts w:ascii="Symbol" w:hAnsi="Symbol"/>
      <w:sz w:val="26"/>
    </w:rPr>
  </w:style>
  <w:style w:type="character" w:customStyle="1" w:styleId="WW8Num3z5">
    <w:name w:val="WW8Num3z5"/>
    <w:uiPriority w:val="99"/>
    <w:rsid w:val="00113E5C"/>
    <w:rPr>
      <w:sz w:val="28"/>
    </w:rPr>
  </w:style>
  <w:style w:type="character" w:customStyle="1" w:styleId="WW8Num6z0">
    <w:name w:val="WW8Num6z0"/>
    <w:uiPriority w:val="99"/>
    <w:rsid w:val="00113E5C"/>
    <w:rPr>
      <w:rFonts w:ascii="Symbol" w:hAnsi="Symbol"/>
      <w:sz w:val="26"/>
    </w:rPr>
  </w:style>
  <w:style w:type="character" w:customStyle="1" w:styleId="WW8Num7z0">
    <w:name w:val="WW8Num7z0"/>
    <w:uiPriority w:val="99"/>
    <w:rsid w:val="00113E5C"/>
    <w:rPr>
      <w:rFonts w:ascii="Symbol" w:hAnsi="Symbol"/>
    </w:rPr>
  </w:style>
  <w:style w:type="character" w:customStyle="1" w:styleId="WW8Num8z0">
    <w:name w:val="WW8Num8z0"/>
    <w:uiPriority w:val="99"/>
    <w:rsid w:val="00113E5C"/>
    <w:rPr>
      <w:rFonts w:ascii="Symbol" w:hAnsi="Symbol"/>
    </w:rPr>
  </w:style>
  <w:style w:type="character" w:customStyle="1" w:styleId="WW8Num9z0">
    <w:name w:val="WW8Num9z0"/>
    <w:uiPriority w:val="99"/>
    <w:rsid w:val="00113E5C"/>
    <w:rPr>
      <w:rFonts w:ascii="Symbol" w:hAnsi="Symbol"/>
    </w:rPr>
  </w:style>
  <w:style w:type="character" w:customStyle="1" w:styleId="WW8Num10z0">
    <w:name w:val="WW8Num10z0"/>
    <w:uiPriority w:val="99"/>
    <w:rsid w:val="00113E5C"/>
    <w:rPr>
      <w:rFonts w:ascii="Symbol" w:hAnsi="Symbol"/>
    </w:rPr>
  </w:style>
  <w:style w:type="character" w:customStyle="1" w:styleId="WW8Num11z0">
    <w:name w:val="WW8Num11z0"/>
    <w:uiPriority w:val="99"/>
    <w:rsid w:val="00113E5C"/>
    <w:rPr>
      <w:rFonts w:ascii="Symbol" w:hAnsi="Symbol"/>
    </w:rPr>
  </w:style>
  <w:style w:type="character" w:customStyle="1" w:styleId="WW8Num12z0">
    <w:name w:val="WW8Num12z0"/>
    <w:uiPriority w:val="99"/>
    <w:rsid w:val="00113E5C"/>
    <w:rPr>
      <w:rFonts w:ascii="Symbol" w:hAnsi="Symbol"/>
    </w:rPr>
  </w:style>
  <w:style w:type="character" w:customStyle="1" w:styleId="WW8Num13z0">
    <w:name w:val="WW8Num13z0"/>
    <w:uiPriority w:val="99"/>
    <w:rsid w:val="00113E5C"/>
    <w:rPr>
      <w:rFonts w:ascii="Symbol" w:hAnsi="Symbol"/>
    </w:rPr>
  </w:style>
  <w:style w:type="character" w:customStyle="1" w:styleId="WW8Num14z0">
    <w:name w:val="WW8Num14z0"/>
    <w:uiPriority w:val="99"/>
    <w:rsid w:val="00113E5C"/>
    <w:rPr>
      <w:rFonts w:ascii="Symbol" w:hAnsi="Symbol"/>
    </w:rPr>
  </w:style>
  <w:style w:type="character" w:customStyle="1" w:styleId="WW8Num15z0">
    <w:name w:val="WW8Num15z0"/>
    <w:uiPriority w:val="99"/>
    <w:rsid w:val="00113E5C"/>
    <w:rPr>
      <w:rFonts w:ascii="Symbol" w:hAnsi="Symbol"/>
    </w:rPr>
  </w:style>
  <w:style w:type="character" w:customStyle="1" w:styleId="1">
    <w:name w:val="Основной шрифт абзаца1"/>
    <w:uiPriority w:val="99"/>
    <w:rsid w:val="00113E5C"/>
  </w:style>
  <w:style w:type="character" w:customStyle="1" w:styleId="WW8Num34z0">
    <w:name w:val="WW8Num34z0"/>
    <w:uiPriority w:val="99"/>
    <w:rsid w:val="00113E5C"/>
    <w:rPr>
      <w:rFonts w:ascii="Times New Roman" w:hAnsi="Times New Roman"/>
      <w:lang w:val="en-US"/>
    </w:rPr>
  </w:style>
  <w:style w:type="character" w:customStyle="1" w:styleId="WW8Num34z1">
    <w:name w:val="WW8Num34z1"/>
    <w:uiPriority w:val="99"/>
    <w:rsid w:val="00113E5C"/>
    <w:rPr>
      <w:rFonts w:ascii="Times New Roman" w:hAnsi="Times New Roman"/>
      <w:sz w:val="26"/>
    </w:rPr>
  </w:style>
  <w:style w:type="character" w:styleId="PageNumber">
    <w:name w:val="page number"/>
    <w:basedOn w:val="1"/>
    <w:uiPriority w:val="99"/>
    <w:rsid w:val="00113E5C"/>
    <w:rPr>
      <w:rFonts w:cs="Times New Roman"/>
    </w:rPr>
  </w:style>
  <w:style w:type="character" w:customStyle="1" w:styleId="WW8Num97z0">
    <w:name w:val="WW8Num97z0"/>
    <w:uiPriority w:val="99"/>
    <w:rsid w:val="00113E5C"/>
    <w:rPr>
      <w:rFonts w:ascii="Symbol" w:hAnsi="Symbol"/>
      <w:sz w:val="26"/>
    </w:rPr>
  </w:style>
  <w:style w:type="character" w:customStyle="1" w:styleId="WW8Num97z1">
    <w:name w:val="WW8Num97z1"/>
    <w:uiPriority w:val="99"/>
    <w:rsid w:val="00113E5C"/>
    <w:rPr>
      <w:rFonts w:ascii="Courier New" w:hAnsi="Courier New"/>
    </w:rPr>
  </w:style>
  <w:style w:type="character" w:customStyle="1" w:styleId="WW8Num97z2">
    <w:name w:val="WW8Num97z2"/>
    <w:uiPriority w:val="99"/>
    <w:rsid w:val="00113E5C"/>
    <w:rPr>
      <w:rFonts w:ascii="Wingdings" w:hAnsi="Wingdings"/>
    </w:rPr>
  </w:style>
  <w:style w:type="character" w:customStyle="1" w:styleId="WW8Num36z0">
    <w:name w:val="WW8Num36z0"/>
    <w:uiPriority w:val="99"/>
    <w:rsid w:val="00113E5C"/>
    <w:rPr>
      <w:rFonts w:ascii="Symbol" w:hAnsi="Symbol"/>
      <w:sz w:val="26"/>
    </w:rPr>
  </w:style>
  <w:style w:type="character" w:customStyle="1" w:styleId="WW8Num36z1">
    <w:name w:val="WW8Num36z1"/>
    <w:uiPriority w:val="99"/>
    <w:rsid w:val="00113E5C"/>
    <w:rPr>
      <w:rFonts w:ascii="Courier New" w:hAnsi="Courier New"/>
    </w:rPr>
  </w:style>
  <w:style w:type="character" w:customStyle="1" w:styleId="WW8Num36z2">
    <w:name w:val="WW8Num36z2"/>
    <w:uiPriority w:val="99"/>
    <w:rsid w:val="00113E5C"/>
    <w:rPr>
      <w:rFonts w:ascii="Wingdings" w:hAnsi="Wingdings"/>
    </w:rPr>
  </w:style>
  <w:style w:type="character" w:styleId="Hyperlink">
    <w:name w:val="Hyperlink"/>
    <w:basedOn w:val="DefaultParagraphFont"/>
    <w:uiPriority w:val="99"/>
    <w:rsid w:val="00113E5C"/>
    <w:rPr>
      <w:rFonts w:cs="Times New Roman"/>
      <w:color w:val="000080"/>
      <w:u w:val="single"/>
    </w:rPr>
  </w:style>
  <w:style w:type="character" w:styleId="Strong">
    <w:name w:val="Strong"/>
    <w:basedOn w:val="DefaultParagraphFont"/>
    <w:uiPriority w:val="99"/>
    <w:qFormat/>
    <w:rsid w:val="00113E5C"/>
    <w:rPr>
      <w:rFonts w:cs="Times New Roman"/>
      <w:b/>
    </w:rPr>
  </w:style>
  <w:style w:type="character" w:styleId="Emphasis">
    <w:name w:val="Emphasis"/>
    <w:basedOn w:val="DefaultParagraphFont"/>
    <w:uiPriority w:val="99"/>
    <w:qFormat/>
    <w:rsid w:val="00113E5C"/>
    <w:rPr>
      <w:rFonts w:cs="Times New Roman"/>
      <w:i/>
    </w:rPr>
  </w:style>
  <w:style w:type="character" w:customStyle="1" w:styleId="a0">
    <w:name w:val="Маркеры списка"/>
    <w:uiPriority w:val="99"/>
    <w:rsid w:val="00113E5C"/>
    <w:rPr>
      <w:rFonts w:ascii="OpenSymbol" w:eastAsia="Times New Roman" w:hAnsi="OpenSymbol"/>
    </w:rPr>
  </w:style>
  <w:style w:type="character" w:customStyle="1" w:styleId="a1">
    <w:name w:val="Символ нумерации"/>
    <w:uiPriority w:val="99"/>
    <w:rsid w:val="00113E5C"/>
  </w:style>
  <w:style w:type="character" w:customStyle="1" w:styleId="apple-converted-space">
    <w:name w:val="apple-converted-space"/>
    <w:basedOn w:val="1"/>
    <w:uiPriority w:val="99"/>
    <w:rsid w:val="00113E5C"/>
    <w:rPr>
      <w:rFonts w:cs="Times New Roman"/>
    </w:rPr>
  </w:style>
  <w:style w:type="paragraph" w:customStyle="1" w:styleId="a">
    <w:name w:val="Заголовок"/>
    <w:basedOn w:val="Normal"/>
    <w:next w:val="BodyText"/>
    <w:uiPriority w:val="99"/>
    <w:rsid w:val="00113E5C"/>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uiPriority w:val="99"/>
    <w:rsid w:val="00113E5C"/>
    <w:pPr>
      <w:spacing w:after="140" w:line="288" w:lineRule="auto"/>
    </w:pPr>
  </w:style>
  <w:style w:type="character" w:customStyle="1" w:styleId="BodyTextChar">
    <w:name w:val="Body Text Char"/>
    <w:basedOn w:val="DefaultParagraphFont"/>
    <w:link w:val="BodyText"/>
    <w:uiPriority w:val="99"/>
    <w:semiHidden/>
    <w:rsid w:val="00A67575"/>
    <w:rPr>
      <w:sz w:val="24"/>
      <w:szCs w:val="24"/>
      <w:lang w:eastAsia="zh-CN"/>
    </w:rPr>
  </w:style>
  <w:style w:type="paragraph" w:styleId="List">
    <w:name w:val="List"/>
    <w:basedOn w:val="BodyText"/>
    <w:uiPriority w:val="99"/>
    <w:rsid w:val="00113E5C"/>
    <w:rPr>
      <w:rFonts w:cs="Mangal"/>
    </w:rPr>
  </w:style>
  <w:style w:type="paragraph" w:styleId="Caption">
    <w:name w:val="caption"/>
    <w:basedOn w:val="Normal"/>
    <w:uiPriority w:val="99"/>
    <w:qFormat/>
    <w:rsid w:val="00113E5C"/>
    <w:pPr>
      <w:suppressLineNumbers/>
      <w:spacing w:before="120" w:after="120"/>
    </w:pPr>
    <w:rPr>
      <w:rFonts w:cs="Mangal"/>
      <w:i/>
      <w:iCs/>
    </w:rPr>
  </w:style>
  <w:style w:type="paragraph" w:customStyle="1" w:styleId="10">
    <w:name w:val="Указатель1"/>
    <w:basedOn w:val="Normal"/>
    <w:uiPriority w:val="99"/>
    <w:rsid w:val="00113E5C"/>
    <w:pPr>
      <w:suppressLineNumbers/>
    </w:pPr>
    <w:rPr>
      <w:rFonts w:cs="Mangal"/>
    </w:rPr>
  </w:style>
  <w:style w:type="paragraph" w:customStyle="1" w:styleId="ConsPlusNormal">
    <w:name w:val="ConsPlusNormal"/>
    <w:uiPriority w:val="99"/>
    <w:rsid w:val="00113E5C"/>
    <w:pPr>
      <w:widowControl w:val="0"/>
      <w:suppressAutoHyphens/>
      <w:autoSpaceDE w:val="0"/>
      <w:ind w:firstLine="720"/>
    </w:pPr>
    <w:rPr>
      <w:rFonts w:ascii="Arial" w:hAnsi="Arial" w:cs="Arial"/>
      <w:sz w:val="20"/>
      <w:szCs w:val="20"/>
      <w:lang w:eastAsia="zh-CN"/>
    </w:rPr>
  </w:style>
  <w:style w:type="paragraph" w:customStyle="1" w:styleId="ConsPlusNonformat">
    <w:name w:val="ConsPlusNonformat"/>
    <w:uiPriority w:val="99"/>
    <w:rsid w:val="00113E5C"/>
    <w:pPr>
      <w:widowControl w:val="0"/>
      <w:suppressAutoHyphens/>
      <w:autoSpaceDE w:val="0"/>
    </w:pPr>
    <w:rPr>
      <w:rFonts w:ascii="Courier New" w:hAnsi="Courier New" w:cs="Courier New"/>
      <w:sz w:val="20"/>
      <w:szCs w:val="20"/>
      <w:lang w:eastAsia="zh-CN"/>
    </w:rPr>
  </w:style>
  <w:style w:type="paragraph" w:customStyle="1" w:styleId="ConsPlusTitle">
    <w:name w:val="ConsPlusTitle"/>
    <w:uiPriority w:val="99"/>
    <w:rsid w:val="00113E5C"/>
    <w:pPr>
      <w:widowControl w:val="0"/>
      <w:suppressAutoHyphens/>
      <w:autoSpaceDE w:val="0"/>
    </w:pPr>
    <w:rPr>
      <w:rFonts w:ascii="Arial" w:hAnsi="Arial" w:cs="Arial"/>
      <w:b/>
      <w:bCs/>
      <w:sz w:val="20"/>
      <w:szCs w:val="20"/>
      <w:lang w:eastAsia="zh-CN"/>
    </w:rPr>
  </w:style>
  <w:style w:type="paragraph" w:customStyle="1" w:styleId="ConsPlusCell">
    <w:name w:val="ConsPlusCell"/>
    <w:uiPriority w:val="99"/>
    <w:rsid w:val="00113E5C"/>
    <w:pPr>
      <w:widowControl w:val="0"/>
      <w:suppressAutoHyphens/>
      <w:autoSpaceDE w:val="0"/>
    </w:pPr>
    <w:rPr>
      <w:rFonts w:ascii="Arial" w:hAnsi="Arial" w:cs="Arial"/>
      <w:sz w:val="20"/>
      <w:szCs w:val="20"/>
      <w:lang w:eastAsia="zh-CN"/>
    </w:rPr>
  </w:style>
  <w:style w:type="paragraph" w:customStyle="1" w:styleId="ConsPlusDocList">
    <w:name w:val="ConsPlusDocList"/>
    <w:uiPriority w:val="99"/>
    <w:rsid w:val="00113E5C"/>
    <w:pPr>
      <w:widowControl w:val="0"/>
      <w:suppressAutoHyphens/>
      <w:autoSpaceDE w:val="0"/>
    </w:pPr>
    <w:rPr>
      <w:rFonts w:ascii="Courier New" w:hAnsi="Courier New" w:cs="Courier New"/>
      <w:sz w:val="20"/>
      <w:szCs w:val="20"/>
      <w:lang w:eastAsia="zh-CN"/>
    </w:rPr>
  </w:style>
  <w:style w:type="paragraph" w:customStyle="1" w:styleId="a2">
    <w:name w:val="Содержимое таблицы"/>
    <w:basedOn w:val="Normal"/>
    <w:uiPriority w:val="99"/>
    <w:rsid w:val="00113E5C"/>
    <w:pPr>
      <w:suppressLineNumbers/>
    </w:pPr>
  </w:style>
  <w:style w:type="paragraph" w:customStyle="1" w:styleId="a3">
    <w:name w:val="Заголовок таблицы"/>
    <w:basedOn w:val="a2"/>
    <w:uiPriority w:val="99"/>
    <w:rsid w:val="00113E5C"/>
    <w:pPr>
      <w:jc w:val="center"/>
    </w:pPr>
    <w:rPr>
      <w:b/>
      <w:bCs/>
    </w:rPr>
  </w:style>
  <w:style w:type="paragraph" w:customStyle="1" w:styleId="formattext">
    <w:name w:val="formattext"/>
    <w:basedOn w:val="Normal"/>
    <w:uiPriority w:val="99"/>
    <w:rsid w:val="00113E5C"/>
    <w:pPr>
      <w:spacing w:before="28" w:after="28" w:line="100" w:lineRule="atLeast"/>
    </w:pPr>
  </w:style>
  <w:style w:type="paragraph" w:customStyle="1" w:styleId="21">
    <w:name w:val="Основной текст с отступом 21"/>
    <w:basedOn w:val="Normal"/>
    <w:uiPriority w:val="99"/>
    <w:rsid w:val="00113E5C"/>
    <w:pPr>
      <w:spacing w:after="120" w:line="480" w:lineRule="auto"/>
      <w:ind w:left="283"/>
    </w:pPr>
  </w:style>
  <w:style w:type="paragraph" w:styleId="BodyTextIndent">
    <w:name w:val="Body Text Indent"/>
    <w:basedOn w:val="Normal"/>
    <w:link w:val="BodyTextIndentChar"/>
    <w:uiPriority w:val="99"/>
    <w:rsid w:val="00113E5C"/>
    <w:pPr>
      <w:spacing w:after="120"/>
      <w:ind w:left="283"/>
    </w:pPr>
  </w:style>
  <w:style w:type="character" w:customStyle="1" w:styleId="BodyTextIndentChar">
    <w:name w:val="Body Text Indent Char"/>
    <w:basedOn w:val="DefaultParagraphFont"/>
    <w:link w:val="BodyTextIndent"/>
    <w:uiPriority w:val="99"/>
    <w:locked/>
    <w:rsid w:val="00E55DE7"/>
    <w:rPr>
      <w:sz w:val="24"/>
      <w:lang w:eastAsia="zh-CN"/>
    </w:rPr>
  </w:style>
  <w:style w:type="paragraph" w:styleId="Header">
    <w:name w:val="header"/>
    <w:basedOn w:val="Normal"/>
    <w:link w:val="HeaderChar"/>
    <w:uiPriority w:val="99"/>
    <w:rsid w:val="00113E5C"/>
    <w:pPr>
      <w:tabs>
        <w:tab w:val="center" w:pos="4677"/>
        <w:tab w:val="right" w:pos="9355"/>
      </w:tabs>
    </w:pPr>
  </w:style>
  <w:style w:type="character" w:customStyle="1" w:styleId="HeaderChar">
    <w:name w:val="Header Char"/>
    <w:basedOn w:val="DefaultParagraphFont"/>
    <w:link w:val="Header"/>
    <w:uiPriority w:val="99"/>
    <w:locked/>
    <w:rsid w:val="00302B43"/>
    <w:rPr>
      <w:sz w:val="24"/>
      <w:lang w:eastAsia="zh-CN"/>
    </w:rPr>
  </w:style>
  <w:style w:type="paragraph" w:styleId="Footer">
    <w:name w:val="footer"/>
    <w:basedOn w:val="Normal"/>
    <w:link w:val="FooterChar"/>
    <w:uiPriority w:val="99"/>
    <w:rsid w:val="00113E5C"/>
    <w:pPr>
      <w:tabs>
        <w:tab w:val="center" w:pos="4677"/>
        <w:tab w:val="right" w:pos="9355"/>
      </w:tabs>
    </w:pPr>
  </w:style>
  <w:style w:type="character" w:customStyle="1" w:styleId="FooterChar">
    <w:name w:val="Footer Char"/>
    <w:basedOn w:val="DefaultParagraphFont"/>
    <w:link w:val="Footer"/>
    <w:uiPriority w:val="99"/>
    <w:locked/>
    <w:rsid w:val="006C1C35"/>
    <w:rPr>
      <w:sz w:val="24"/>
      <w:lang w:eastAsia="zh-CN"/>
    </w:rPr>
  </w:style>
  <w:style w:type="paragraph" w:customStyle="1" w:styleId="a4">
    <w:name w:val="Содержимое врезки"/>
    <w:basedOn w:val="Normal"/>
    <w:uiPriority w:val="99"/>
    <w:rsid w:val="00113E5C"/>
  </w:style>
  <w:style w:type="paragraph" w:customStyle="1" w:styleId="ConsPlusNormal1">
    <w:name w:val="ConsPlusNormal1"/>
    <w:uiPriority w:val="99"/>
    <w:rsid w:val="00113E5C"/>
    <w:pPr>
      <w:suppressAutoHyphens/>
    </w:pPr>
    <w:rPr>
      <w:rFonts w:ascii="Arial" w:hAnsi="Arial" w:cs="Courier New"/>
      <w:sz w:val="20"/>
      <w:szCs w:val="24"/>
      <w:lang w:eastAsia="zh-CN" w:bidi="hi-IN"/>
    </w:rPr>
  </w:style>
  <w:style w:type="paragraph" w:customStyle="1" w:styleId="a5">
    <w:name w:val="Текст в заданном формате"/>
    <w:basedOn w:val="Normal"/>
    <w:uiPriority w:val="99"/>
    <w:rsid w:val="00113E5C"/>
    <w:rPr>
      <w:rFonts w:ascii="Liberation Mono" w:eastAsia="NSimSun" w:hAnsi="Liberation Mono" w:cs="Liberation Mono"/>
      <w:sz w:val="20"/>
      <w:szCs w:val="20"/>
    </w:rPr>
  </w:style>
  <w:style w:type="paragraph" w:customStyle="1" w:styleId="a6">
    <w:name w:val="Горизонтальная линия"/>
    <w:basedOn w:val="Normal"/>
    <w:next w:val="BodyText"/>
    <w:uiPriority w:val="99"/>
    <w:rsid w:val="00113E5C"/>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a7">
    <w:name w:val="Блочная цитата"/>
    <w:basedOn w:val="Normal"/>
    <w:uiPriority w:val="99"/>
    <w:rsid w:val="00113E5C"/>
    <w:pPr>
      <w:spacing w:after="283"/>
      <w:ind w:left="567" w:right="567"/>
    </w:pPr>
  </w:style>
  <w:style w:type="paragraph" w:styleId="Title">
    <w:name w:val="Title"/>
    <w:basedOn w:val="a"/>
    <w:next w:val="BodyText"/>
    <w:link w:val="TitleChar"/>
    <w:uiPriority w:val="99"/>
    <w:qFormat/>
    <w:rsid w:val="00113E5C"/>
    <w:pPr>
      <w:jc w:val="center"/>
    </w:pPr>
    <w:rPr>
      <w:b/>
      <w:bCs/>
      <w:sz w:val="56"/>
      <w:szCs w:val="56"/>
    </w:rPr>
  </w:style>
  <w:style w:type="character" w:customStyle="1" w:styleId="TitleChar">
    <w:name w:val="Title Char"/>
    <w:basedOn w:val="DefaultParagraphFont"/>
    <w:link w:val="Title"/>
    <w:uiPriority w:val="10"/>
    <w:rsid w:val="00A67575"/>
    <w:rPr>
      <w:rFonts w:asciiTheme="majorHAnsi" w:eastAsiaTheme="majorEastAsia" w:hAnsiTheme="majorHAnsi" w:cstheme="majorBidi"/>
      <w:b/>
      <w:bCs/>
      <w:kern w:val="28"/>
      <w:sz w:val="32"/>
      <w:szCs w:val="32"/>
      <w:lang w:eastAsia="zh-CN"/>
    </w:rPr>
  </w:style>
  <w:style w:type="paragraph" w:styleId="Subtitle">
    <w:name w:val="Subtitle"/>
    <w:basedOn w:val="a"/>
    <w:next w:val="BodyText"/>
    <w:link w:val="SubtitleChar"/>
    <w:uiPriority w:val="99"/>
    <w:qFormat/>
    <w:rsid w:val="00113E5C"/>
    <w:pPr>
      <w:spacing w:before="60"/>
      <w:jc w:val="center"/>
    </w:pPr>
    <w:rPr>
      <w:sz w:val="36"/>
      <w:szCs w:val="36"/>
    </w:rPr>
  </w:style>
  <w:style w:type="character" w:customStyle="1" w:styleId="SubtitleChar">
    <w:name w:val="Subtitle Char"/>
    <w:basedOn w:val="DefaultParagraphFont"/>
    <w:link w:val="Subtitle"/>
    <w:uiPriority w:val="11"/>
    <w:rsid w:val="00A67575"/>
    <w:rPr>
      <w:rFonts w:asciiTheme="majorHAnsi" w:eastAsiaTheme="majorEastAsia" w:hAnsiTheme="majorHAnsi" w:cstheme="majorBidi"/>
      <w:sz w:val="24"/>
      <w:szCs w:val="24"/>
      <w:lang w:eastAsia="zh-CN"/>
    </w:rPr>
  </w:style>
  <w:style w:type="paragraph" w:styleId="NormalWeb">
    <w:name w:val="Normal (Web)"/>
    <w:basedOn w:val="Normal"/>
    <w:uiPriority w:val="99"/>
    <w:rsid w:val="00113E5C"/>
    <w:pPr>
      <w:spacing w:before="280" w:after="280"/>
    </w:pPr>
  </w:style>
  <w:style w:type="paragraph" w:styleId="TOCHeading">
    <w:name w:val="TOC Heading"/>
    <w:basedOn w:val="Heading1"/>
    <w:next w:val="Normal"/>
    <w:uiPriority w:val="99"/>
    <w:qFormat/>
    <w:rsid w:val="00A773D8"/>
    <w:pPr>
      <w:keepLines/>
      <w:numPr>
        <w:numId w:val="0"/>
      </w:numPr>
      <w:suppressAutoHyphens w:val="0"/>
      <w:spacing w:after="0" w:line="259" w:lineRule="auto"/>
      <w:outlineLvl w:val="9"/>
    </w:pPr>
    <w:rPr>
      <w:rFonts w:ascii="Calibri Light" w:eastAsia="Times New Roman" w:hAnsi="Calibri Light" w:cs="Times New Roman"/>
      <w:b w:val="0"/>
      <w:bCs w:val="0"/>
      <w:color w:val="2E74B5"/>
      <w:sz w:val="32"/>
      <w:szCs w:val="32"/>
      <w:lang w:eastAsia="ru-RU"/>
    </w:rPr>
  </w:style>
  <w:style w:type="paragraph" w:styleId="TOC1">
    <w:name w:val="toc 1"/>
    <w:basedOn w:val="Normal"/>
    <w:next w:val="Normal"/>
    <w:autoRedefine/>
    <w:uiPriority w:val="99"/>
    <w:rsid w:val="002D50FA"/>
    <w:pPr>
      <w:tabs>
        <w:tab w:val="right" w:leader="dot" w:pos="9345"/>
      </w:tabs>
    </w:pPr>
    <w:rPr>
      <w:b/>
      <w:noProof/>
    </w:rPr>
  </w:style>
  <w:style w:type="paragraph" w:styleId="TOC2">
    <w:name w:val="toc 2"/>
    <w:basedOn w:val="Normal"/>
    <w:next w:val="Normal"/>
    <w:autoRedefine/>
    <w:uiPriority w:val="99"/>
    <w:rsid w:val="00A773D8"/>
    <w:pPr>
      <w:ind w:left="240"/>
    </w:pPr>
  </w:style>
  <w:style w:type="table" w:styleId="TableGrid">
    <w:name w:val="Table Grid"/>
    <w:basedOn w:val="TableNormal"/>
    <w:uiPriority w:val="99"/>
    <w:rsid w:val="00BF74F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2A6405"/>
    <w:rPr>
      <w:rFonts w:cs="Times New Roman"/>
      <w:sz w:val="16"/>
    </w:rPr>
  </w:style>
  <w:style w:type="paragraph" w:styleId="CommentText">
    <w:name w:val="annotation text"/>
    <w:basedOn w:val="Normal"/>
    <w:link w:val="CommentTextChar"/>
    <w:uiPriority w:val="99"/>
    <w:semiHidden/>
    <w:rsid w:val="002A6405"/>
    <w:rPr>
      <w:sz w:val="20"/>
      <w:szCs w:val="20"/>
    </w:rPr>
  </w:style>
  <w:style w:type="character" w:customStyle="1" w:styleId="CommentTextChar">
    <w:name w:val="Comment Text Char"/>
    <w:basedOn w:val="DefaultParagraphFont"/>
    <w:link w:val="CommentText"/>
    <w:uiPriority w:val="99"/>
    <w:semiHidden/>
    <w:locked/>
    <w:rsid w:val="002A6405"/>
    <w:rPr>
      <w:lang w:eastAsia="zh-CN"/>
    </w:rPr>
  </w:style>
  <w:style w:type="paragraph" w:styleId="CommentSubject">
    <w:name w:val="annotation subject"/>
    <w:basedOn w:val="CommentText"/>
    <w:next w:val="CommentText"/>
    <w:link w:val="CommentSubjectChar"/>
    <w:uiPriority w:val="99"/>
    <w:semiHidden/>
    <w:rsid w:val="002A6405"/>
    <w:rPr>
      <w:b/>
      <w:bCs/>
    </w:rPr>
  </w:style>
  <w:style w:type="character" w:customStyle="1" w:styleId="CommentSubjectChar">
    <w:name w:val="Comment Subject Char"/>
    <w:basedOn w:val="CommentTextChar"/>
    <w:link w:val="CommentSubject"/>
    <w:uiPriority w:val="99"/>
    <w:semiHidden/>
    <w:locked/>
    <w:rsid w:val="002A6405"/>
    <w:rPr>
      <w:b/>
    </w:rPr>
  </w:style>
  <w:style w:type="paragraph" w:styleId="BalloonText">
    <w:name w:val="Balloon Text"/>
    <w:basedOn w:val="Normal"/>
    <w:link w:val="BalloonTextChar"/>
    <w:uiPriority w:val="99"/>
    <w:semiHidden/>
    <w:rsid w:val="002A6405"/>
    <w:rPr>
      <w:rFonts w:ascii="Segoe UI" w:hAnsi="Segoe UI"/>
      <w:sz w:val="18"/>
      <w:szCs w:val="18"/>
    </w:rPr>
  </w:style>
  <w:style w:type="character" w:customStyle="1" w:styleId="BalloonTextChar">
    <w:name w:val="Balloon Text Char"/>
    <w:basedOn w:val="DefaultParagraphFont"/>
    <w:link w:val="BalloonText"/>
    <w:uiPriority w:val="99"/>
    <w:semiHidden/>
    <w:locked/>
    <w:rsid w:val="002A6405"/>
    <w:rPr>
      <w:rFonts w:ascii="Segoe UI" w:hAnsi="Segoe UI"/>
      <w:sz w:val="18"/>
      <w:lang w:eastAsia="zh-CN"/>
    </w:rPr>
  </w:style>
  <w:style w:type="table" w:customStyle="1" w:styleId="11">
    <w:name w:val="Сетка таблицы1"/>
    <w:uiPriority w:val="99"/>
    <w:rsid w:val="00EE0B5A"/>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833445"/>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73666A"/>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Normal"/>
    <w:uiPriority w:val="99"/>
    <w:rsid w:val="00132F90"/>
    <w:pPr>
      <w:suppressAutoHyphens w:val="0"/>
      <w:spacing w:after="160" w:line="259" w:lineRule="auto"/>
      <w:ind w:left="720"/>
      <w:contextualSpacing/>
    </w:pPr>
    <w:rPr>
      <w:rFonts w:ascii="Calibri" w:hAnsi="Calibri"/>
      <w:sz w:val="22"/>
      <w:szCs w:val="22"/>
      <w:lang w:eastAsia="en-US"/>
    </w:rPr>
  </w:style>
  <w:style w:type="character" w:customStyle="1" w:styleId="Bodytext12">
    <w:name w:val="Body text (12)_"/>
    <w:basedOn w:val="DefaultParagraphFont"/>
    <w:link w:val="Bodytext120"/>
    <w:uiPriority w:val="99"/>
    <w:locked/>
    <w:rsid w:val="002F0BCC"/>
    <w:rPr>
      <w:rFonts w:ascii="Arial" w:hAnsi="Arial" w:cs="Times New Roman"/>
      <w:sz w:val="10"/>
      <w:szCs w:val="10"/>
      <w:shd w:val="clear" w:color="auto" w:fill="FFFFFF"/>
      <w:lang w:val="ru-RU" w:eastAsia="ru-RU" w:bidi="ar-SA"/>
    </w:rPr>
  </w:style>
  <w:style w:type="paragraph" w:customStyle="1" w:styleId="Bodytext120">
    <w:name w:val="Body text (12)"/>
    <w:basedOn w:val="Normal"/>
    <w:link w:val="Bodytext12"/>
    <w:uiPriority w:val="99"/>
    <w:rsid w:val="002F0BCC"/>
    <w:pPr>
      <w:shd w:val="clear" w:color="auto" w:fill="FFFFFF"/>
      <w:suppressAutoHyphens w:val="0"/>
      <w:spacing w:line="240" w:lineRule="atLeast"/>
    </w:pPr>
    <w:rPr>
      <w:rFonts w:ascii="Arial" w:hAnsi="Arial"/>
      <w:sz w:val="10"/>
      <w:szCs w:val="10"/>
      <w:shd w:val="clear" w:color="auto" w:fill="FFFFFF"/>
      <w:lang w:eastAsia="ru-RU"/>
    </w:rPr>
  </w:style>
  <w:style w:type="paragraph" w:customStyle="1" w:styleId="13">
    <w:name w:val="Без интервала1"/>
    <w:uiPriority w:val="99"/>
    <w:rsid w:val="002F0BCC"/>
    <w:rPr>
      <w:rFonts w:ascii="Calibri" w:hAnsi="Calibri" w:cs="Calibri"/>
      <w:color w:val="00000A"/>
    </w:rPr>
  </w:style>
  <w:style w:type="paragraph" w:customStyle="1" w:styleId="formattexttopleveltext">
    <w:name w:val="formattext topleveltext"/>
    <w:basedOn w:val="Normal"/>
    <w:uiPriority w:val="99"/>
    <w:rsid w:val="00B844A0"/>
    <w:pPr>
      <w:suppressAutoHyphens w:val="0"/>
      <w:spacing w:before="100" w:beforeAutospacing="1" w:after="100" w:afterAutospacing="1"/>
    </w:pPr>
    <w:rPr>
      <w:lang w:eastAsia="ru-RU"/>
    </w:rPr>
  </w:style>
  <w:style w:type="character" w:customStyle="1" w:styleId="5">
    <w:name w:val="Знак Знак5"/>
    <w:uiPriority w:val="99"/>
    <w:locked/>
    <w:rsid w:val="00FA22C3"/>
    <w:rPr>
      <w:sz w:val="24"/>
      <w:lang w:eastAsia="zh-CN"/>
    </w:rPr>
  </w:style>
  <w:style w:type="paragraph" w:styleId="ListParagraph">
    <w:name w:val="List Paragraph"/>
    <w:basedOn w:val="Normal"/>
    <w:uiPriority w:val="99"/>
    <w:qFormat/>
    <w:rsid w:val="00F864B0"/>
    <w:pPr>
      <w:ind w:left="720"/>
      <w:contextualSpacing/>
    </w:pPr>
    <w:rPr>
      <w:lang w:eastAsia="ar-SA"/>
    </w:rPr>
  </w:style>
</w:styles>
</file>

<file path=word/webSettings.xml><?xml version="1.0" encoding="utf-8"?>
<w:webSettings xmlns:r="http://schemas.openxmlformats.org/officeDocument/2006/relationships" xmlns:w="http://schemas.openxmlformats.org/wordprocessingml/2006/main">
  <w:divs>
    <w:div w:id="1460998046">
      <w:marLeft w:val="0"/>
      <w:marRight w:val="0"/>
      <w:marTop w:val="0"/>
      <w:marBottom w:val="0"/>
      <w:divBdr>
        <w:top w:val="none" w:sz="0" w:space="0" w:color="auto"/>
        <w:left w:val="none" w:sz="0" w:space="0" w:color="auto"/>
        <w:bottom w:val="none" w:sz="0" w:space="0" w:color="auto"/>
        <w:right w:val="none" w:sz="0" w:space="0" w:color="auto"/>
      </w:divBdr>
    </w:div>
    <w:div w:id="1460998047">
      <w:marLeft w:val="0"/>
      <w:marRight w:val="0"/>
      <w:marTop w:val="0"/>
      <w:marBottom w:val="0"/>
      <w:divBdr>
        <w:top w:val="none" w:sz="0" w:space="0" w:color="auto"/>
        <w:left w:val="none" w:sz="0" w:space="0" w:color="auto"/>
        <w:bottom w:val="none" w:sz="0" w:space="0" w:color="auto"/>
        <w:right w:val="none" w:sz="0" w:space="0" w:color="auto"/>
      </w:divBdr>
    </w:div>
    <w:div w:id="1460998049">
      <w:marLeft w:val="0"/>
      <w:marRight w:val="0"/>
      <w:marTop w:val="0"/>
      <w:marBottom w:val="0"/>
      <w:divBdr>
        <w:top w:val="none" w:sz="0" w:space="0" w:color="auto"/>
        <w:left w:val="none" w:sz="0" w:space="0" w:color="auto"/>
        <w:bottom w:val="none" w:sz="0" w:space="0" w:color="auto"/>
        <w:right w:val="none" w:sz="0" w:space="0" w:color="auto"/>
      </w:divBdr>
      <w:divsChild>
        <w:div w:id="1460998051">
          <w:marLeft w:val="0"/>
          <w:marRight w:val="0"/>
          <w:marTop w:val="0"/>
          <w:marBottom w:val="0"/>
          <w:divBdr>
            <w:top w:val="none" w:sz="0" w:space="0" w:color="auto"/>
            <w:left w:val="none" w:sz="0" w:space="0" w:color="auto"/>
            <w:bottom w:val="none" w:sz="0" w:space="0" w:color="auto"/>
            <w:right w:val="none" w:sz="0" w:space="0" w:color="auto"/>
          </w:divBdr>
        </w:div>
      </w:divsChild>
    </w:div>
    <w:div w:id="1460998050">
      <w:marLeft w:val="0"/>
      <w:marRight w:val="0"/>
      <w:marTop w:val="0"/>
      <w:marBottom w:val="0"/>
      <w:divBdr>
        <w:top w:val="none" w:sz="0" w:space="0" w:color="auto"/>
        <w:left w:val="none" w:sz="0" w:space="0" w:color="auto"/>
        <w:bottom w:val="none" w:sz="0" w:space="0" w:color="auto"/>
        <w:right w:val="none" w:sz="0" w:space="0" w:color="auto"/>
      </w:divBdr>
    </w:div>
    <w:div w:id="1460998052">
      <w:marLeft w:val="0"/>
      <w:marRight w:val="0"/>
      <w:marTop w:val="0"/>
      <w:marBottom w:val="0"/>
      <w:divBdr>
        <w:top w:val="none" w:sz="0" w:space="0" w:color="auto"/>
        <w:left w:val="none" w:sz="0" w:space="0" w:color="auto"/>
        <w:bottom w:val="none" w:sz="0" w:space="0" w:color="auto"/>
        <w:right w:val="none" w:sz="0" w:space="0" w:color="auto"/>
      </w:divBdr>
      <w:divsChild>
        <w:div w:id="1460998048">
          <w:marLeft w:val="0"/>
          <w:marRight w:val="0"/>
          <w:marTop w:val="0"/>
          <w:marBottom w:val="0"/>
          <w:divBdr>
            <w:top w:val="none" w:sz="0" w:space="0" w:color="auto"/>
            <w:left w:val="none" w:sz="0" w:space="0" w:color="auto"/>
            <w:bottom w:val="none" w:sz="0" w:space="0" w:color="auto"/>
            <w:right w:val="none" w:sz="0" w:space="0" w:color="auto"/>
          </w:divBdr>
        </w:div>
      </w:divsChild>
    </w:div>
    <w:div w:id="1460998053">
      <w:marLeft w:val="0"/>
      <w:marRight w:val="0"/>
      <w:marTop w:val="0"/>
      <w:marBottom w:val="0"/>
      <w:divBdr>
        <w:top w:val="none" w:sz="0" w:space="0" w:color="auto"/>
        <w:left w:val="none" w:sz="0" w:space="0" w:color="auto"/>
        <w:bottom w:val="none" w:sz="0" w:space="0" w:color="auto"/>
        <w:right w:val="none" w:sz="0" w:space="0" w:color="auto"/>
      </w:divBdr>
    </w:div>
    <w:div w:id="14609980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33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ru.wikipedia.org/wiki/%D0%98%D0%B2%D0%B0%D0%BD%D0%BE%D0%B2%D0%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iki.ivanovoweb.ru/index.php/%D0%92%D0%BE%D0%BB%D0%B3%D0%B0"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ocs.cntd.ru/document/42030588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151</TotalTime>
  <Pages>14</Pages>
  <Words>3977</Words>
  <Characters>22672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КИЛЬМЕЗСКОГО РАЙОНА</dc:title>
  <dc:subject/>
  <dc:creator>ConsultantPlus</dc:creator>
  <cp:keywords/>
  <dc:description/>
  <cp:lastModifiedBy>Люба</cp:lastModifiedBy>
  <cp:revision>21</cp:revision>
  <cp:lastPrinted>2017-12-15T11:34:00Z</cp:lastPrinted>
  <dcterms:created xsi:type="dcterms:W3CDTF">2017-11-30T13:20:00Z</dcterms:created>
  <dcterms:modified xsi:type="dcterms:W3CDTF">2017-12-18T10:49:00Z</dcterms:modified>
</cp:coreProperties>
</file>