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27" w:rsidRPr="00050927" w:rsidRDefault="00050927" w:rsidP="00050927">
      <w:pPr>
        <w:shd w:val="clear" w:color="auto" w:fill="FFFFFF"/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617"/>
          <w:kern w:val="36"/>
          <w:sz w:val="28"/>
          <w:szCs w:val="28"/>
          <w:lang w:eastAsia="ru-RU"/>
        </w:rPr>
      </w:pPr>
      <w:r w:rsidRPr="00050927">
        <w:rPr>
          <w:rFonts w:ascii="Times New Roman" w:eastAsia="Times New Roman" w:hAnsi="Times New Roman" w:cs="Times New Roman"/>
          <w:b/>
          <w:bCs/>
          <w:color w:val="141617"/>
          <w:kern w:val="36"/>
          <w:sz w:val="28"/>
          <w:szCs w:val="28"/>
          <w:lang w:eastAsia="ru-RU"/>
        </w:rPr>
        <w:t xml:space="preserve">Уведомление о проведении общественных обсуждений материалов оценки </w:t>
      </w:r>
      <w:proofErr w:type="gramStart"/>
      <w:r w:rsidRPr="00050927">
        <w:rPr>
          <w:rFonts w:ascii="Times New Roman" w:eastAsia="Times New Roman" w:hAnsi="Times New Roman" w:cs="Times New Roman"/>
          <w:b/>
          <w:bCs/>
          <w:color w:val="141617"/>
          <w:kern w:val="36"/>
          <w:sz w:val="28"/>
          <w:szCs w:val="28"/>
          <w:lang w:eastAsia="ru-RU"/>
        </w:rPr>
        <w:t>воздействия</w:t>
      </w:r>
      <w:proofErr w:type="gramEnd"/>
      <w:r w:rsidRPr="00050927">
        <w:rPr>
          <w:rFonts w:ascii="Times New Roman" w:eastAsia="Times New Roman" w:hAnsi="Times New Roman" w:cs="Times New Roman"/>
          <w:b/>
          <w:bCs/>
          <w:color w:val="141617"/>
          <w:kern w:val="36"/>
          <w:sz w:val="28"/>
          <w:szCs w:val="28"/>
          <w:lang w:eastAsia="ru-RU"/>
        </w:rPr>
        <w:t xml:space="preserve"> на окружающую среду намечаемой хозяйственной и иной деятельности, которая подлежит государственной экологической экспертизе (освоение лимита и квот добычи охотничьих ресурсов на территории Ивановской области в период с 01.08.2024 до 01.08.2025, утверждаемых указом Губернатора Ивановской области «Об утверждении лимита и квот добычи охотничьих ресурсов на территории Ивановской области на период с 01.08.2024 до </w:t>
      </w:r>
      <w:proofErr w:type="gramStart"/>
      <w:r w:rsidRPr="00050927">
        <w:rPr>
          <w:rFonts w:ascii="Times New Roman" w:eastAsia="Times New Roman" w:hAnsi="Times New Roman" w:cs="Times New Roman"/>
          <w:b/>
          <w:bCs/>
          <w:color w:val="141617"/>
          <w:kern w:val="36"/>
          <w:sz w:val="28"/>
          <w:szCs w:val="28"/>
          <w:lang w:eastAsia="ru-RU"/>
        </w:rPr>
        <w:t>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значения»)</w:t>
      </w:r>
      <w:proofErr w:type="gramEnd"/>
    </w:p>
    <w:p w:rsidR="00050927" w:rsidRPr="00050927" w:rsidRDefault="00050927" w:rsidP="000509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</w:pP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Данные заказчика/исполнителя: Департамент природных ресурсов и экологии Ивановской области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Краткое наименование заказчика/исполнителя: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ДПРЭ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ИНН заказчика/исполнителя: 3702640857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ОГРН заказчика/исполнителя: 1 113702005251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Юридический и (или) фактический адрес заказчика/исполнителя: 153003, Иваново, ул.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Строительная, д. 5, офис 504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Контактная информация (телефон, адрес электронной почты, факс) заказчика/исполнителя: тел. 93-81-74, факс 41-38-71,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dpr@ivreg.ru Данные планируемой (намечаемой)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хозяиственной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и иной деятельности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Наименование: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Материалы оценки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воздействия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на окружающую среду намечаемой хозяйственной и иной деятельности, которая подлежит государственной экологической экспертизе (последствия освоения лимита и квот добычи охотничьих ресурсов на территории Ивановской области в период с 01.08.2024 до 01.08.2025, утверждаемых указом Губернатора Ивановской области «Об утверждении лимита и квот добычи охотничьих ресурсов на территории Ивановской области на период с 01.08.2024 до 01.08.2025, за исключением таких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лимита и квот в отношении охотничьих ресурсов, находящихся на особо охраняемых природных территориях федерального значения»)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Место реализации: территория общедоступных и закрепленных охотничьих угодий Ивановской области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Цель осуществления: регулирование использования охотничьих ресурсов в Ивановской области в объемах, позволяющих обеспечить их видовое разнообразие и сохранить их численность в пределах, необходимых для их расширенного воспроизводства, с учетом экологических аспектов воздействия на окружающую среду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Сроки проведения оценки воздействия на окружающую среду: с 21.03.2024 по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06.05.2024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Данные уполномоченного органа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о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тветственного за организацию и проведение общественных обсуждений Наименование: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Южского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155630,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Южа, ул. Пушкина, д. 1 (зал заседаний). Контактная информация: (телефон, адрес электронной почты, факс): (49347)2-17-78, (Капралов Владимир Николаевич — начальник отдела общественной и информационной политики,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Сивкова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Анастасия Сергеевна — заместитель начальника отдела общественной и информационной политики),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upravdel@yuzha.ru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2, Администрация Савинского муниципального района Ивановской области, 155710, Ивановская область, п. Савино, ул. Первомайская, 22. Контактная информация: (телефон, адрес электронной почты, факс): (49356)9-13-07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Забегалов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Роман Юрьевич — начальник отдела муниципального контроля администрации Савинского муниципального района),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ruzabegalov@mail.ru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3. Администрация Родниковского муниципального района Ивановской области, 155250, Ивановская область, Родниковский район,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Родники, ул. Советская, д. 8. Контактная информация: (телефон, адрес электронной почты, факс):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Небова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Екатерина Алексеевна) (49336)2-33-92, e-mail:post@rodniki-37.ru;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4. Администрация Пучежского муниципального района Ивановской области, 155360,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Пучеж, ул. Ленина, д. 27. Контактная информация: (телефон, адрес электронной почты, факс): (49345)2-13-64, 2-12-02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Золоткова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Ирина </w:t>
      </w:r>
      <w:r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Викторовна), </w:t>
      </w:r>
      <w:proofErr w:type="spellStart"/>
      <w:r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: puch.gorod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@gmail.com;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5. Администрация Приволжского муниципального района Ивановской области, 155550,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Приволжск, ул. Революционная, д. 63. Контактная информация: (телефон, адрес электронной почты, факс): (49339)2-19-71,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Носкова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Елена Борисовна — заместитель главы) e-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lastRenderedPageBreak/>
        <w:t>mail:elena-zam37mail.ru;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6.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Пестяковского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155650, Ивановская область, п. Пестяки, ул. Ленина, д. 4. Контактная информация: (телефон, адрес электронной почты, факс): (49346)2-12-04,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Страдин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Алексей Борисович)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komitetpest@mail.ru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7. Администрация Палехского муниципального района Ивановской области, 155620 Ивановская область, п. Палех, ул. Ленина, д. 1,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каб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34. Контактная информация: (телефон, адрес электронной почты, факс): (49334)2-14-94, Смирнов Николай Валерьевич заместитель начальника управления муниципального хозяйства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omh.PMR@yandex.ru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8.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Лежневского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155120, Ивановская область,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Лежневский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район, п. Лежнево, ул. Октябрьская, д. 32. Контактная информация: (телефон, адрес электронной почты, факс): (49357)2-12-04, факс 2-18-95, </w:t>
      </w:r>
      <w:proofErr w:type="spellStart"/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е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info@lezhnevo.ru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9. Администрация Кинешемского муниципального района Ивановской области, 155800,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Кинешма, ул. им. Ленина, д. 12. Контактная информация: (телефон, адрес электронной почты, факс): (49331)5-51-05 (Терентьева Евгения Владимировна),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root@mrkineshma.ru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10. Администрация Ильинского муниципального района Ивановской области, 155060, Ивановская область, п.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Ильинское-Хованское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ул. Советская, д. 2. Контактная информация: (телефон, адрес электронной почты, факс): (49353)2-17-31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: uslugizem4@admilinskoe;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11. Администрация Ивановского муниципального района Ивановской области, 153520, Ивановская область, Ивановский район, с. </w:t>
      </w:r>
      <w:proofErr w:type="spellStart"/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Ново-Талицы</w:t>
      </w:r>
      <w:proofErr w:type="spellEnd"/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ул.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Новинская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д. 5; 153008, г. Иваново, ул.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Постышева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д. 46. Контактная информация: (телефон, адрес электронной почты, факс): (49332)41-01-58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Кашицын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А.Е.- начальник управления контроля, профилактики коррупционных и иных правонарушений),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adm.ivrn@ivreg.ru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; 12. Администрация Заволжского муниципального района Ивановской области,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Заволжск, ул. Мира, д.7. Контактная информация: (телефон, адрес электронной почты, факс): (49333)6-00-51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Видунова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СА.),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: zavadm37.omk@yandex.ru;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13.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Вичугского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155331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Вичуга, переулок Широкий, д. 4. Контактная информация: (телефон, адрес электронной почты, факс): (493)5420320 (Беликов Алексей Владимирович),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glshyighyga@mail.ru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•,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14.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Верхнеландеховского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155210, Ивановская область, поселок Верхний Ландех, ул. Комсомольская, д. 6. Контактная информация: (телефон, адрес электронной почты, факс): (49349)2-15-78, 2-16-70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Грицкевич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М.М. — старший экономист отдела ЖКХ, ДД и благоустройства УМХ),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e-mail:stroi@vlandeh-admin.ru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15. Администрация Шуйского муниципального района Ивановской области, 155900,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Шуя, пл. Ленина, д. 7. Контактная информация: (телефон, адрес электронной почты, факс): (Климов Дмитрий Александрович),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hmreconomik@mail.ru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16.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Гаврилово-Посадского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155000, Ивановская область, Гаврилов Посад, ул. Р.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Люксенбург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д. 3. Контактная информация: (телефон, адрес электронной почты, факс): (49355)2-10-30,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Абалина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Наталья Владимировна — начальник отдела муниципального контроля УГА e-mail:uga_gp37@ivreg.ru;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17.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Лухского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155270, Ивановская область, п.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Лух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ул. Октябрьская, д. 4. Контактная информация: (телефон, адрес электронной почты, факс): (49344)2-15-02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Беспечалова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Татьяна Владимировна),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e-mail:ok-komitet@yandex.ru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18. Администрация Комсомольского муниципального района Ивановской области, 155150,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Комсомольск, ул. 50 лет ВЛКСМ, д. 2. Контактная информация: (телефон, адрес электронной почты, факс): (49352)42385 (Гусева Валентина Геннадьевна),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koms.selxoz@mail.ru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19.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Тейковского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155040,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Тейково, пл. Октябрьская, д. 2А. Контактная информация: (телефон, адрес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элекгронноЙ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почты, факс): (4932)2-21-71 (Серова Ольга Владимировна,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Фатуллаева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Татьяна Николаевна),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20.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Фурмановского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155520,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Фурманов, ул. Социалистическая, д. 15. Контактная информация: (телефон, адрес электронной почты, факс): 8-901-039-13-70, (Смирнов Андрей Евгеньевич,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Кожемякин Дмитрий Владимирович),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e-mail:muncontrol@furmanov.su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21.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Юрьевецкого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155453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. Юрьевец, ул. Советская,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д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37. Контактная информация: (телефон, адрес электронной почты, факс): (4933 7)2-16-40 (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Варнашова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Вероника Сергеевна — главный специалист управления архитектуры, строительства и развития инфраструктуры),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varnasova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vs@ivreg.ru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Место доступности объекта общественного обсуждения: официальный сайт Департамента природных ресурсов и экологии Ивановской области в сети Интернет http://eco.ivanovoobl.ru/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Сроки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досцпности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объекта общественного обсуждения: с 21.03.2024 по 06.05.2024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lastRenderedPageBreak/>
        <w:t>Форма проведения общественного обсуждения: общественные слушания Дата и время проведения общественного обсуждения: 23.04.2023 Место проведения общественного обсуждения: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Южского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155630,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Южа, ул. Пушкина, д. 1 (зал заседаний);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2.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Администрация Савинского муниципального района Ивановской области, 155710, Ивановская область, п. Савино, ул. Первомайская, 22;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З. Администрация Родниковского муниципального района Ивановской области, 155250,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Ивановская область, Родниковский район, г. Родники, ул. Советская, д. 8;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4.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Администрация Пучежского муниципального района Ивановской области, 155360,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Пучеж, ул. Ленина, д. 27;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5. Администрация Приволжского муниципального района Ивановской области, 155550,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Приволжск, ул. Революционная, д. 63 (малый 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6.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Пестяковского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155650, Ивановская область, п. Пестяки, ул. Ленина, д. 4 (актовый 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7. Администрация Палехского муниципального района Ивановской области, 155620, Ивановская область, п. Палех, ул. Ленина, д. 1,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каб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50;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8.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Лежневского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155120,</w:t>
      </w:r>
    </w:p>
    <w:p w:rsidR="00050927" w:rsidRPr="00050927" w:rsidRDefault="00050927" w:rsidP="000509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</w:pP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Ивановская область,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Лежневский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район, п. Лежнево, ул. Октябрьская, д. 63 (малый зал).;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9.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Администрация Кинешемского муниципального района Ивановской области, 155800,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Кинешма, ул. Ленина, д. 12 (актовый 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10. Администрация Ильинского муниципального района Ивановской области, 155060, Ивановская область, п.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Ильинское-Хованское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ул. Советская, д. 2;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11. Администрация Ивановского муниципального района Ивановской области, 153008, г. Иваново, ул.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Постышева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д. 46;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12. Администрация Заволжского муниципального района Ивановской области,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Заволжск, ул. Мира, д. 7 (зал заседаний);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13.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Вичугского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155331,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Вичуга, переулок Широкий, д. 4 (актовый 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14.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Верхнеландеховского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>155210, Ивановская область, поселок Верхний Ландех, ул. Комсомольская, д. 6 (2 этаж);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15. Администрация Шуйского муниципального района Ивановской области, 155900,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Шуя, пл. Ленина, д. 7 (конференц-зал);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16.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Гаврилово-Посадского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155000, Ивановская область, Гаврилов Посад, ул. Р.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Люксенбург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д.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З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(актовый зал 1 этаж);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17.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Лухского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155270, Ивановская область, п.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Лух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, ул. Октябрьская, д. 4;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18. Администрация Комсомольского муниципального района Ивановской области, 155150,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Комсомольск, ул. 50 лет ВЛКСМ, д. 2 (актовый зал);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19.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Тейковского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155040,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Тейково, пл. Октябрьская, д. 2А;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20.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Фурмановского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155520,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Фурманов, ул. Социалистическая, д. 15;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21. Администрация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Юрьевецкого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 муниципального района Ивановской области, 155453, Ивановская область,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г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 Юрьевец, ул. Советская, д. 37.</w:t>
      </w:r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br/>
        <w:t xml:space="preserve">Форма представления </w:t>
      </w:r>
      <w:proofErr w:type="gram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замечании</w:t>
      </w:r>
      <w:proofErr w:type="gram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, комментариев и предложений: замечания и предложения принимаются в письменном виде по контактам уполномоченных органов, ответственных за организацию и проведение общественных обсуждений, а также по адресу заказчика/исполнителя: 153003, Иваново, ул. Строительная, д. 5, офис 504 и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e-mail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 xml:space="preserve">: </w:t>
      </w:r>
      <w:proofErr w:type="spellStart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dpr@ivreg.ru</w:t>
      </w:r>
      <w:proofErr w:type="spellEnd"/>
      <w:r w:rsidRPr="00050927">
        <w:rPr>
          <w:rFonts w:ascii="Times New Roman" w:eastAsia="Times New Roman" w:hAnsi="Times New Roman" w:cs="Times New Roman"/>
          <w:color w:val="141617"/>
          <w:spacing w:val="3"/>
          <w:sz w:val="21"/>
          <w:szCs w:val="21"/>
          <w:lang w:eastAsia="ru-RU"/>
        </w:rPr>
        <w:t>.</w:t>
      </w:r>
    </w:p>
    <w:p w:rsidR="00ED4C8E" w:rsidRPr="00050927" w:rsidRDefault="00ED4C8E" w:rsidP="00050927">
      <w:pPr>
        <w:rPr>
          <w:rFonts w:ascii="Times New Roman" w:hAnsi="Times New Roman" w:cs="Times New Roman"/>
        </w:rPr>
      </w:pPr>
    </w:p>
    <w:sectPr w:rsidR="00ED4C8E" w:rsidRPr="00050927" w:rsidSect="00E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927"/>
    <w:rsid w:val="00050927"/>
    <w:rsid w:val="00096778"/>
    <w:rsid w:val="000D6155"/>
    <w:rsid w:val="004C0B40"/>
    <w:rsid w:val="00ED4C8E"/>
    <w:rsid w:val="00E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E"/>
  </w:style>
  <w:style w:type="paragraph" w:styleId="1">
    <w:name w:val="heading 1"/>
    <w:basedOn w:val="a"/>
    <w:link w:val="10"/>
    <w:uiPriority w:val="9"/>
    <w:qFormat/>
    <w:rsid w:val="00050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2024-03-25T12:36:00Z</dcterms:created>
  <dcterms:modified xsi:type="dcterms:W3CDTF">2024-03-25T12:36:00Z</dcterms:modified>
</cp:coreProperties>
</file>