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A7" w:rsidRDefault="006778A7" w:rsidP="00A8439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</w:rPr>
        <w:t>Досудебный порядок подачи жалоб</w:t>
      </w:r>
    </w:p>
    <w:p w:rsidR="006778A7" w:rsidRDefault="006778A7" w:rsidP="00A84398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 xml:space="preserve">Досудебный порядок подачи жалоб при осуществлении муниципального </w:t>
      </w:r>
      <w:r w:rsidR="00197947">
        <w:rPr>
          <w:rFonts w:ascii="Arial" w:hAnsi="Arial" w:cs="Arial"/>
          <w:color w:val="1E1D1E"/>
        </w:rPr>
        <w:t xml:space="preserve">   </w:t>
      </w:r>
      <w:proofErr w:type="gramStart"/>
      <w:r w:rsidR="00197947">
        <w:rPr>
          <w:rFonts w:ascii="Arial" w:hAnsi="Arial" w:cs="Arial"/>
          <w:color w:val="1E1D1E"/>
        </w:rPr>
        <w:t>контроля за</w:t>
      </w:r>
      <w:proofErr w:type="gramEnd"/>
      <w:r w:rsidR="00197947">
        <w:rPr>
          <w:rFonts w:ascii="Arial" w:hAnsi="Arial" w:cs="Arial"/>
          <w:color w:val="1E1D1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 границах Пучежского городского поселения Пучежского муниципального района  </w:t>
      </w:r>
      <w:r>
        <w:rPr>
          <w:rFonts w:ascii="Arial" w:hAnsi="Arial" w:cs="Arial"/>
          <w:color w:val="1E1D1E"/>
        </w:rPr>
        <w:t>Положени</w:t>
      </w:r>
      <w:r w:rsidR="00A84398">
        <w:rPr>
          <w:rFonts w:ascii="Arial" w:hAnsi="Arial" w:cs="Arial"/>
          <w:color w:val="1E1D1E"/>
        </w:rPr>
        <w:t xml:space="preserve">ем </w:t>
      </w:r>
      <w:r>
        <w:rPr>
          <w:rFonts w:ascii="Arial" w:hAnsi="Arial" w:cs="Arial"/>
          <w:color w:val="1E1D1E"/>
        </w:rPr>
        <w:t>о вид</w:t>
      </w:r>
      <w:r w:rsidR="00A84398">
        <w:rPr>
          <w:rFonts w:ascii="Arial" w:hAnsi="Arial" w:cs="Arial"/>
          <w:color w:val="1E1D1E"/>
        </w:rPr>
        <w:t xml:space="preserve">е </w:t>
      </w:r>
      <w:r>
        <w:rPr>
          <w:rFonts w:ascii="Arial" w:hAnsi="Arial" w:cs="Arial"/>
          <w:color w:val="1E1D1E"/>
        </w:rPr>
        <w:t xml:space="preserve"> контроля не предусмотрен.</w:t>
      </w:r>
    </w:p>
    <w:p w:rsidR="000D7ADB" w:rsidRDefault="000D7ADB"/>
    <w:sectPr w:rsidR="000D7ADB" w:rsidSect="000D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8A7"/>
    <w:rsid w:val="00037055"/>
    <w:rsid w:val="000D7ADB"/>
    <w:rsid w:val="00197947"/>
    <w:rsid w:val="006778A7"/>
    <w:rsid w:val="00A84398"/>
    <w:rsid w:val="00FC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2023-01-17T10:44:00Z</dcterms:created>
  <dcterms:modified xsi:type="dcterms:W3CDTF">2023-01-17T11:01:00Z</dcterms:modified>
</cp:coreProperties>
</file>